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3" w:rsidRPr="00F22328" w:rsidRDefault="003D3C1E" w:rsidP="00AC33E0">
      <w:pPr>
        <w:pStyle w:val="Apstiprints"/>
        <w:keepNext/>
        <w:keepLines/>
        <w:widowControl w:val="0"/>
        <w:jc w:val="right"/>
      </w:pPr>
      <w:r w:rsidRPr="00F22328">
        <w:t xml:space="preserve">                                                                                                                                                                                                                                                                                                                                                                                                                                                                                                                                                                                                                                                                                                                                                                                                                                                                                                                                                                                                                                                                                                                                                                                           </w:t>
      </w:r>
      <w:r w:rsidR="00065A03" w:rsidRPr="00F22328">
        <w:t>APSTIPRINĀTS</w:t>
      </w:r>
    </w:p>
    <w:p w:rsidR="00065A03" w:rsidRPr="00F22328" w:rsidRDefault="007C690E" w:rsidP="00AC33E0">
      <w:pPr>
        <w:pStyle w:val="Apstiprints"/>
        <w:keepNext/>
        <w:keepLines/>
        <w:widowControl w:val="0"/>
        <w:jc w:val="right"/>
      </w:pPr>
      <w:r w:rsidRPr="00F22328">
        <w:t>Rīgas Stradiņa universitātes</w:t>
      </w:r>
    </w:p>
    <w:p w:rsidR="00065A03" w:rsidRPr="00F22328" w:rsidRDefault="00065A03" w:rsidP="00AC33E0">
      <w:pPr>
        <w:pStyle w:val="Apstiprints"/>
        <w:keepNext/>
        <w:keepLines/>
        <w:widowControl w:val="0"/>
        <w:jc w:val="right"/>
      </w:pPr>
      <w:r w:rsidRPr="00F22328">
        <w:t>iepirkuma komisijas</w:t>
      </w:r>
    </w:p>
    <w:p w:rsidR="00065A03" w:rsidRPr="0013679E" w:rsidRDefault="000160A6" w:rsidP="00AC33E0">
      <w:pPr>
        <w:pStyle w:val="Apstiprints"/>
        <w:keepNext/>
        <w:keepLines/>
        <w:widowControl w:val="0"/>
        <w:jc w:val="right"/>
      </w:pPr>
      <w:r w:rsidRPr="00270078">
        <w:t>201</w:t>
      </w:r>
      <w:r w:rsidR="0003733F">
        <w:t>7</w:t>
      </w:r>
      <w:r w:rsidR="00065A03" w:rsidRPr="00270078">
        <w:t>.gada</w:t>
      </w:r>
      <w:r w:rsidR="0021117B">
        <w:t xml:space="preserve"> </w:t>
      </w:r>
      <w:r w:rsidR="00850531" w:rsidRPr="0013679E">
        <w:t>5</w:t>
      </w:r>
      <w:r w:rsidR="007C690E" w:rsidRPr="0013679E">
        <w:t>.</w:t>
      </w:r>
      <w:r w:rsidR="00850531" w:rsidRPr="0013679E">
        <w:t>oktobra</w:t>
      </w:r>
      <w:r w:rsidR="00F41E57" w:rsidRPr="0013679E">
        <w:t xml:space="preserve"> </w:t>
      </w:r>
      <w:r w:rsidR="00065A03" w:rsidRPr="0013679E">
        <w:t>sēdē,</w:t>
      </w:r>
    </w:p>
    <w:p w:rsidR="00065A03" w:rsidRDefault="007C690E" w:rsidP="00AC33E0">
      <w:pPr>
        <w:pStyle w:val="Apstiprints"/>
        <w:keepNext/>
        <w:keepLines/>
        <w:widowControl w:val="0"/>
        <w:jc w:val="right"/>
        <w:rPr>
          <w:rFonts w:eastAsia="Times New Roman"/>
        </w:rPr>
      </w:pPr>
      <w:r w:rsidRPr="0013679E">
        <w:t>protokols Nr. </w:t>
      </w:r>
      <w:r w:rsidR="006E6991" w:rsidRPr="0013679E">
        <w:rPr>
          <w:rFonts w:eastAsia="Times New Roman"/>
        </w:rPr>
        <w:t>62-7/</w:t>
      </w:r>
      <w:r w:rsidR="0013679E" w:rsidRPr="0013679E">
        <w:rPr>
          <w:rFonts w:eastAsia="Times New Roman"/>
        </w:rPr>
        <w:t>303</w:t>
      </w:r>
      <w:r w:rsidR="006E6991" w:rsidRPr="0013679E">
        <w:rPr>
          <w:rFonts w:eastAsia="Times New Roman"/>
        </w:rPr>
        <w:t>/1</w:t>
      </w:r>
    </w:p>
    <w:p w:rsidR="00E62649" w:rsidRDefault="00E62649" w:rsidP="00AC33E0">
      <w:pPr>
        <w:pStyle w:val="Apstiprints"/>
        <w:keepNext/>
        <w:keepLines/>
        <w:widowControl w:val="0"/>
        <w:jc w:val="right"/>
        <w:rPr>
          <w:rFonts w:eastAsia="Times New Roman"/>
        </w:rPr>
      </w:pPr>
    </w:p>
    <w:p w:rsidR="00E62649" w:rsidRPr="00F22328" w:rsidRDefault="00E62649" w:rsidP="00AC33E0">
      <w:pPr>
        <w:pStyle w:val="Apstiprints"/>
        <w:keepNext/>
        <w:keepLines/>
        <w:widowControl w:val="0"/>
        <w:jc w:val="right"/>
      </w:pPr>
    </w:p>
    <w:p w:rsidR="00065A03" w:rsidRPr="00F22328" w:rsidRDefault="00F41E57" w:rsidP="00AC33E0">
      <w:pPr>
        <w:keepNext/>
        <w:keepLines/>
        <w:widowControl w:val="0"/>
        <w:spacing w:before="3120" w:line="480" w:lineRule="auto"/>
        <w:jc w:val="center"/>
        <w:rPr>
          <w:lang w:eastAsia="lv-LV"/>
        </w:rPr>
      </w:pPr>
      <w:r>
        <w:rPr>
          <w:lang w:eastAsia="lv-LV"/>
        </w:rPr>
        <w:t>IEPIRKUMA</w:t>
      </w:r>
    </w:p>
    <w:p w:rsidR="00521D2C" w:rsidRDefault="00521D2C" w:rsidP="00AC33E0">
      <w:pPr>
        <w:keepNext/>
        <w:keepLines/>
        <w:widowControl w:val="0"/>
        <w:spacing w:line="480" w:lineRule="auto"/>
        <w:jc w:val="center"/>
        <w:rPr>
          <w:b/>
          <w:sz w:val="28"/>
          <w:szCs w:val="28"/>
        </w:rPr>
      </w:pPr>
      <w:r w:rsidRPr="00521D2C">
        <w:rPr>
          <w:b/>
          <w:sz w:val="28"/>
          <w:szCs w:val="28"/>
        </w:rPr>
        <w:t>Gulta</w:t>
      </w:r>
      <w:r w:rsidR="00CF5090">
        <w:rPr>
          <w:b/>
          <w:sz w:val="28"/>
          <w:szCs w:val="28"/>
        </w:rPr>
        <w:t>s</w:t>
      </w:r>
      <w:r w:rsidR="00F05622">
        <w:rPr>
          <w:b/>
          <w:sz w:val="28"/>
          <w:szCs w:val="28"/>
        </w:rPr>
        <w:t xml:space="preserve"> </w:t>
      </w:r>
      <w:r w:rsidRPr="00521D2C">
        <w:rPr>
          <w:b/>
          <w:sz w:val="28"/>
          <w:szCs w:val="28"/>
        </w:rPr>
        <w:t>v</w:t>
      </w:r>
      <w:r>
        <w:rPr>
          <w:b/>
          <w:sz w:val="28"/>
          <w:szCs w:val="28"/>
        </w:rPr>
        <w:t xml:space="preserve">eļas, segu, spilvenu un dvieļu </w:t>
      </w:r>
      <w:r w:rsidRPr="00521D2C">
        <w:rPr>
          <w:b/>
          <w:sz w:val="28"/>
          <w:szCs w:val="28"/>
        </w:rPr>
        <w:t>iegāde</w:t>
      </w:r>
    </w:p>
    <w:p w:rsidR="00065A03" w:rsidRPr="00F22328" w:rsidRDefault="00065A03" w:rsidP="00AC33E0">
      <w:pPr>
        <w:keepNext/>
        <w:keepLines/>
        <w:widowControl w:val="0"/>
        <w:spacing w:line="480" w:lineRule="auto"/>
        <w:jc w:val="center"/>
        <w:rPr>
          <w:lang w:eastAsia="lv-LV"/>
        </w:rPr>
      </w:pPr>
      <w:r w:rsidRPr="00F22328">
        <w:rPr>
          <w:lang w:eastAsia="lv-LV"/>
        </w:rPr>
        <w:t>NOLIKUMS</w:t>
      </w:r>
    </w:p>
    <w:p w:rsidR="00E62649" w:rsidRDefault="00BA7EE6" w:rsidP="00AC33E0">
      <w:pPr>
        <w:keepNext/>
        <w:keepLines/>
        <w:widowControl w:val="0"/>
        <w:spacing w:line="480" w:lineRule="auto"/>
        <w:jc w:val="center"/>
        <w:rPr>
          <w:lang w:eastAsia="lv-LV"/>
        </w:rPr>
      </w:pPr>
      <w:r w:rsidRPr="00F22328">
        <w:rPr>
          <w:lang w:eastAsia="lv-LV"/>
        </w:rPr>
        <w:t>ID Nr. RSU-201</w:t>
      </w:r>
      <w:r w:rsidR="00BA3D6F">
        <w:rPr>
          <w:lang w:eastAsia="lv-LV"/>
        </w:rPr>
        <w:t>7</w:t>
      </w:r>
      <w:r w:rsidRPr="00F22328">
        <w:rPr>
          <w:lang w:eastAsia="lv-LV"/>
        </w:rPr>
        <w:t>/</w:t>
      </w:r>
      <w:r w:rsidR="00521D2C">
        <w:rPr>
          <w:lang w:eastAsia="lv-LV"/>
        </w:rPr>
        <w:t>8</w:t>
      </w:r>
      <w:r w:rsidR="00E132CB">
        <w:rPr>
          <w:lang w:eastAsia="lv-LV"/>
        </w:rPr>
        <w:t>5</w:t>
      </w:r>
      <w:r w:rsidRPr="00F22328">
        <w:rPr>
          <w:lang w:eastAsia="lv-LV"/>
        </w:rPr>
        <w:t>/AFN-</w:t>
      </w:r>
      <w:r w:rsidR="00F41E57">
        <w:rPr>
          <w:lang w:eastAsia="lv-LV"/>
        </w:rPr>
        <w:t>MI</w:t>
      </w:r>
    </w:p>
    <w:p w:rsidR="00E62649" w:rsidRDefault="00E62649" w:rsidP="00AC33E0">
      <w:pPr>
        <w:keepNext/>
        <w:keepLines/>
        <w:widowControl w:val="0"/>
        <w:spacing w:line="480" w:lineRule="auto"/>
        <w:jc w:val="center"/>
        <w:rPr>
          <w:lang w:eastAsia="lv-LV"/>
        </w:rPr>
      </w:pPr>
    </w:p>
    <w:p w:rsidR="00E62649" w:rsidRDefault="00E62649" w:rsidP="00AC33E0">
      <w:pPr>
        <w:keepNext/>
        <w:keepLines/>
        <w:widowControl w:val="0"/>
        <w:spacing w:line="480" w:lineRule="auto"/>
        <w:jc w:val="center"/>
        <w:rPr>
          <w:lang w:eastAsia="lv-LV"/>
        </w:rPr>
      </w:pPr>
    </w:p>
    <w:p w:rsidR="00E62649" w:rsidRDefault="00E62649" w:rsidP="00AC33E0">
      <w:pPr>
        <w:keepNext/>
        <w:keepLines/>
        <w:widowControl w:val="0"/>
        <w:spacing w:line="480" w:lineRule="auto"/>
        <w:jc w:val="center"/>
        <w:rPr>
          <w:lang w:eastAsia="lv-LV"/>
        </w:rPr>
      </w:pPr>
    </w:p>
    <w:p w:rsidR="00E62649" w:rsidRDefault="00E62649" w:rsidP="00AC33E0">
      <w:pPr>
        <w:keepNext/>
        <w:keepLines/>
        <w:widowControl w:val="0"/>
        <w:spacing w:line="480" w:lineRule="auto"/>
        <w:jc w:val="center"/>
        <w:rPr>
          <w:lang w:eastAsia="lv-LV"/>
        </w:rPr>
      </w:pPr>
    </w:p>
    <w:p w:rsidR="00E62649" w:rsidRDefault="00E62649" w:rsidP="00AC33E0">
      <w:pPr>
        <w:keepNext/>
        <w:keepLines/>
        <w:widowControl w:val="0"/>
        <w:spacing w:line="480" w:lineRule="auto"/>
        <w:jc w:val="center"/>
        <w:rPr>
          <w:lang w:eastAsia="lv-LV"/>
        </w:rPr>
      </w:pPr>
    </w:p>
    <w:p w:rsidR="00E62649" w:rsidRDefault="00E62649" w:rsidP="00AC33E0">
      <w:pPr>
        <w:keepNext/>
        <w:keepLines/>
        <w:widowControl w:val="0"/>
        <w:spacing w:line="480" w:lineRule="auto"/>
        <w:jc w:val="center"/>
        <w:rPr>
          <w:lang w:eastAsia="lv-LV"/>
        </w:rPr>
      </w:pPr>
    </w:p>
    <w:p w:rsidR="00E62649" w:rsidRDefault="00E62649" w:rsidP="00AC33E0">
      <w:pPr>
        <w:keepNext/>
        <w:keepLines/>
        <w:widowControl w:val="0"/>
        <w:spacing w:line="480" w:lineRule="auto"/>
        <w:jc w:val="center"/>
        <w:rPr>
          <w:lang w:eastAsia="lv-LV"/>
        </w:rPr>
      </w:pPr>
    </w:p>
    <w:p w:rsidR="0050799A" w:rsidRDefault="0050799A" w:rsidP="00AC33E0">
      <w:pPr>
        <w:keepNext/>
        <w:keepLines/>
        <w:widowControl w:val="0"/>
        <w:spacing w:line="480" w:lineRule="auto"/>
        <w:jc w:val="center"/>
        <w:rPr>
          <w:lang w:eastAsia="lv-LV"/>
        </w:rPr>
      </w:pPr>
    </w:p>
    <w:p w:rsidR="0050799A" w:rsidRDefault="0050799A" w:rsidP="00AC33E0">
      <w:pPr>
        <w:keepNext/>
        <w:keepLines/>
        <w:widowControl w:val="0"/>
        <w:spacing w:line="480" w:lineRule="auto"/>
        <w:jc w:val="center"/>
        <w:rPr>
          <w:lang w:eastAsia="lv-LV"/>
        </w:rPr>
      </w:pPr>
    </w:p>
    <w:p w:rsidR="00521D2C" w:rsidRDefault="00521D2C" w:rsidP="00AC33E0">
      <w:pPr>
        <w:keepNext/>
        <w:keepLines/>
        <w:widowControl w:val="0"/>
        <w:spacing w:line="480" w:lineRule="auto"/>
        <w:jc w:val="center"/>
      </w:pPr>
    </w:p>
    <w:p w:rsidR="00521D2C" w:rsidRDefault="00521D2C" w:rsidP="00AC33E0">
      <w:pPr>
        <w:keepNext/>
        <w:keepLines/>
        <w:widowControl w:val="0"/>
        <w:spacing w:line="480" w:lineRule="auto"/>
        <w:jc w:val="center"/>
      </w:pPr>
    </w:p>
    <w:p w:rsidR="00126A78" w:rsidRDefault="007C690E" w:rsidP="00AC33E0">
      <w:pPr>
        <w:keepNext/>
        <w:keepLines/>
        <w:widowControl w:val="0"/>
        <w:spacing w:line="480" w:lineRule="auto"/>
        <w:jc w:val="center"/>
      </w:pPr>
      <w:r w:rsidRPr="00F22328">
        <w:t>Rīga, 201</w:t>
      </w:r>
      <w:r w:rsidR="00BA3D6F">
        <w:t>7</w:t>
      </w:r>
      <w:bookmarkStart w:id="0" w:name="_Toc322351059"/>
      <w:bookmarkStart w:id="1" w:name="_Toc322689685"/>
      <w:bookmarkStart w:id="2" w:name="_Toc325629838"/>
      <w:bookmarkStart w:id="3" w:name="_Toc325630692"/>
      <w:bookmarkStart w:id="4" w:name="_Toc334786012"/>
    </w:p>
    <w:p w:rsidR="00B515AE" w:rsidRPr="00F22328" w:rsidRDefault="00967A8D" w:rsidP="00AC33E0">
      <w:pPr>
        <w:keepNext/>
        <w:keepLines/>
        <w:widowControl w:val="0"/>
        <w:spacing w:before="60" w:after="60"/>
        <w:ind w:firstLine="0"/>
        <w:jc w:val="center"/>
      </w:pPr>
      <w:r w:rsidRPr="00521D2C">
        <w:rPr>
          <w:rFonts w:eastAsia="Times New Roman"/>
          <w:b/>
          <w:bCs/>
          <w:lang w:eastAsia="lv-LV"/>
        </w:rPr>
        <w:lastRenderedPageBreak/>
        <w:t>1.</w:t>
      </w:r>
      <w:r w:rsidR="00126A78">
        <w:rPr>
          <w:rFonts w:eastAsia="Times New Roman"/>
          <w:b/>
          <w:bCs/>
          <w:lang w:eastAsia="lv-LV"/>
        </w:rPr>
        <w:t xml:space="preserve"> </w:t>
      </w:r>
      <w:r w:rsidRPr="00521D2C">
        <w:rPr>
          <w:rFonts w:eastAsia="Times New Roman"/>
          <w:b/>
          <w:bCs/>
          <w:lang w:eastAsia="lv-LV"/>
        </w:rPr>
        <w:t>Vispārīga informācija</w:t>
      </w:r>
    </w:p>
    <w:bookmarkEnd w:id="0"/>
    <w:bookmarkEnd w:id="1"/>
    <w:bookmarkEnd w:id="2"/>
    <w:bookmarkEnd w:id="3"/>
    <w:bookmarkEnd w:id="4"/>
    <w:p w:rsidR="00B515AE" w:rsidRPr="00F22328" w:rsidRDefault="00F41E57" w:rsidP="00AC33E0">
      <w:pPr>
        <w:keepNext/>
        <w:keepLines/>
        <w:widowControl w:val="0"/>
        <w:spacing w:before="60" w:after="60"/>
        <w:ind w:firstLine="0"/>
      </w:pPr>
      <w:r>
        <w:t>Iepirkums</w:t>
      </w:r>
      <w:r w:rsidR="00BA7EE6" w:rsidRPr="00F22328">
        <w:t xml:space="preserve"> tiek rīkots pamatojoties uz Publisko iepirkumu likuma (turpmāk – PIL) </w:t>
      </w:r>
      <w:r>
        <w:t>9</w:t>
      </w:r>
      <w:r w:rsidR="00BA7EE6" w:rsidRPr="00F22328">
        <w:t>.pant</w:t>
      </w:r>
      <w:r>
        <w:t>u</w:t>
      </w:r>
      <w:r w:rsidR="00B515AE" w:rsidRPr="00F22328">
        <w:t>.</w:t>
      </w:r>
    </w:p>
    <w:p w:rsidR="00B515AE" w:rsidRPr="00F22328" w:rsidRDefault="00F86936" w:rsidP="00AC33E0">
      <w:pPr>
        <w:pStyle w:val="Heading1"/>
        <w:widowControl w:val="0"/>
        <w:numPr>
          <w:ilvl w:val="1"/>
          <w:numId w:val="14"/>
        </w:numPr>
        <w:spacing w:before="60" w:after="60"/>
      </w:pPr>
      <w:bookmarkStart w:id="5" w:name="_Toc322351060"/>
      <w:bookmarkStart w:id="6" w:name="_Toc322689686"/>
      <w:bookmarkStart w:id="7" w:name="_Toc325629839"/>
      <w:bookmarkStart w:id="8" w:name="_Toc325630693"/>
      <w:bookmarkStart w:id="9" w:name="_Toc334786013"/>
      <w:bookmarkStart w:id="10" w:name="_Toc432603158"/>
      <w:r w:rsidRPr="00F22328">
        <w:t xml:space="preserve"> </w:t>
      </w:r>
      <w:r w:rsidR="00B515AE" w:rsidRPr="00F22328">
        <w:t>Pasūtītājs</w:t>
      </w:r>
      <w:bookmarkEnd w:id="5"/>
      <w:bookmarkEnd w:id="6"/>
      <w:bookmarkEnd w:id="7"/>
      <w:bookmarkEnd w:id="8"/>
      <w:bookmarkEnd w:id="9"/>
      <w:bookmarkEnd w:id="10"/>
    </w:p>
    <w:p w:rsidR="00B515AE" w:rsidRPr="00F22328" w:rsidRDefault="00B515AE" w:rsidP="00AC33E0">
      <w:pPr>
        <w:keepNext/>
        <w:keepLines/>
        <w:widowControl w:val="0"/>
        <w:spacing w:before="60" w:after="6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rsidR="00B515AE" w:rsidRPr="00F22328" w:rsidRDefault="00B515AE" w:rsidP="00AC33E0">
      <w:pPr>
        <w:keepNext/>
        <w:keepLines/>
        <w:widowControl w:val="0"/>
        <w:spacing w:before="60" w:after="60"/>
        <w:ind w:firstLine="0"/>
      </w:pPr>
      <w:r w:rsidRPr="00F22328">
        <w:t>Re</w:t>
      </w:r>
      <w:r w:rsidR="007C690E" w:rsidRPr="00F22328">
        <w:t>ģistr</w:t>
      </w:r>
      <w:r w:rsidR="00BA7EE6" w:rsidRPr="00F22328">
        <w:t>ācijas numurs: 90000013771</w:t>
      </w:r>
    </w:p>
    <w:p w:rsidR="00B515AE" w:rsidRPr="00F22328" w:rsidRDefault="00B515AE" w:rsidP="00AC33E0">
      <w:pPr>
        <w:keepNext/>
        <w:keepLines/>
        <w:widowControl w:val="0"/>
        <w:spacing w:before="60" w:after="60"/>
        <w:ind w:firstLine="0"/>
      </w:pPr>
      <w:r w:rsidRPr="00F22328">
        <w:t>J</w:t>
      </w:r>
      <w:r w:rsidR="007C690E" w:rsidRPr="00F22328">
        <w:t>uri</w:t>
      </w:r>
      <w:r w:rsidR="00BA7EE6" w:rsidRPr="00F22328">
        <w:t>diskā adrese: Dzirciema iela 16, Rīga LV-1007</w:t>
      </w:r>
      <w:r w:rsidRPr="00F22328">
        <w:t>.</w:t>
      </w:r>
    </w:p>
    <w:p w:rsidR="00B515AE" w:rsidRDefault="00B515AE" w:rsidP="00AC33E0">
      <w:pPr>
        <w:keepNext/>
        <w:keepLines/>
        <w:widowControl w:val="0"/>
        <w:spacing w:before="60" w:after="60"/>
        <w:ind w:firstLine="0"/>
      </w:pPr>
      <w:r w:rsidRPr="00F22328">
        <w:t xml:space="preserve">Pasūtītāja profila adrese: </w:t>
      </w:r>
      <w:hyperlink r:id="rId9" w:history="1">
        <w:r w:rsidR="00F41E57" w:rsidRPr="003B1EA2">
          <w:rPr>
            <w:rStyle w:val="Hyperlink"/>
          </w:rPr>
          <w:t>http://www.rsu.lv</w:t>
        </w:r>
      </w:hyperlink>
    </w:p>
    <w:p w:rsidR="00F41E57" w:rsidRPr="00F41E57" w:rsidRDefault="00F41E57" w:rsidP="00AC33E0">
      <w:pPr>
        <w:keepNext/>
        <w:keepLines/>
        <w:widowControl w:val="0"/>
        <w:spacing w:before="60" w:after="60"/>
        <w:ind w:firstLine="0"/>
      </w:pPr>
      <w:r w:rsidRPr="00F41E57">
        <w:rPr>
          <w:b/>
        </w:rPr>
        <w:t>1.3.</w:t>
      </w:r>
      <w:r w:rsidRPr="00F41E57">
        <w:t xml:space="preserve"> </w:t>
      </w:r>
      <w:r w:rsidRPr="00F41E57">
        <w:rPr>
          <w:b/>
          <w:bCs/>
        </w:rPr>
        <w:t>Iepirkuma nosaukums un identifikācijas numurs</w:t>
      </w:r>
    </w:p>
    <w:p w:rsidR="00F41E57" w:rsidRPr="00F41E57" w:rsidRDefault="00F41E57" w:rsidP="00AC33E0">
      <w:pPr>
        <w:pStyle w:val="ListParagraph"/>
        <w:keepNext/>
        <w:keepLines/>
        <w:widowControl w:val="0"/>
        <w:spacing w:before="60" w:after="60"/>
        <w:ind w:left="0"/>
        <w:jc w:val="both"/>
        <w:rPr>
          <w:rFonts w:ascii="Times New Roman" w:hAnsi="Times New Roman"/>
          <w:sz w:val="24"/>
          <w:szCs w:val="24"/>
        </w:rPr>
      </w:pPr>
      <w:r w:rsidRPr="00F41E57">
        <w:rPr>
          <w:rFonts w:ascii="Times New Roman" w:hAnsi="Times New Roman"/>
          <w:bCs/>
          <w:sz w:val="24"/>
          <w:szCs w:val="24"/>
        </w:rPr>
        <w:t>“</w:t>
      </w:r>
      <w:r w:rsidR="00F05622">
        <w:rPr>
          <w:rFonts w:ascii="Times New Roman" w:hAnsi="Times New Roman"/>
          <w:sz w:val="24"/>
          <w:szCs w:val="24"/>
        </w:rPr>
        <w:t xml:space="preserve">Gultas </w:t>
      </w:r>
      <w:r w:rsidR="00521D2C" w:rsidRPr="00521D2C">
        <w:rPr>
          <w:rFonts w:ascii="Times New Roman" w:hAnsi="Times New Roman"/>
          <w:sz w:val="24"/>
          <w:szCs w:val="24"/>
        </w:rPr>
        <w:t>v</w:t>
      </w:r>
      <w:r w:rsidR="00521D2C">
        <w:rPr>
          <w:rFonts w:ascii="Times New Roman" w:hAnsi="Times New Roman"/>
          <w:sz w:val="24"/>
          <w:szCs w:val="24"/>
        </w:rPr>
        <w:t xml:space="preserve">eļas, segu, spilvenu un dvieļu </w:t>
      </w:r>
      <w:r w:rsidR="00521D2C" w:rsidRPr="00521D2C">
        <w:rPr>
          <w:rFonts w:ascii="Times New Roman" w:hAnsi="Times New Roman"/>
          <w:sz w:val="24"/>
          <w:szCs w:val="24"/>
        </w:rPr>
        <w:t>iegāde</w:t>
      </w:r>
      <w:r w:rsidR="00067525">
        <w:t>”</w:t>
      </w:r>
      <w:r w:rsidRPr="00F41E57">
        <w:rPr>
          <w:rFonts w:ascii="Times New Roman" w:hAnsi="Times New Roman"/>
          <w:bCs/>
          <w:sz w:val="24"/>
          <w:szCs w:val="24"/>
        </w:rPr>
        <w:t>, identifikācijas Nr. RSU-2017/</w:t>
      </w:r>
      <w:r w:rsidR="00521D2C">
        <w:rPr>
          <w:rFonts w:ascii="Times New Roman" w:hAnsi="Times New Roman"/>
          <w:bCs/>
          <w:sz w:val="24"/>
          <w:szCs w:val="24"/>
        </w:rPr>
        <w:t>8</w:t>
      </w:r>
      <w:r w:rsidR="00E132CB">
        <w:rPr>
          <w:rFonts w:ascii="Times New Roman" w:hAnsi="Times New Roman"/>
          <w:bCs/>
          <w:sz w:val="24"/>
          <w:szCs w:val="24"/>
        </w:rPr>
        <w:t>5</w:t>
      </w:r>
      <w:r w:rsidRPr="00F41E57">
        <w:rPr>
          <w:rFonts w:ascii="Times New Roman" w:hAnsi="Times New Roman"/>
          <w:bCs/>
          <w:sz w:val="24"/>
          <w:szCs w:val="24"/>
        </w:rPr>
        <w:t xml:space="preserve">/AFN-MI (turpmāk – Iepirkums).      </w:t>
      </w:r>
      <w:r w:rsidRPr="00F41E57">
        <w:rPr>
          <w:rFonts w:ascii="Times New Roman" w:hAnsi="Times New Roman"/>
          <w:sz w:val="24"/>
          <w:szCs w:val="24"/>
        </w:rPr>
        <w:t xml:space="preserve">      </w:t>
      </w:r>
    </w:p>
    <w:p w:rsidR="00F41E57" w:rsidRDefault="00F41E57" w:rsidP="00AC33E0">
      <w:pPr>
        <w:keepNext/>
        <w:keepLines/>
        <w:widowControl w:val="0"/>
        <w:spacing w:before="60" w:after="60"/>
        <w:ind w:firstLine="0"/>
        <w:rPr>
          <w:b/>
        </w:rPr>
      </w:pPr>
      <w:r w:rsidRPr="00F41E57">
        <w:rPr>
          <w:b/>
        </w:rPr>
        <w:t>1.4. Iepirkuma priekšmets</w:t>
      </w:r>
    </w:p>
    <w:p w:rsidR="00F41E57" w:rsidRPr="00F41E57" w:rsidRDefault="00F41E57" w:rsidP="00AC33E0">
      <w:pPr>
        <w:keepNext/>
        <w:keepLines/>
        <w:widowControl w:val="0"/>
        <w:spacing w:before="60" w:after="60"/>
        <w:ind w:left="851" w:hanging="851"/>
      </w:pPr>
      <w:r>
        <w:t xml:space="preserve">1.4.1. </w:t>
      </w:r>
      <w:r w:rsidR="009527A1">
        <w:tab/>
      </w:r>
      <w:r w:rsidRPr="00F41E57">
        <w:t xml:space="preserve">Iepirkuma priekšmets ir </w:t>
      </w:r>
      <w:r w:rsidR="00521D2C">
        <w:t>g</w:t>
      </w:r>
      <w:r w:rsidR="00521D2C" w:rsidRPr="00521D2C">
        <w:t xml:space="preserve">ultas veļas, segu, spilvenu un dvieļu </w:t>
      </w:r>
      <w:r w:rsidR="000F6340">
        <w:t>(turpmāk - Prece</w:t>
      </w:r>
      <w:r w:rsidR="0021117B">
        <w:t>) iegāde</w:t>
      </w:r>
      <w:r>
        <w:t xml:space="preserve"> saskaņā ar </w:t>
      </w:r>
      <w:r w:rsidR="00126A78">
        <w:t xml:space="preserve">Iepirkuma nolikuma </w:t>
      </w:r>
      <w:r w:rsidR="00126A78" w:rsidRPr="00126A78">
        <w:t>T</w:t>
      </w:r>
      <w:r w:rsidRPr="00126A78">
        <w:t>ehnisko specifikāciju</w:t>
      </w:r>
      <w:r w:rsidR="00126A78" w:rsidRPr="00126A78">
        <w:t xml:space="preserve"> - </w:t>
      </w:r>
      <w:r w:rsidR="00126A78" w:rsidRPr="00126A78">
        <w:rPr>
          <w:b/>
          <w:bCs/>
        </w:rPr>
        <w:t>“TEHNISKĀ SPECIFIKĀCIJA/TEHNISKAIS-FINANŠU PIEDĀVĀJUMS”</w:t>
      </w:r>
      <w:r>
        <w:t xml:space="preserve"> (</w:t>
      </w:r>
      <w:r w:rsidRPr="0021117B">
        <w:rPr>
          <w:b/>
          <w:i/>
        </w:rPr>
        <w:t>Iepirkuma nolikuma 2.pielikum</w:t>
      </w:r>
      <w:r w:rsidR="0021117B" w:rsidRPr="0021117B">
        <w:rPr>
          <w:b/>
          <w:i/>
        </w:rPr>
        <w:t>s</w:t>
      </w:r>
      <w:r>
        <w:t xml:space="preserve">). </w:t>
      </w:r>
    </w:p>
    <w:p w:rsidR="00F41E57" w:rsidRDefault="00F41E57" w:rsidP="00AC33E0">
      <w:pPr>
        <w:keepNext/>
        <w:keepLines/>
        <w:widowControl w:val="0"/>
        <w:spacing w:before="60" w:after="60"/>
        <w:ind w:firstLine="0"/>
      </w:pPr>
      <w:r w:rsidRPr="00F41E57">
        <w:rPr>
          <w:b/>
        </w:rPr>
        <w:t>1.5. CPV kods</w:t>
      </w:r>
      <w:r>
        <w:t xml:space="preserve">: </w:t>
      </w:r>
      <w:r w:rsidR="00521D2C" w:rsidRPr="00521D2C">
        <w:rPr>
          <w:rFonts w:eastAsia="Times New Roman"/>
        </w:rPr>
        <w:t>39512000-4</w:t>
      </w:r>
      <w:r w:rsidR="00521D2C">
        <w:rPr>
          <w:rFonts w:eastAsia="Times New Roman"/>
        </w:rPr>
        <w:t xml:space="preserve"> (</w:t>
      </w:r>
      <w:r w:rsidR="00521D2C" w:rsidRPr="00521D2C">
        <w:rPr>
          <w:rFonts w:eastAsia="Times New Roman"/>
        </w:rPr>
        <w:t>Gultasveļa.</w:t>
      </w:r>
      <w:r w:rsidR="00521D2C">
        <w:rPr>
          <w:rFonts w:eastAsia="Times New Roman"/>
        </w:rPr>
        <w:t>)</w:t>
      </w:r>
      <w:r w:rsidR="00521D2C" w:rsidRPr="00521D2C">
        <w:rPr>
          <w:rFonts w:eastAsia="Times New Roman"/>
        </w:rPr>
        <w:t>, 39516120-9</w:t>
      </w:r>
      <w:r w:rsidR="00521D2C">
        <w:rPr>
          <w:rFonts w:eastAsia="Times New Roman"/>
        </w:rPr>
        <w:t xml:space="preserve"> (Spilveni)</w:t>
      </w:r>
      <w:r w:rsidR="00521D2C" w:rsidRPr="00521D2C">
        <w:rPr>
          <w:rFonts w:eastAsia="Times New Roman"/>
        </w:rPr>
        <w:t>, 39514000-8</w:t>
      </w:r>
      <w:r w:rsidR="00521D2C">
        <w:rPr>
          <w:rFonts w:eastAsia="Times New Roman"/>
        </w:rPr>
        <w:t xml:space="preserve"> (Tualetes un virtuves tekstils)</w:t>
      </w:r>
      <w:r w:rsidR="00521D2C" w:rsidRPr="00521D2C">
        <w:rPr>
          <w:rFonts w:eastAsia="Times New Roman"/>
        </w:rPr>
        <w:t>, 39511000-7</w:t>
      </w:r>
      <w:r w:rsidR="00521D2C">
        <w:rPr>
          <w:rFonts w:eastAsia="Times New Roman"/>
        </w:rPr>
        <w:t xml:space="preserve"> (</w:t>
      </w:r>
      <w:r w:rsidR="00521D2C" w:rsidRPr="00521D2C">
        <w:rPr>
          <w:rFonts w:eastAsia="Times New Roman"/>
        </w:rPr>
        <w:t>Segas un ceļojuma pledi</w:t>
      </w:r>
      <w:r w:rsidR="00521D2C">
        <w:rPr>
          <w:rFonts w:eastAsia="Times New Roman"/>
        </w:rPr>
        <w:t>).</w:t>
      </w:r>
    </w:p>
    <w:p w:rsidR="00325127" w:rsidRDefault="00325127" w:rsidP="00AC33E0">
      <w:pPr>
        <w:keepNext/>
        <w:keepLines/>
        <w:widowControl w:val="0"/>
        <w:spacing w:before="60" w:after="60"/>
        <w:ind w:firstLine="0"/>
        <w:rPr>
          <w:b/>
        </w:rPr>
      </w:pPr>
      <w:r w:rsidRPr="00F41E57">
        <w:rPr>
          <w:b/>
        </w:rPr>
        <w:t xml:space="preserve">1.6. </w:t>
      </w:r>
      <w:r w:rsidR="000F6340">
        <w:rPr>
          <w:b/>
        </w:rPr>
        <w:t>Iepirkuma līguma darbības</w:t>
      </w:r>
      <w:r w:rsidRPr="00F41E57">
        <w:rPr>
          <w:b/>
        </w:rPr>
        <w:t xml:space="preserve"> </w:t>
      </w:r>
      <w:r w:rsidRPr="00967A8D">
        <w:rPr>
          <w:b/>
        </w:rPr>
        <w:t xml:space="preserve">laiks </w:t>
      </w:r>
      <w:r w:rsidRPr="0021117B">
        <w:rPr>
          <w:b/>
        </w:rPr>
        <w:t xml:space="preserve">un </w:t>
      </w:r>
      <w:r w:rsidR="009E72C7">
        <w:rPr>
          <w:b/>
        </w:rPr>
        <w:t xml:space="preserve">obligātie līguma </w:t>
      </w:r>
      <w:r w:rsidRPr="0021117B">
        <w:rPr>
          <w:b/>
        </w:rPr>
        <w:t>izpildes noteikumi</w:t>
      </w:r>
      <w:r>
        <w:t>.</w:t>
      </w:r>
    </w:p>
    <w:p w:rsidR="00325127" w:rsidRDefault="00325127" w:rsidP="00AC33E0">
      <w:pPr>
        <w:keepNext/>
        <w:keepLines/>
        <w:widowControl w:val="0"/>
        <w:spacing w:before="60" w:after="60"/>
        <w:ind w:left="851" w:hanging="851"/>
        <w:rPr>
          <w:bCs/>
        </w:rPr>
      </w:pPr>
      <w:r>
        <w:rPr>
          <w:bCs/>
        </w:rPr>
        <w:t xml:space="preserve">1.6.1 </w:t>
      </w:r>
      <w:r w:rsidR="009527A1">
        <w:rPr>
          <w:bCs/>
        </w:rPr>
        <w:tab/>
      </w:r>
      <w:r w:rsidR="000F6340">
        <w:rPr>
          <w:bCs/>
        </w:rPr>
        <w:t>Preces p</w:t>
      </w:r>
      <w:r w:rsidRPr="0021117B">
        <w:rPr>
          <w:bCs/>
        </w:rPr>
        <w:t xml:space="preserve">asūtījuma piegādes vieta: </w:t>
      </w:r>
      <w:r>
        <w:rPr>
          <w:b/>
          <w:bCs/>
        </w:rPr>
        <w:t>Rīga, Dārza iela 5</w:t>
      </w:r>
      <w:r w:rsidR="00C619B4">
        <w:rPr>
          <w:bCs/>
        </w:rPr>
        <w:t xml:space="preserve"> un citās, pēc nepieciešamības, Pasūtītāja struktūrvienībās Rīgas pilsētas teritorijā.</w:t>
      </w:r>
    </w:p>
    <w:p w:rsidR="00325127" w:rsidRDefault="00325127" w:rsidP="00AC33E0">
      <w:pPr>
        <w:keepNext/>
        <w:keepLines/>
        <w:widowControl w:val="0"/>
        <w:spacing w:before="60" w:after="60"/>
        <w:ind w:left="851" w:hanging="851"/>
        <w:rPr>
          <w:b/>
          <w:bCs/>
        </w:rPr>
      </w:pPr>
      <w:r>
        <w:rPr>
          <w:bCs/>
        </w:rPr>
        <w:t xml:space="preserve">1.6.2. </w:t>
      </w:r>
      <w:r w:rsidR="009527A1">
        <w:rPr>
          <w:bCs/>
        </w:rPr>
        <w:tab/>
      </w:r>
      <w:r w:rsidRPr="0021117B">
        <w:rPr>
          <w:bCs/>
        </w:rPr>
        <w:t xml:space="preserve">Preces garantijas termiņš ir </w:t>
      </w:r>
      <w:r w:rsidRPr="0021117B">
        <w:rPr>
          <w:b/>
          <w:bCs/>
        </w:rPr>
        <w:t xml:space="preserve">ne mazāk kā </w:t>
      </w:r>
      <w:r>
        <w:rPr>
          <w:b/>
          <w:bCs/>
        </w:rPr>
        <w:t xml:space="preserve">noteikts Iepirkuma </w:t>
      </w:r>
      <w:r w:rsidRPr="00325127">
        <w:rPr>
          <w:b/>
          <w:bCs/>
        </w:rPr>
        <w:t xml:space="preserve">nolikuma 2.pielikumā </w:t>
      </w:r>
      <w:r w:rsidRPr="00126A78">
        <w:rPr>
          <w:b/>
          <w:bCs/>
        </w:rPr>
        <w:t>“TEHNISKĀ SPECIFIKĀCIJA/TEHNISKAIS-FINANŠU PIEDĀVĀJUMS”.</w:t>
      </w:r>
    </w:p>
    <w:p w:rsidR="007318C0" w:rsidRPr="007318C0" w:rsidRDefault="007318C0" w:rsidP="00AC33E0">
      <w:pPr>
        <w:keepNext/>
        <w:keepLines/>
        <w:widowControl w:val="0"/>
        <w:spacing w:before="60" w:after="60"/>
        <w:ind w:left="851" w:hanging="851"/>
        <w:rPr>
          <w:bCs/>
        </w:rPr>
      </w:pPr>
      <w:r>
        <w:rPr>
          <w:bCs/>
        </w:rPr>
        <w:t xml:space="preserve">1.6.3.   </w:t>
      </w:r>
      <w:r w:rsidRPr="007318C0">
        <w:rPr>
          <w:bCs/>
        </w:rPr>
        <w:t xml:space="preserve">Pirmreizējais Preces pasūtījums pēc </w:t>
      </w:r>
      <w:r w:rsidR="00C619B4">
        <w:rPr>
          <w:bCs/>
        </w:rPr>
        <w:t xml:space="preserve">iepirkuma </w:t>
      </w:r>
      <w:r w:rsidRPr="007318C0">
        <w:rPr>
          <w:bCs/>
        </w:rPr>
        <w:t>līguma</w:t>
      </w:r>
      <w:r w:rsidR="00C619B4">
        <w:rPr>
          <w:bCs/>
        </w:rPr>
        <w:t xml:space="preserve"> (turpmāk- Līgums)</w:t>
      </w:r>
      <w:r w:rsidRPr="007318C0">
        <w:rPr>
          <w:bCs/>
        </w:rPr>
        <w:t xml:space="preserve"> noslēgšanas tiks veikts par apjomu, kas noteikts Iepirkuma nolikuma Tehniskajā specifikācija (</w:t>
      </w:r>
      <w:r w:rsidRPr="007318C0">
        <w:rPr>
          <w:b/>
          <w:i/>
        </w:rPr>
        <w:t>Iepirkuma nolikuma</w:t>
      </w:r>
      <w:r w:rsidRPr="007318C0">
        <w:rPr>
          <w:b/>
          <w:bCs/>
          <w:i/>
        </w:rPr>
        <w:t xml:space="preserve"> 2.pielikums</w:t>
      </w:r>
      <w:r w:rsidRPr="007318C0">
        <w:rPr>
          <w:bCs/>
        </w:rPr>
        <w:t>).</w:t>
      </w:r>
    </w:p>
    <w:p w:rsidR="007318C0" w:rsidRPr="007318C0" w:rsidRDefault="007318C0" w:rsidP="00AC33E0">
      <w:pPr>
        <w:keepNext/>
        <w:keepLines/>
        <w:widowControl w:val="0"/>
        <w:spacing w:before="60" w:after="60"/>
        <w:ind w:left="851" w:hanging="851"/>
        <w:rPr>
          <w:bCs/>
        </w:rPr>
      </w:pPr>
      <w:r>
        <w:rPr>
          <w:bCs/>
        </w:rPr>
        <w:t xml:space="preserve">1.6.4.  </w:t>
      </w:r>
      <w:r w:rsidRPr="007318C0">
        <w:rPr>
          <w:bCs/>
        </w:rPr>
        <w:t xml:space="preserve">Turpmākie Preces pasūtījumi tiks veikti apjomā par summu ne mazāku par 100,00 EUR (viens simts </w:t>
      </w:r>
      <w:proofErr w:type="spellStart"/>
      <w:r w:rsidRPr="007318C0">
        <w:rPr>
          <w:bCs/>
          <w:i/>
        </w:rPr>
        <w:t>euro</w:t>
      </w:r>
      <w:proofErr w:type="spellEnd"/>
      <w:r w:rsidRPr="007318C0">
        <w:rPr>
          <w:bCs/>
        </w:rPr>
        <w:t xml:space="preserve"> un 00 centi) bez PVN vienā pasūtījuma reizē.</w:t>
      </w:r>
    </w:p>
    <w:p w:rsidR="007318C0" w:rsidRDefault="00325127" w:rsidP="00AC33E0">
      <w:pPr>
        <w:keepNext/>
        <w:keepLines/>
        <w:widowControl w:val="0"/>
        <w:spacing w:before="60" w:after="60"/>
        <w:ind w:left="851" w:hanging="851"/>
        <w:rPr>
          <w:bCs/>
        </w:rPr>
      </w:pPr>
      <w:r>
        <w:rPr>
          <w:bCs/>
        </w:rPr>
        <w:t>1.6.</w:t>
      </w:r>
      <w:r w:rsidR="007318C0">
        <w:rPr>
          <w:bCs/>
        </w:rPr>
        <w:t>5</w:t>
      </w:r>
      <w:r>
        <w:rPr>
          <w:bCs/>
        </w:rPr>
        <w:t xml:space="preserve">. </w:t>
      </w:r>
      <w:r w:rsidR="009527A1">
        <w:rPr>
          <w:bCs/>
        </w:rPr>
        <w:tab/>
      </w:r>
      <w:r w:rsidRPr="007318C0">
        <w:rPr>
          <w:b/>
          <w:bCs/>
        </w:rPr>
        <w:t>P</w:t>
      </w:r>
      <w:r w:rsidR="000F6340" w:rsidRPr="007318C0">
        <w:rPr>
          <w:b/>
          <w:bCs/>
        </w:rPr>
        <w:t>reces</w:t>
      </w:r>
      <w:r w:rsidRPr="007318C0">
        <w:rPr>
          <w:b/>
          <w:bCs/>
        </w:rPr>
        <w:t xml:space="preserve"> piegādes termiņš</w:t>
      </w:r>
      <w:r w:rsidRPr="0021117B">
        <w:rPr>
          <w:bCs/>
        </w:rPr>
        <w:t xml:space="preserve"> – </w:t>
      </w:r>
    </w:p>
    <w:p w:rsidR="007318C0" w:rsidRPr="007318C0" w:rsidRDefault="007318C0" w:rsidP="00AC33E0">
      <w:pPr>
        <w:keepNext/>
        <w:keepLines/>
        <w:widowControl w:val="0"/>
        <w:spacing w:before="60" w:after="60"/>
        <w:ind w:left="851" w:firstLine="0"/>
        <w:rPr>
          <w:bCs/>
        </w:rPr>
      </w:pPr>
      <w:r>
        <w:rPr>
          <w:bCs/>
        </w:rPr>
        <w:t xml:space="preserve">1.6.5.1. pirmreizējais pasūtījums- </w:t>
      </w:r>
      <w:r>
        <w:rPr>
          <w:b/>
          <w:bCs/>
        </w:rPr>
        <w:t>3</w:t>
      </w:r>
      <w:r w:rsidR="00325127" w:rsidRPr="007318C0">
        <w:rPr>
          <w:b/>
          <w:bCs/>
        </w:rPr>
        <w:t>0 (</w:t>
      </w:r>
      <w:r>
        <w:rPr>
          <w:b/>
          <w:bCs/>
        </w:rPr>
        <w:t>trīs</w:t>
      </w:r>
      <w:r w:rsidR="00325127" w:rsidRPr="007318C0">
        <w:rPr>
          <w:b/>
          <w:bCs/>
        </w:rPr>
        <w:t>desmit) kalendāro dienu laikā</w:t>
      </w:r>
      <w:r w:rsidR="00325127" w:rsidRPr="007318C0">
        <w:rPr>
          <w:bCs/>
        </w:rPr>
        <w:t xml:space="preserve"> no pasūtījuma veikšanas dienas</w:t>
      </w:r>
      <w:r w:rsidRPr="007318C0">
        <w:rPr>
          <w:bCs/>
        </w:rPr>
        <w:t xml:space="preserve">; </w:t>
      </w:r>
    </w:p>
    <w:p w:rsidR="007318C0" w:rsidRPr="007318C0" w:rsidRDefault="007318C0" w:rsidP="00AC33E0">
      <w:pPr>
        <w:keepNext/>
        <w:keepLines/>
        <w:widowControl w:val="0"/>
        <w:spacing w:before="60" w:after="60"/>
        <w:ind w:left="851" w:firstLine="0"/>
        <w:rPr>
          <w:bCs/>
        </w:rPr>
      </w:pPr>
      <w:r w:rsidRPr="007318C0">
        <w:rPr>
          <w:bCs/>
        </w:rPr>
        <w:t>1.6.</w:t>
      </w:r>
      <w:r>
        <w:rPr>
          <w:bCs/>
        </w:rPr>
        <w:t>5</w:t>
      </w:r>
      <w:r w:rsidRPr="007318C0">
        <w:rPr>
          <w:bCs/>
        </w:rPr>
        <w:t xml:space="preserve">.2. turpmākie pasūtījumi- </w:t>
      </w:r>
      <w:r w:rsidRPr="007318C0">
        <w:rPr>
          <w:b/>
          <w:bCs/>
        </w:rPr>
        <w:t>10 (desmit) kalendāro dienu laikā</w:t>
      </w:r>
      <w:r w:rsidRPr="007318C0">
        <w:rPr>
          <w:bCs/>
        </w:rPr>
        <w:t xml:space="preserve"> no pasūtījuma veikšanas dienas;</w:t>
      </w:r>
    </w:p>
    <w:p w:rsidR="00325127" w:rsidRDefault="007318C0" w:rsidP="00AC33E0">
      <w:pPr>
        <w:keepNext/>
        <w:keepLines/>
        <w:widowControl w:val="0"/>
        <w:spacing w:before="60" w:after="60"/>
        <w:ind w:left="851" w:hanging="851"/>
        <w:rPr>
          <w:bCs/>
        </w:rPr>
      </w:pPr>
      <w:r>
        <w:rPr>
          <w:bCs/>
        </w:rPr>
        <w:t xml:space="preserve">1.6.6.    </w:t>
      </w:r>
      <w:r w:rsidR="000F6340" w:rsidRPr="007318C0">
        <w:rPr>
          <w:bCs/>
        </w:rPr>
        <w:t>Piedāvātā</w:t>
      </w:r>
      <w:r w:rsidR="00325127" w:rsidRPr="007318C0">
        <w:rPr>
          <w:bCs/>
        </w:rPr>
        <w:t xml:space="preserve"> </w:t>
      </w:r>
      <w:r w:rsidR="000F6340" w:rsidRPr="007318C0">
        <w:rPr>
          <w:bCs/>
        </w:rPr>
        <w:t xml:space="preserve">Preces </w:t>
      </w:r>
      <w:r w:rsidR="00325127" w:rsidRPr="007318C0">
        <w:rPr>
          <w:bCs/>
        </w:rPr>
        <w:t>cenā jābūt iekļautām visā</w:t>
      </w:r>
      <w:r w:rsidR="000F6340" w:rsidRPr="007318C0">
        <w:rPr>
          <w:bCs/>
        </w:rPr>
        <w:t xml:space="preserve">m izmaksām, kas saistās ar </w:t>
      </w:r>
      <w:r w:rsidR="00C619B4">
        <w:rPr>
          <w:bCs/>
        </w:rPr>
        <w:t>P</w:t>
      </w:r>
      <w:r w:rsidR="000F6340" w:rsidRPr="007318C0">
        <w:rPr>
          <w:bCs/>
        </w:rPr>
        <w:t>reces</w:t>
      </w:r>
      <w:r w:rsidR="00325127" w:rsidRPr="007318C0">
        <w:rPr>
          <w:bCs/>
        </w:rPr>
        <w:t xml:space="preserve"> piegādes un/vai apmaiņas (ja tāda būs nepieciešama) izmaksām.</w:t>
      </w:r>
      <w:r w:rsidR="00325127" w:rsidRPr="0021117B">
        <w:rPr>
          <w:bCs/>
        </w:rPr>
        <w:t xml:space="preserve"> </w:t>
      </w:r>
    </w:p>
    <w:p w:rsidR="00D21E0A" w:rsidRDefault="00325127" w:rsidP="00AC33E0">
      <w:pPr>
        <w:keepNext/>
        <w:keepLines/>
        <w:widowControl w:val="0"/>
        <w:spacing w:before="60" w:after="60"/>
        <w:ind w:left="851" w:hanging="851"/>
        <w:rPr>
          <w:bCs/>
        </w:rPr>
      </w:pPr>
      <w:r>
        <w:rPr>
          <w:bCs/>
        </w:rPr>
        <w:t>1.6.</w:t>
      </w:r>
      <w:r w:rsidR="007318C0">
        <w:rPr>
          <w:bCs/>
        </w:rPr>
        <w:t>7</w:t>
      </w:r>
      <w:r>
        <w:rPr>
          <w:bCs/>
        </w:rPr>
        <w:t xml:space="preserve">. </w:t>
      </w:r>
      <w:r w:rsidR="009527A1">
        <w:rPr>
          <w:bCs/>
        </w:rPr>
        <w:tab/>
      </w:r>
      <w:r w:rsidRPr="0021117B">
        <w:rPr>
          <w:bCs/>
        </w:rPr>
        <w:t xml:space="preserve">Par pasūtījuma izdarīšanas </w:t>
      </w:r>
      <w:r w:rsidR="00766333">
        <w:rPr>
          <w:bCs/>
        </w:rPr>
        <w:t>dienu</w:t>
      </w:r>
      <w:r w:rsidRPr="0021117B">
        <w:rPr>
          <w:bCs/>
        </w:rPr>
        <w:t xml:space="preserve"> </w:t>
      </w:r>
      <w:r w:rsidR="00DE320D">
        <w:rPr>
          <w:bCs/>
        </w:rPr>
        <w:t>ir uzskatāma diena, kad Pasūtītājs</w:t>
      </w:r>
      <w:r w:rsidRPr="0021117B">
        <w:rPr>
          <w:bCs/>
        </w:rPr>
        <w:t xml:space="preserve"> elektroniski ve</w:t>
      </w:r>
      <w:r>
        <w:rPr>
          <w:bCs/>
        </w:rPr>
        <w:t>i</w:t>
      </w:r>
      <w:r w:rsidR="00DE320D">
        <w:rPr>
          <w:bCs/>
        </w:rPr>
        <w:t>cis pasūtījumu</w:t>
      </w:r>
      <w:r>
        <w:rPr>
          <w:bCs/>
        </w:rPr>
        <w:t xml:space="preserve"> nosūtot </w:t>
      </w:r>
      <w:r w:rsidRPr="00E94A96">
        <w:rPr>
          <w:bCs/>
        </w:rPr>
        <w:t>e-pastu</w:t>
      </w:r>
      <w:r w:rsidR="00DE320D">
        <w:rPr>
          <w:bCs/>
        </w:rPr>
        <w:t xml:space="preserve"> uz</w:t>
      </w:r>
      <w:r w:rsidR="00C619B4">
        <w:rPr>
          <w:bCs/>
        </w:rPr>
        <w:t xml:space="preserve"> Līguma i</w:t>
      </w:r>
      <w:r w:rsidR="00DE320D">
        <w:rPr>
          <w:bCs/>
        </w:rPr>
        <w:t>zpildītāja norādītās kontaktpersonas e-pasta adresi.</w:t>
      </w:r>
    </w:p>
    <w:p w:rsidR="00E94A96" w:rsidRPr="007318C0" w:rsidRDefault="007318C0" w:rsidP="00AC33E0">
      <w:pPr>
        <w:keepNext/>
        <w:keepLines/>
        <w:widowControl w:val="0"/>
        <w:spacing w:before="60" w:after="60"/>
        <w:ind w:left="851" w:hanging="851"/>
        <w:rPr>
          <w:bCs/>
        </w:rPr>
      </w:pPr>
      <w:r>
        <w:t xml:space="preserve">1.6.8.  </w:t>
      </w:r>
      <w:r w:rsidR="00C619B4">
        <w:t>L</w:t>
      </w:r>
      <w:r w:rsidR="00325127" w:rsidRPr="007318C0">
        <w:t xml:space="preserve">īguma </w:t>
      </w:r>
      <w:r w:rsidR="000F6340" w:rsidRPr="007318C0">
        <w:t xml:space="preserve">(turpmāk – līgums) </w:t>
      </w:r>
      <w:r w:rsidR="00325127" w:rsidRPr="007318C0">
        <w:t xml:space="preserve">darbības laiks - </w:t>
      </w:r>
      <w:r w:rsidR="00325127" w:rsidRPr="007318C0">
        <w:rPr>
          <w:b/>
        </w:rPr>
        <w:t>12 (divpadsmit)</w:t>
      </w:r>
      <w:r w:rsidR="00325127" w:rsidRPr="007318C0">
        <w:t xml:space="preserve"> mēne</w:t>
      </w:r>
      <w:r w:rsidR="009E72C7" w:rsidRPr="007318C0">
        <w:t>ši no līguma noslēgšanas dienas</w:t>
      </w:r>
      <w:r w:rsidR="00325127" w:rsidRPr="007318C0">
        <w:t xml:space="preserve"> vai līdz visu pasūtījumu summa </w:t>
      </w:r>
      <w:r w:rsidR="000F6340" w:rsidRPr="007318C0">
        <w:t xml:space="preserve">– līgumcena </w:t>
      </w:r>
      <w:r w:rsidR="00325127" w:rsidRPr="007318C0">
        <w:t xml:space="preserve">sasniegs </w:t>
      </w:r>
      <w:r w:rsidR="000F6340" w:rsidRPr="007318C0">
        <w:rPr>
          <w:b/>
        </w:rPr>
        <w:t>33 </w:t>
      </w:r>
      <w:r w:rsidR="009527A1" w:rsidRPr="007318C0">
        <w:rPr>
          <w:b/>
        </w:rPr>
        <w:t>000,00 </w:t>
      </w:r>
      <w:r w:rsidR="00325127" w:rsidRPr="007318C0">
        <w:rPr>
          <w:b/>
        </w:rPr>
        <w:t>EUR (</w:t>
      </w:r>
      <w:r w:rsidR="00325127" w:rsidRPr="007318C0">
        <w:t xml:space="preserve">trīsdesmit trīs tūkstoši </w:t>
      </w:r>
      <w:proofErr w:type="spellStart"/>
      <w:r w:rsidR="00325127" w:rsidRPr="007318C0">
        <w:rPr>
          <w:i/>
        </w:rPr>
        <w:t>euro</w:t>
      </w:r>
      <w:proofErr w:type="spellEnd"/>
      <w:r w:rsidR="00325127" w:rsidRPr="007318C0">
        <w:t xml:space="preserve"> un 00 centi) bez PVN, atkarībā kurš nosacījums iestāsies pirmais. Gadījumā, ja līgumcena 12 (divpadsmit) mēnešu laikā nav apgūta, puses vienojoties var pagarināt līguma darbības lai</w:t>
      </w:r>
      <w:bookmarkStart w:id="11" w:name="_Toc336440096"/>
      <w:r w:rsidR="000F6340" w:rsidRPr="007318C0">
        <w:t>ku līdz līgumcenas sasniegšanai, bet ne vairāk kā uz 12 (divpadsmit) mēnešiem.</w:t>
      </w:r>
    </w:p>
    <w:p w:rsidR="00AF16FE" w:rsidRPr="007318C0" w:rsidRDefault="007318C0" w:rsidP="00AC33E0">
      <w:pPr>
        <w:keepNext/>
        <w:keepLines/>
        <w:widowControl w:val="0"/>
        <w:spacing w:before="60" w:after="60"/>
        <w:ind w:left="851" w:hanging="851"/>
        <w:rPr>
          <w:bCs/>
        </w:rPr>
      </w:pPr>
      <w:r>
        <w:t xml:space="preserve">1.6.9.  </w:t>
      </w:r>
      <w:r w:rsidR="00C619B4">
        <w:t>Pasūtītājs veic samaksu par Preci</w:t>
      </w:r>
      <w:r w:rsidR="00AF16FE" w:rsidRPr="007318C0">
        <w:t xml:space="preserve"> 30 (trīsdesmit) dienu laikā no </w:t>
      </w:r>
      <w:r w:rsidR="00C619B4">
        <w:t>Līguma i</w:t>
      </w:r>
      <w:r w:rsidR="00AF16FE" w:rsidRPr="007318C0">
        <w:t>zpildītāja rēķina saņemšanas dienas.</w:t>
      </w:r>
    </w:p>
    <w:p w:rsidR="00E94A96" w:rsidRPr="0032615B" w:rsidRDefault="007318C0" w:rsidP="00AC33E0">
      <w:pPr>
        <w:keepNext/>
        <w:keepLines/>
        <w:widowControl w:val="0"/>
        <w:spacing w:before="60" w:after="60"/>
        <w:ind w:left="851" w:hanging="851"/>
      </w:pPr>
      <w:r>
        <w:t>1.6.10</w:t>
      </w:r>
      <w:r w:rsidR="0032615B">
        <w:t xml:space="preserve">. </w:t>
      </w:r>
      <w:r w:rsidR="009527A1">
        <w:tab/>
      </w:r>
      <w:r w:rsidR="00E94A96" w:rsidRPr="0032615B">
        <w:t>Pušu atbildība</w:t>
      </w:r>
      <w:bookmarkStart w:id="12" w:name="_Ref336249627"/>
      <w:bookmarkStart w:id="13" w:name="_Toc336440097"/>
      <w:bookmarkEnd w:id="11"/>
      <w:r w:rsidR="00E94A96" w:rsidRPr="0032615B">
        <w:t>:</w:t>
      </w:r>
    </w:p>
    <w:p w:rsidR="00E94A96" w:rsidRDefault="007318C0" w:rsidP="00AC33E0">
      <w:pPr>
        <w:keepNext/>
        <w:keepLines/>
        <w:widowControl w:val="0"/>
        <w:spacing w:before="60" w:after="60"/>
        <w:ind w:left="1418" w:hanging="992"/>
      </w:pPr>
      <w:r>
        <w:lastRenderedPageBreak/>
        <w:t>1.6.10</w:t>
      </w:r>
      <w:r w:rsidR="0032615B">
        <w:t xml:space="preserve">.1. </w:t>
      </w:r>
      <w:r w:rsidR="009527A1">
        <w:tab/>
        <w:t>J</w:t>
      </w:r>
      <w:r w:rsidR="00E94A96" w:rsidRPr="0032615B">
        <w:t xml:space="preserve">a kāda no </w:t>
      </w:r>
      <w:r w:rsidR="000F6340">
        <w:t>līguma pusēm vispār neizpilda kādu no l</w:t>
      </w:r>
      <w:r w:rsidR="00E94A96" w:rsidRPr="0032615B">
        <w:t>īguma i</w:t>
      </w:r>
      <w:r w:rsidR="000F6340">
        <w:t>zrietošajām saistībām, vainīgā līgumslēdzēja p</w:t>
      </w:r>
      <w:r w:rsidR="00E94A96" w:rsidRPr="0032615B">
        <w:t>us</w:t>
      </w:r>
      <w:r w:rsidR="000F6340">
        <w:t>e par katru no tām maksā otrai līgumslēdzēja pusei vienreizēju l</w:t>
      </w:r>
      <w:r w:rsidR="00E94A96" w:rsidRPr="0032615B">
        <w:t>īgumsodu par k</w:t>
      </w:r>
      <w:r w:rsidR="0032615B">
        <w:t>atru neizpildes gadījumu 100,00 </w:t>
      </w:r>
      <w:r w:rsidR="00E94A96" w:rsidRPr="0032615B">
        <w:t xml:space="preserve">EUR (viens simts </w:t>
      </w:r>
      <w:proofErr w:type="spellStart"/>
      <w:r w:rsidR="00E94A96" w:rsidRPr="0032615B">
        <w:rPr>
          <w:i/>
        </w:rPr>
        <w:t>euro</w:t>
      </w:r>
      <w:proofErr w:type="spellEnd"/>
      <w:r w:rsidR="00E94A96" w:rsidRPr="0032615B">
        <w:t xml:space="preserve"> un 00 centi) apmērā.</w:t>
      </w:r>
    </w:p>
    <w:p w:rsidR="00E94A96" w:rsidRPr="00E94A96" w:rsidRDefault="007318C0" w:rsidP="00AC33E0">
      <w:pPr>
        <w:keepNext/>
        <w:keepLines/>
        <w:widowControl w:val="0"/>
        <w:spacing w:before="60" w:after="60"/>
        <w:ind w:left="1418" w:hanging="992"/>
      </w:pPr>
      <w:r>
        <w:t>1.6.10</w:t>
      </w:r>
      <w:r w:rsidR="0032615B">
        <w:t xml:space="preserve">.2. </w:t>
      </w:r>
      <w:r w:rsidR="009527A1">
        <w:tab/>
        <w:t>J</w:t>
      </w:r>
      <w:r w:rsidR="000F6340">
        <w:t>a līgumslēdzēja puses kādu no l</w:t>
      </w:r>
      <w:r w:rsidR="00E94A96" w:rsidRPr="00E94A96">
        <w:t>īguma izrietošajām saistībām izpilda nepienācīgi vai neizpilda</w:t>
      </w:r>
      <w:r w:rsidR="000F6340">
        <w:t xml:space="preserve"> īstā laikā (termiņā), vainīgā līgumslēdzēja p</w:t>
      </w:r>
      <w:r w:rsidR="00E94A96" w:rsidRPr="00E94A96">
        <w:t>use par ka</w:t>
      </w:r>
      <w:r w:rsidR="000F6340">
        <w:t>tru no pārkāpumiem maksā otrai līgumslēdzēja p</w:t>
      </w:r>
      <w:r w:rsidR="00E94A96" w:rsidRPr="00E94A96">
        <w:t xml:space="preserve">usei: </w:t>
      </w:r>
    </w:p>
    <w:p w:rsidR="00E94A96" w:rsidRPr="0032615B" w:rsidRDefault="0032615B" w:rsidP="00AC33E0">
      <w:pPr>
        <w:keepNext/>
        <w:keepLines/>
        <w:widowControl w:val="0"/>
        <w:spacing w:before="60" w:after="60"/>
        <w:ind w:left="1418" w:firstLine="0"/>
      </w:pPr>
      <w:r>
        <w:t>1.6.</w:t>
      </w:r>
      <w:r w:rsidR="007318C0">
        <w:t>10</w:t>
      </w:r>
      <w:r>
        <w:t xml:space="preserve">.2.1. </w:t>
      </w:r>
      <w:r w:rsidR="00E94A96" w:rsidRPr="0032615B">
        <w:t xml:space="preserve">līgumsodu 1% </w:t>
      </w:r>
      <w:r w:rsidR="000F6340">
        <w:t xml:space="preserve">(viena procenta) </w:t>
      </w:r>
      <w:r w:rsidR="00E94A96" w:rsidRPr="0032615B">
        <w:t>apmērā no laikā neizpildītās saistības par katru nokavēto dienu, ja konkrētā saistība ir izsakāma summā, bet ne vairā</w:t>
      </w:r>
      <w:r w:rsidR="000F6340">
        <w:t>k kā 10% (desmit procentus) no l</w:t>
      </w:r>
      <w:r w:rsidR="00E94A96" w:rsidRPr="0032615B">
        <w:t>īgumcenas,</w:t>
      </w:r>
      <w:r w:rsidR="00E94A96" w:rsidRPr="0032615B">
        <w:rPr>
          <w:color w:val="E36C0A"/>
        </w:rPr>
        <w:t xml:space="preserve"> </w:t>
      </w:r>
      <w:r w:rsidR="00E94A96" w:rsidRPr="0032615B">
        <w:t>vai</w:t>
      </w:r>
      <w:r w:rsidR="000F6340">
        <w:t>;</w:t>
      </w:r>
    </w:p>
    <w:p w:rsidR="00E94A96" w:rsidRPr="0032615B" w:rsidRDefault="0032615B" w:rsidP="00AC33E0">
      <w:pPr>
        <w:keepNext/>
        <w:keepLines/>
        <w:widowControl w:val="0"/>
        <w:spacing w:before="60" w:after="60"/>
        <w:ind w:left="1418" w:firstLine="0"/>
      </w:pPr>
      <w:r>
        <w:t>1.6.</w:t>
      </w:r>
      <w:r w:rsidR="007318C0">
        <w:t>10</w:t>
      </w:r>
      <w:r>
        <w:t xml:space="preserve">.2.2. </w:t>
      </w:r>
      <w:r w:rsidR="00E94A96" w:rsidRPr="0032615B">
        <w:t xml:space="preserve">līgumsodu 15,00 EUR (piecpadsmit </w:t>
      </w:r>
      <w:proofErr w:type="spellStart"/>
      <w:r w:rsidR="00E94A96" w:rsidRPr="0032615B">
        <w:rPr>
          <w:i/>
        </w:rPr>
        <w:t>euro</w:t>
      </w:r>
      <w:proofErr w:type="spellEnd"/>
      <w:r w:rsidR="00E94A96" w:rsidRPr="0032615B">
        <w:rPr>
          <w:i/>
        </w:rPr>
        <w:t xml:space="preserve"> </w:t>
      </w:r>
      <w:r w:rsidR="00E94A96" w:rsidRPr="0032615B">
        <w:t>un 00 centi) apmērā par katru nokavēto dienu, ja konkrētā saistība nav izsakāma summā, bet ne vairā</w:t>
      </w:r>
      <w:r w:rsidR="000F6340">
        <w:t>k kā 10% (desmit procentus) no l</w:t>
      </w:r>
      <w:r w:rsidR="00E94A96" w:rsidRPr="0032615B">
        <w:t>īgumcenas.</w:t>
      </w:r>
      <w:bookmarkStart w:id="14" w:name="_Ref367774249"/>
      <w:bookmarkEnd w:id="12"/>
      <w:bookmarkEnd w:id="13"/>
    </w:p>
    <w:p w:rsidR="00E94A96" w:rsidRPr="0032615B" w:rsidRDefault="0032615B" w:rsidP="00AC33E0">
      <w:pPr>
        <w:keepNext/>
        <w:keepLines/>
        <w:widowControl w:val="0"/>
        <w:spacing w:before="60" w:after="60"/>
        <w:ind w:left="1418" w:firstLine="0"/>
      </w:pPr>
      <w:r>
        <w:t>1.6.</w:t>
      </w:r>
      <w:r w:rsidR="007318C0">
        <w:t>10</w:t>
      </w:r>
      <w:r>
        <w:t xml:space="preserve">.2.3. </w:t>
      </w:r>
      <w:r w:rsidR="00B01D1B">
        <w:t>Ja līguma izpildītājs vienpusēji atkāpjas no līguma, tad līguma izpildītājs</w:t>
      </w:r>
      <w:r w:rsidR="00DE169B">
        <w:t xml:space="preserve"> maksā Pasūtītājam</w:t>
      </w:r>
      <w:r w:rsidR="00E94A96" w:rsidRPr="0032615B">
        <w:t xml:space="preserve"> līgumsodu 2</w:t>
      </w:r>
      <w:r w:rsidR="00DE169B">
        <w:t> </w:t>
      </w:r>
      <w:r w:rsidR="00E94A96" w:rsidRPr="0032615B">
        <w:t>000,00 EUR (viens tūkstotis</w:t>
      </w:r>
      <w:r w:rsidR="00E94A96" w:rsidRPr="0032615B">
        <w:rPr>
          <w:i/>
        </w:rPr>
        <w:t xml:space="preserve"> </w:t>
      </w:r>
      <w:proofErr w:type="spellStart"/>
      <w:r w:rsidR="00E94A96" w:rsidRPr="0032615B">
        <w:rPr>
          <w:i/>
        </w:rPr>
        <w:t>euro</w:t>
      </w:r>
      <w:proofErr w:type="spellEnd"/>
      <w:r w:rsidR="00E94A96" w:rsidRPr="0032615B">
        <w:rPr>
          <w:i/>
        </w:rPr>
        <w:t xml:space="preserve"> </w:t>
      </w:r>
      <w:r w:rsidR="00E94A96" w:rsidRPr="0032615B">
        <w:t>un 00 centi) apmērā, 10 (desmit) k</w:t>
      </w:r>
      <w:r w:rsidR="00DE169B">
        <w:t>alendāro dienu laikā pēc Pasūtītāja</w:t>
      </w:r>
      <w:r w:rsidR="00E94A96" w:rsidRPr="0032615B">
        <w:t xml:space="preserve"> rēķina par līgumsodu izrakstīšanas dienas</w:t>
      </w:r>
      <w:bookmarkEnd w:id="14"/>
      <w:r w:rsidR="00DE169B">
        <w:t>, un l</w:t>
      </w:r>
      <w:r w:rsidR="00E94A96" w:rsidRPr="0032615B">
        <w:t>īgums tiek izbeigts.</w:t>
      </w:r>
    </w:p>
    <w:p w:rsidR="00E94A96" w:rsidRPr="0032615B" w:rsidRDefault="0032615B" w:rsidP="00AC33E0">
      <w:pPr>
        <w:keepNext/>
        <w:keepLines/>
        <w:widowControl w:val="0"/>
        <w:spacing w:before="60" w:after="60"/>
        <w:ind w:left="1418" w:firstLine="0"/>
      </w:pPr>
      <w:r>
        <w:t>1.6.</w:t>
      </w:r>
      <w:r w:rsidR="007318C0">
        <w:t>10</w:t>
      </w:r>
      <w:r>
        <w:t xml:space="preserve">.2.4. </w:t>
      </w:r>
      <w:r w:rsidR="00DE169B">
        <w:t>Līgumsoda samaksa neatbrīvo līgumslēdzēja p</w:t>
      </w:r>
      <w:r w:rsidR="00E94A96" w:rsidRPr="0032615B">
        <w:t>uses no saistību izpildes.</w:t>
      </w:r>
    </w:p>
    <w:p w:rsidR="00E94A96" w:rsidRPr="0032615B" w:rsidRDefault="0032615B" w:rsidP="00AC33E0">
      <w:pPr>
        <w:keepNext/>
        <w:keepLines/>
        <w:widowControl w:val="0"/>
        <w:spacing w:before="60" w:after="60"/>
        <w:ind w:left="1418" w:firstLine="0"/>
      </w:pPr>
      <w:r>
        <w:t>1.6.</w:t>
      </w:r>
      <w:r w:rsidR="007318C0">
        <w:t>10</w:t>
      </w:r>
      <w:r w:rsidR="009527A1">
        <w:t>.2.5.</w:t>
      </w:r>
      <w:r w:rsidR="009527A1">
        <w:tab/>
      </w:r>
      <w:r w:rsidR="00DE169B">
        <w:t>Pasūtītājs</w:t>
      </w:r>
      <w:r w:rsidR="00E94A96" w:rsidRPr="0032615B">
        <w:t xml:space="preserve"> ir tiesīgs ieturēt līgumsodu, veicot savstarpējos norēķinus ar Pārdevēju.</w:t>
      </w:r>
    </w:p>
    <w:p w:rsidR="00F41E57" w:rsidRPr="00F41E57" w:rsidRDefault="00F41E57" w:rsidP="00AC33E0">
      <w:pPr>
        <w:keepNext/>
        <w:keepLines/>
        <w:widowControl w:val="0"/>
        <w:spacing w:before="60" w:after="60"/>
        <w:ind w:firstLine="0"/>
        <w:rPr>
          <w:b/>
          <w:bCs/>
        </w:rPr>
      </w:pPr>
      <w:r w:rsidRPr="00F41E57">
        <w:rPr>
          <w:b/>
          <w:bCs/>
        </w:rPr>
        <w:t>1.7.</w:t>
      </w:r>
      <w:r w:rsidRPr="00F41E57">
        <w:rPr>
          <w:b/>
          <w:bCs/>
        </w:rPr>
        <w:tab/>
        <w:t>Pretendents</w:t>
      </w:r>
    </w:p>
    <w:p w:rsidR="00F41E57" w:rsidRPr="00F41E57" w:rsidRDefault="00F41E57" w:rsidP="00AC33E0">
      <w:pPr>
        <w:keepNext/>
        <w:keepLines/>
        <w:widowControl w:val="0"/>
        <w:spacing w:before="60" w:after="60"/>
        <w:ind w:left="851" w:hanging="851"/>
        <w:rPr>
          <w:bCs/>
        </w:rPr>
      </w:pPr>
      <w:r w:rsidRPr="00F41E57">
        <w:rPr>
          <w:bCs/>
        </w:rPr>
        <w:t>1.</w:t>
      </w:r>
      <w:r>
        <w:rPr>
          <w:bCs/>
        </w:rPr>
        <w:t>7</w:t>
      </w:r>
      <w:r w:rsidRPr="00F41E57">
        <w:rPr>
          <w:bCs/>
        </w:rPr>
        <w:t>.1.</w:t>
      </w:r>
      <w:r w:rsidRPr="00F41E57">
        <w:rPr>
          <w:bCs/>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F41E57" w:rsidRPr="00F41E57" w:rsidRDefault="00F41E57" w:rsidP="00AC33E0">
      <w:pPr>
        <w:keepNext/>
        <w:keepLines/>
        <w:widowControl w:val="0"/>
        <w:spacing w:before="60" w:after="60"/>
        <w:ind w:left="851" w:hanging="851"/>
        <w:rPr>
          <w:bCs/>
        </w:rPr>
      </w:pPr>
      <w:r w:rsidRPr="00F41E57">
        <w:rPr>
          <w:bCs/>
        </w:rPr>
        <w:t>1.</w:t>
      </w:r>
      <w:r>
        <w:rPr>
          <w:bCs/>
        </w:rPr>
        <w:t>7</w:t>
      </w:r>
      <w:r w:rsidRPr="00F41E57">
        <w:rPr>
          <w:bCs/>
        </w:rPr>
        <w:t>.2.</w:t>
      </w:r>
      <w:r w:rsidRPr="00F41E57">
        <w:rPr>
          <w:bCs/>
        </w:rPr>
        <w:tab/>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F41E57" w:rsidRPr="00F41E57" w:rsidRDefault="00F41E57" w:rsidP="00AC33E0">
      <w:pPr>
        <w:keepNext/>
        <w:keepLines/>
        <w:widowControl w:val="0"/>
        <w:spacing w:before="60" w:after="60"/>
        <w:ind w:left="851" w:hanging="851"/>
        <w:rPr>
          <w:bCs/>
        </w:rPr>
      </w:pPr>
      <w:r w:rsidRPr="00F41E57">
        <w:rPr>
          <w:bCs/>
        </w:rPr>
        <w:t>1.</w:t>
      </w:r>
      <w:r>
        <w:rPr>
          <w:bCs/>
        </w:rPr>
        <w:t>7</w:t>
      </w:r>
      <w:r w:rsidRPr="00F41E57">
        <w:rPr>
          <w:bCs/>
        </w:rPr>
        <w:t>.3.</w:t>
      </w:r>
      <w:r w:rsidRPr="00F41E57">
        <w:rPr>
          <w:bCs/>
        </w:rPr>
        <w:tab/>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F41E57" w:rsidRPr="00F41E57" w:rsidRDefault="00F41E57" w:rsidP="00AC33E0">
      <w:pPr>
        <w:keepNext/>
        <w:keepLines/>
        <w:widowControl w:val="0"/>
        <w:spacing w:before="60" w:after="60"/>
        <w:ind w:left="851" w:hanging="851"/>
        <w:rPr>
          <w:bCs/>
        </w:rPr>
      </w:pPr>
      <w:r w:rsidRPr="00F41E57">
        <w:rPr>
          <w:bCs/>
        </w:rPr>
        <w:t>1.</w:t>
      </w:r>
      <w:r>
        <w:rPr>
          <w:bCs/>
        </w:rPr>
        <w:t>7</w:t>
      </w:r>
      <w:r w:rsidRPr="00F41E57">
        <w:rPr>
          <w:bCs/>
        </w:rPr>
        <w:t>.4.</w:t>
      </w:r>
      <w:r w:rsidRPr="00F41E57">
        <w:rPr>
          <w:bCs/>
        </w:rPr>
        <w:tab/>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F41E57" w:rsidRDefault="00F41E57" w:rsidP="00AC33E0">
      <w:pPr>
        <w:keepNext/>
        <w:keepLines/>
        <w:widowControl w:val="0"/>
        <w:spacing w:before="60" w:after="60"/>
        <w:ind w:left="851" w:hanging="851"/>
        <w:rPr>
          <w:bCs/>
        </w:rPr>
      </w:pPr>
      <w:r w:rsidRPr="00F41E57">
        <w:rPr>
          <w:bCs/>
        </w:rPr>
        <w:lastRenderedPageBreak/>
        <w:t>1.</w:t>
      </w:r>
      <w:r>
        <w:rPr>
          <w:bCs/>
        </w:rPr>
        <w:t>7</w:t>
      </w:r>
      <w:r w:rsidRPr="00F41E57">
        <w:rPr>
          <w:bCs/>
        </w:rPr>
        <w:t>.5.</w:t>
      </w:r>
      <w:r w:rsidRPr="00F41E57">
        <w:rPr>
          <w:bCs/>
        </w:rPr>
        <w:tab/>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rsidR="00F41E57" w:rsidRDefault="00F41E57" w:rsidP="00AC33E0">
      <w:pPr>
        <w:keepNext/>
        <w:keepLines/>
        <w:widowControl w:val="0"/>
        <w:spacing w:before="60" w:after="60"/>
        <w:ind w:firstLine="0"/>
      </w:pPr>
      <w:r w:rsidRPr="00F41E57">
        <w:rPr>
          <w:b/>
        </w:rPr>
        <w:t xml:space="preserve">1.8 </w:t>
      </w:r>
      <w:r w:rsidRPr="00F41E57">
        <w:rPr>
          <w:b/>
          <w:bCs/>
        </w:rPr>
        <w:t>Iepirkuma dokumentu saņemšanas vieta</w:t>
      </w:r>
    </w:p>
    <w:p w:rsidR="00F41E57" w:rsidRDefault="00F41E57" w:rsidP="00AC33E0">
      <w:pPr>
        <w:keepNext/>
        <w:keepLines/>
        <w:widowControl w:val="0"/>
        <w:spacing w:before="60" w:after="60"/>
        <w:ind w:left="851" w:hanging="851"/>
      </w:pPr>
      <w:r>
        <w:t xml:space="preserve">1.8.1. </w:t>
      </w:r>
      <w:r w:rsidR="009527A1">
        <w:tab/>
      </w:r>
      <w:r>
        <w:t xml:space="preserve">Pasūtītājs nodrošina brīvu un tiešu elektronisku pieeju Iepirkuma dokumentiem Pasūtītāja </w:t>
      </w:r>
      <w:proofErr w:type="spellStart"/>
      <w:r>
        <w:t>mājaslapā</w:t>
      </w:r>
      <w:proofErr w:type="spellEnd"/>
      <w:r>
        <w:t xml:space="preserve"> </w:t>
      </w:r>
      <w:hyperlink r:id="rId10" w:history="1">
        <w:r>
          <w:rPr>
            <w:rStyle w:val="Hyperlink"/>
          </w:rPr>
          <w:t>www.rsu.lv</w:t>
        </w:r>
      </w:hyperlink>
      <w:r>
        <w:t xml:space="preserve"> sadaļas ”Dažādi -&gt; Iepirkumi”, </w:t>
      </w:r>
      <w:proofErr w:type="spellStart"/>
      <w:r>
        <w:t>apakšsadaļā</w:t>
      </w:r>
      <w:proofErr w:type="spellEnd"/>
      <w:r>
        <w:t xml:space="preserve"> „Publiskie iepirkumi”. </w:t>
      </w:r>
    </w:p>
    <w:p w:rsidR="00F41E57" w:rsidRPr="00851BED" w:rsidRDefault="00F41E57" w:rsidP="00AC33E0">
      <w:pPr>
        <w:keepNext/>
        <w:keepLines/>
        <w:widowControl w:val="0"/>
        <w:spacing w:before="60" w:after="60"/>
        <w:ind w:left="851" w:hanging="851"/>
      </w:pPr>
      <w:r>
        <w:t xml:space="preserve">1.8.2. </w:t>
      </w:r>
      <w:r w:rsidR="009527A1">
        <w:tab/>
      </w:r>
      <w:r>
        <w:t xml:space="preserve">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w:t>
      </w:r>
      <w:r w:rsidRPr="00851BED">
        <w:t>šo dokumentu pieprasījums, ievērojot PIL noteikumus.</w:t>
      </w:r>
    </w:p>
    <w:p w:rsidR="00F41E57" w:rsidRPr="00851BED" w:rsidRDefault="00F41E57" w:rsidP="00AC33E0">
      <w:pPr>
        <w:keepNext/>
        <w:keepLines/>
        <w:widowControl w:val="0"/>
        <w:spacing w:before="60" w:after="60"/>
        <w:ind w:firstLine="0"/>
      </w:pPr>
      <w:r w:rsidRPr="00851BED">
        <w:rPr>
          <w:b/>
        </w:rPr>
        <w:t xml:space="preserve">1.9. </w:t>
      </w:r>
      <w:r w:rsidRPr="00851BED">
        <w:rPr>
          <w:b/>
          <w:bCs/>
        </w:rPr>
        <w:t>Piedāvājumu iesniegšanas vieta un laiks</w:t>
      </w:r>
    </w:p>
    <w:p w:rsidR="00F41E57" w:rsidRPr="00851BED" w:rsidRDefault="00F41E57" w:rsidP="00AC33E0">
      <w:pPr>
        <w:keepNext/>
        <w:keepLines/>
        <w:widowControl w:val="0"/>
        <w:spacing w:before="60" w:after="60"/>
        <w:ind w:left="851" w:hanging="851"/>
      </w:pPr>
      <w:r w:rsidRPr="00851BED">
        <w:t xml:space="preserve">1.9.1. </w:t>
      </w:r>
      <w:r w:rsidR="009527A1">
        <w:tab/>
      </w:r>
      <w:r w:rsidRPr="00851BED">
        <w:t xml:space="preserve">Pretendents iesniedz piedāvājumu, kas sagatavots atbilstoši Iepirkuma nolikumam, </w:t>
      </w:r>
      <w:r w:rsidR="00546A1A" w:rsidRPr="00851BED">
        <w:rPr>
          <w:b/>
        </w:rPr>
        <w:t xml:space="preserve">līdz </w:t>
      </w:r>
      <w:r w:rsidR="00851BED" w:rsidRPr="00851BED">
        <w:rPr>
          <w:b/>
        </w:rPr>
        <w:t>2017.</w:t>
      </w:r>
      <w:r w:rsidR="00851BED" w:rsidRPr="0090486C">
        <w:rPr>
          <w:b/>
        </w:rPr>
        <w:t xml:space="preserve">gada </w:t>
      </w:r>
      <w:r w:rsidR="00A53B63" w:rsidRPr="00A53B63">
        <w:rPr>
          <w:b/>
        </w:rPr>
        <w:t>1</w:t>
      </w:r>
      <w:r w:rsidR="0090486C" w:rsidRPr="00A53B63">
        <w:rPr>
          <w:b/>
        </w:rPr>
        <w:t>6</w:t>
      </w:r>
      <w:r w:rsidRPr="00A53B63">
        <w:rPr>
          <w:b/>
        </w:rPr>
        <w:t>.</w:t>
      </w:r>
      <w:r w:rsidR="00690A5D" w:rsidRPr="00A53B63">
        <w:rPr>
          <w:b/>
        </w:rPr>
        <w:t>oktobrim</w:t>
      </w:r>
      <w:r w:rsidR="0021117B" w:rsidRPr="00851BED">
        <w:rPr>
          <w:b/>
        </w:rPr>
        <w:t xml:space="preserve"> </w:t>
      </w:r>
      <w:r w:rsidRPr="00851BED">
        <w:rPr>
          <w:b/>
        </w:rPr>
        <w:t xml:space="preserve">plkst. </w:t>
      </w:r>
      <w:r w:rsidR="00A53B63">
        <w:rPr>
          <w:b/>
        </w:rPr>
        <w:t>11:3</w:t>
      </w:r>
      <w:r w:rsidRPr="00851BED">
        <w:rPr>
          <w:b/>
        </w:rPr>
        <w:t>0</w:t>
      </w:r>
      <w:r w:rsidRPr="00851BED">
        <w:t xml:space="preserve">, </w:t>
      </w:r>
      <w:r w:rsidRPr="00851BED">
        <w:rPr>
          <w:b/>
          <w:u w:val="single"/>
        </w:rPr>
        <w:t xml:space="preserve">Rīgā, </w:t>
      </w:r>
      <w:r w:rsidR="0021117B" w:rsidRPr="00851BED">
        <w:rPr>
          <w:b/>
          <w:u w:val="single"/>
        </w:rPr>
        <w:t>Kristapa ielā 30</w:t>
      </w:r>
      <w:r w:rsidRPr="00851BED">
        <w:rPr>
          <w:b/>
          <w:u w:val="single"/>
        </w:rPr>
        <w:t>,</w:t>
      </w:r>
      <w:r w:rsidRPr="00851BED">
        <w:t xml:space="preserve"> Rīgas Stradiņa universitātes Infrastruktūras departamenta Administratīvo funkciju </w:t>
      </w:r>
      <w:r w:rsidR="0021117B" w:rsidRPr="00851BED">
        <w:t>nodrošināšanas iepirkumu nodaļā (1.stāvs)</w:t>
      </w:r>
      <w:r w:rsidRPr="00851BED">
        <w:t>.</w:t>
      </w:r>
    </w:p>
    <w:p w:rsidR="00F41E57" w:rsidRPr="00851BED" w:rsidRDefault="00F41E57" w:rsidP="00AC33E0">
      <w:pPr>
        <w:keepNext/>
        <w:keepLines/>
        <w:widowControl w:val="0"/>
        <w:spacing w:before="60" w:after="60"/>
        <w:ind w:left="851" w:hanging="851"/>
      </w:pPr>
      <w:r w:rsidRPr="00851BED">
        <w:t xml:space="preserve">1.9.2. </w:t>
      </w:r>
      <w:r w:rsidR="009527A1">
        <w:tab/>
      </w:r>
      <w:r w:rsidRPr="00851BED">
        <w:t xml:space="preserve">Ja piedāvājums tiek sūtīts pa pastu, pretendents ir atbildīgs un uzņemas </w:t>
      </w:r>
      <w:r w:rsidR="00967A8D" w:rsidRPr="00851BED">
        <w:t>atbildību</w:t>
      </w:r>
      <w:r w:rsidRPr="00851BED">
        <w:t xml:space="preserve"> par to, lai Pasūtītājs saņemtu piedāvājumu Iepirkuma nolikuma 1.9.1.punktā norādītajā termiņā.</w:t>
      </w:r>
    </w:p>
    <w:p w:rsidR="00F41E57" w:rsidRPr="00851BED" w:rsidRDefault="00967A8D" w:rsidP="00AC33E0">
      <w:pPr>
        <w:pStyle w:val="Heading3"/>
        <w:keepNext/>
      </w:pPr>
      <w:r w:rsidRPr="00851BED">
        <w:t xml:space="preserve">1.9.3. </w:t>
      </w:r>
      <w:r w:rsidR="009527A1">
        <w:tab/>
      </w:r>
      <w:r w:rsidR="00F41E57" w:rsidRPr="00851BED">
        <w:t xml:space="preserve">Iepirkuma komisija neatvērtu piedāvājumu nosūta pa pastu uz pretendenta norādīto adresi vai izsniedz pretendentam, ja piedāvājums iesniegts vai piegādāts Pasūtītājam pēc </w:t>
      </w:r>
      <w:r w:rsidRPr="00851BED">
        <w:t>Iepirkuma</w:t>
      </w:r>
      <w:r w:rsidR="00F41E57" w:rsidRPr="00851BED">
        <w:t xml:space="preserve"> nolikuma </w:t>
      </w:r>
      <w:r w:rsidR="00727476" w:rsidRPr="00851BED">
        <w:t>1.9.1.</w:t>
      </w:r>
      <w:r w:rsidR="00F41E57" w:rsidRPr="00851BED">
        <w:t>punktā norādītā piedāvājuma iesniegšanas termiņa beigām.</w:t>
      </w:r>
    </w:p>
    <w:p w:rsidR="00727476" w:rsidRPr="00112796" w:rsidRDefault="00727476" w:rsidP="00AC33E0">
      <w:pPr>
        <w:pStyle w:val="Heading3"/>
        <w:keepNext/>
      </w:pPr>
      <w:r w:rsidRPr="00112796">
        <w:t xml:space="preserve">1.9.4. </w:t>
      </w:r>
      <w:r w:rsidR="009527A1" w:rsidRPr="00112796">
        <w:tab/>
      </w:r>
      <w:r w:rsidRPr="00112796">
        <w:t xml:space="preserve">Piedāvājumu atvēršana notiek </w:t>
      </w:r>
      <w:r w:rsidRPr="00112796">
        <w:rPr>
          <w:u w:val="single"/>
        </w:rPr>
        <w:t>slēgtā sēdē</w:t>
      </w:r>
      <w:r w:rsidRPr="00112796">
        <w:t xml:space="preserve">. </w:t>
      </w:r>
    </w:p>
    <w:p w:rsidR="00967A8D" w:rsidRPr="00967A8D" w:rsidRDefault="00967A8D" w:rsidP="00AC33E0">
      <w:pPr>
        <w:keepNext/>
        <w:keepLines/>
        <w:widowControl w:val="0"/>
        <w:spacing w:before="60" w:after="60"/>
        <w:ind w:firstLine="0"/>
        <w:rPr>
          <w:rFonts w:eastAsia="Times New Roman"/>
          <w:b/>
          <w:bCs/>
          <w:lang w:eastAsia="lv-LV"/>
        </w:rPr>
      </w:pPr>
      <w:r>
        <w:rPr>
          <w:rFonts w:eastAsia="Times New Roman"/>
          <w:b/>
          <w:bCs/>
          <w:lang w:eastAsia="lv-LV"/>
        </w:rPr>
        <w:t xml:space="preserve">1.10. </w:t>
      </w:r>
      <w:r w:rsidRPr="00967A8D">
        <w:rPr>
          <w:rFonts w:eastAsia="Times New Roman"/>
          <w:b/>
          <w:bCs/>
          <w:lang w:eastAsia="lv-LV"/>
        </w:rPr>
        <w:t>Papildus informācijas pieprasīšana un sniegšana</w:t>
      </w:r>
    </w:p>
    <w:p w:rsidR="00967A8D" w:rsidRDefault="00967A8D" w:rsidP="00AC33E0">
      <w:pPr>
        <w:keepNext/>
        <w:keepLines/>
        <w:widowControl w:val="0"/>
        <w:spacing w:before="60" w:after="60"/>
        <w:ind w:left="851" w:hanging="851"/>
        <w:rPr>
          <w:rFonts w:eastAsia="Times New Roman"/>
          <w:color w:val="0000FF"/>
          <w:u w:val="single"/>
          <w:lang w:eastAsia="lv-LV"/>
        </w:rPr>
      </w:pPr>
      <w:r>
        <w:rPr>
          <w:rFonts w:eastAsia="Times New Roman"/>
          <w:lang w:eastAsia="lv-LV"/>
        </w:rPr>
        <w:t xml:space="preserve">1.10.1. </w:t>
      </w:r>
      <w:r w:rsidR="009527A1">
        <w:rPr>
          <w:rFonts w:eastAsia="Times New Roman"/>
          <w:lang w:eastAsia="lv-LV"/>
        </w:rPr>
        <w:tab/>
      </w:r>
      <w:r w:rsidRPr="00967A8D">
        <w:rPr>
          <w:rFonts w:eastAsia="Times New Roman"/>
          <w:lang w:eastAsia="lv-LV"/>
        </w:rPr>
        <w:t>Ieinteresētie piegādātāji jautājumus par Iepirkuma nol</w:t>
      </w:r>
      <w:r w:rsidR="00067525">
        <w:rPr>
          <w:rFonts w:eastAsia="Times New Roman"/>
          <w:lang w:eastAsia="lv-LV"/>
        </w:rPr>
        <w:t>ikumu iesniedz rakstiskā veidā</w:t>
      </w:r>
      <w:r w:rsidR="00DE169B">
        <w:rPr>
          <w:rFonts w:eastAsia="Times New Roman"/>
          <w:lang w:eastAsia="lv-LV"/>
        </w:rPr>
        <w:t xml:space="preserve"> uz</w:t>
      </w:r>
      <w:r w:rsidRPr="00967A8D">
        <w:rPr>
          <w:rFonts w:eastAsia="Times New Roman"/>
          <w:lang w:eastAsia="lv-LV"/>
        </w:rPr>
        <w:t xml:space="preserve"> e-pastu: </w:t>
      </w:r>
      <w:hyperlink r:id="rId11" w:history="1">
        <w:r w:rsidR="00CF5090" w:rsidRPr="009574CF">
          <w:rPr>
            <w:rStyle w:val="Hyperlink"/>
            <w:rFonts w:eastAsia="Times New Roman"/>
            <w:lang w:eastAsia="lv-LV"/>
          </w:rPr>
          <w:t>lelde.jirjena@rsu.lv</w:t>
        </w:r>
      </w:hyperlink>
      <w:r w:rsidRPr="00967A8D">
        <w:rPr>
          <w:rFonts w:eastAsia="Times New Roman"/>
          <w:color w:val="0000FF"/>
          <w:u w:val="single"/>
          <w:lang w:eastAsia="lv-LV"/>
        </w:rPr>
        <w:t xml:space="preserve"> un</w:t>
      </w:r>
      <w:r w:rsidR="00DE169B">
        <w:rPr>
          <w:rFonts w:eastAsia="Times New Roman"/>
          <w:color w:val="0000FF"/>
          <w:u w:val="single"/>
          <w:lang w:eastAsia="lv-LV"/>
        </w:rPr>
        <w:t xml:space="preserve"> </w:t>
      </w:r>
      <w:r w:rsidRPr="00967A8D">
        <w:rPr>
          <w:rFonts w:eastAsia="Times New Roman"/>
          <w:color w:val="0000FF"/>
          <w:u w:val="single"/>
          <w:lang w:eastAsia="lv-LV"/>
        </w:rPr>
        <w:t>/</w:t>
      </w:r>
      <w:r w:rsidR="00DE169B">
        <w:rPr>
          <w:rFonts w:eastAsia="Times New Roman"/>
          <w:color w:val="0000FF"/>
          <w:u w:val="single"/>
          <w:lang w:eastAsia="lv-LV"/>
        </w:rPr>
        <w:t xml:space="preserve"> </w:t>
      </w:r>
      <w:r w:rsidRPr="00967A8D">
        <w:rPr>
          <w:rFonts w:eastAsia="Times New Roman"/>
          <w:color w:val="0000FF"/>
          <w:u w:val="single"/>
          <w:lang w:eastAsia="lv-LV"/>
        </w:rPr>
        <w:t xml:space="preserve">vai </w:t>
      </w:r>
      <w:hyperlink r:id="rId12" w:history="1">
        <w:r w:rsidR="00727476" w:rsidRPr="003B1EA2">
          <w:rPr>
            <w:rStyle w:val="Hyperlink"/>
            <w:rFonts w:eastAsia="Times New Roman"/>
            <w:lang w:eastAsia="lv-LV"/>
          </w:rPr>
          <w:t>sandija.mazlazdina@rsu.lv</w:t>
        </w:r>
      </w:hyperlink>
      <w:r w:rsidRPr="00967A8D">
        <w:rPr>
          <w:rFonts w:eastAsia="Times New Roman"/>
          <w:color w:val="0000FF"/>
          <w:u w:val="single"/>
          <w:lang w:eastAsia="lv-LV"/>
        </w:rPr>
        <w:t>.</w:t>
      </w:r>
    </w:p>
    <w:p w:rsidR="0018222C" w:rsidRDefault="0018222C" w:rsidP="00AC33E0">
      <w:pPr>
        <w:keepNext/>
        <w:keepLines/>
        <w:widowControl w:val="0"/>
        <w:spacing w:before="60" w:after="60"/>
        <w:ind w:left="851" w:hanging="851"/>
        <w:rPr>
          <w:rFonts w:eastAsia="Times New Roman"/>
          <w:color w:val="0000FF"/>
          <w:u w:val="single"/>
          <w:lang w:eastAsia="lv-LV"/>
        </w:rPr>
      </w:pPr>
      <w:r>
        <w:t xml:space="preserve">1.10.2. </w:t>
      </w:r>
      <w:r w:rsidR="009527A1">
        <w:tab/>
      </w:r>
      <w:r>
        <w:t>Par jautājuma saņemšanas dienu tiek uzskatīts saņemšanas datums darba laikā (no pirmdienas līdz ceturtdienai no plkst. 8:30 līdz 17:15 un piektdien no plkst. 8:30 līdz 16:00).</w:t>
      </w:r>
    </w:p>
    <w:p w:rsidR="00967A8D" w:rsidRDefault="0018222C" w:rsidP="00AC33E0">
      <w:pPr>
        <w:keepNext/>
        <w:keepLines/>
        <w:widowControl w:val="0"/>
        <w:spacing w:before="60" w:after="60"/>
        <w:ind w:left="851" w:hanging="851"/>
        <w:rPr>
          <w:rFonts w:eastAsia="Times New Roman"/>
          <w:lang w:eastAsia="lv-LV"/>
        </w:rPr>
      </w:pPr>
      <w:r>
        <w:rPr>
          <w:rFonts w:eastAsia="Times New Roman"/>
          <w:lang w:eastAsia="lv-LV"/>
        </w:rPr>
        <w:t>1.10.3</w:t>
      </w:r>
      <w:r w:rsidR="00967A8D" w:rsidRPr="00967A8D">
        <w:rPr>
          <w:rFonts w:eastAsia="Times New Roman"/>
          <w:lang w:eastAsia="lv-LV"/>
        </w:rPr>
        <w:t xml:space="preserve">. </w:t>
      </w:r>
      <w:r w:rsidR="009527A1">
        <w:rPr>
          <w:rFonts w:eastAsia="Times New Roman"/>
          <w:lang w:eastAsia="lv-LV"/>
        </w:rPr>
        <w:tab/>
      </w:r>
      <w:r w:rsidR="00967A8D" w:rsidRPr="00967A8D">
        <w:rPr>
          <w:rFonts w:eastAsia="Times New Roman"/>
          <w:lang w:eastAsia="lv-LV"/>
        </w:rPr>
        <w:t xml:space="preserve">Ja piegādātājs ir laikus pieprasījis papildu informāciju par Iepirkuma nolikumā iekļautajām prasībām, Pasūtītājs to sniedz </w:t>
      </w:r>
      <w:r w:rsidR="00967A8D" w:rsidRPr="00967A8D">
        <w:rPr>
          <w:rFonts w:eastAsia="Times New Roman"/>
          <w:u w:val="single"/>
          <w:lang w:eastAsia="lv-LV"/>
        </w:rPr>
        <w:t>3 (triju) darb</w:t>
      </w:r>
      <w:r w:rsidR="00967A8D">
        <w:rPr>
          <w:rFonts w:eastAsia="Times New Roman"/>
          <w:u w:val="single"/>
          <w:lang w:eastAsia="lv-LV"/>
        </w:rPr>
        <w:t xml:space="preserve">a </w:t>
      </w:r>
      <w:r w:rsidR="00967A8D" w:rsidRPr="00967A8D">
        <w:rPr>
          <w:rFonts w:eastAsia="Times New Roman"/>
          <w:u w:val="single"/>
          <w:lang w:eastAsia="lv-LV"/>
        </w:rPr>
        <w:t>dienu laikā</w:t>
      </w:r>
      <w:r w:rsidR="00967A8D" w:rsidRPr="00967A8D">
        <w:rPr>
          <w:rFonts w:eastAsia="Times New Roman"/>
          <w:lang w:eastAsia="lv-LV"/>
        </w:rPr>
        <w:t xml:space="preserve">, bet </w:t>
      </w:r>
      <w:r w:rsidR="00967A8D" w:rsidRPr="00967A8D">
        <w:rPr>
          <w:rFonts w:eastAsia="Times New Roman"/>
          <w:u w:val="single"/>
          <w:lang w:eastAsia="lv-LV"/>
        </w:rPr>
        <w:t>ne vēlāk kā 4 (četras) dienas</w:t>
      </w:r>
      <w:r w:rsidR="00967A8D" w:rsidRPr="00967A8D">
        <w:rPr>
          <w:rFonts w:eastAsia="Times New Roman"/>
          <w:lang w:eastAsia="lv-LV"/>
        </w:rPr>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3" w:history="1">
        <w:r w:rsidR="00967A8D" w:rsidRPr="00967A8D">
          <w:rPr>
            <w:rFonts w:eastAsia="Times New Roman"/>
            <w:color w:val="0000FF"/>
            <w:u w:val="single"/>
            <w:lang w:eastAsia="lv-LV"/>
          </w:rPr>
          <w:t>www.rsu.lv</w:t>
        </w:r>
      </w:hyperlink>
      <w:r w:rsidR="00967A8D" w:rsidRPr="00967A8D">
        <w:rPr>
          <w:rFonts w:eastAsia="Times New Roman"/>
          <w:lang w:eastAsia="lv-LV"/>
        </w:rPr>
        <w:t xml:space="preserve"> pie Iepirkuma nolikuma. </w:t>
      </w:r>
    </w:p>
    <w:p w:rsidR="00967A8D" w:rsidRPr="00967A8D" w:rsidRDefault="00967A8D" w:rsidP="00AC33E0">
      <w:pPr>
        <w:keepNext/>
        <w:keepLines/>
        <w:widowControl w:val="0"/>
        <w:spacing w:before="60" w:after="60"/>
        <w:ind w:left="851" w:hanging="851"/>
        <w:rPr>
          <w:rFonts w:eastAsia="Times New Roman"/>
          <w:b/>
          <w:bCs/>
          <w:lang w:eastAsia="lv-LV"/>
        </w:rPr>
      </w:pPr>
      <w:r>
        <w:rPr>
          <w:rFonts w:eastAsia="Times New Roman"/>
          <w:lang w:eastAsia="lv-LV"/>
        </w:rPr>
        <w:t>1.10.</w:t>
      </w:r>
      <w:r w:rsidR="0018222C">
        <w:rPr>
          <w:rFonts w:eastAsia="Times New Roman"/>
          <w:lang w:eastAsia="lv-LV"/>
        </w:rPr>
        <w:t>4</w:t>
      </w:r>
      <w:r>
        <w:rPr>
          <w:rFonts w:eastAsia="Times New Roman"/>
          <w:lang w:eastAsia="lv-LV"/>
        </w:rPr>
        <w:t xml:space="preserve">. </w:t>
      </w:r>
      <w:r w:rsidR="009527A1">
        <w:rPr>
          <w:rFonts w:eastAsia="Times New Roman"/>
          <w:lang w:eastAsia="lv-LV"/>
        </w:rPr>
        <w:tab/>
      </w:r>
      <w:r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B515AE" w:rsidRPr="00F22328" w:rsidRDefault="00967A8D" w:rsidP="00AC33E0">
      <w:pPr>
        <w:pStyle w:val="Heading1"/>
        <w:widowControl w:val="0"/>
        <w:spacing w:before="60" w:after="60"/>
      </w:pPr>
      <w:bookmarkStart w:id="15" w:name="_Toc322351061"/>
      <w:bookmarkStart w:id="16" w:name="_Toc322689687"/>
      <w:bookmarkStart w:id="17" w:name="_Toc325629840"/>
      <w:bookmarkStart w:id="18" w:name="_Toc325630694"/>
      <w:bookmarkStart w:id="19" w:name="_Toc334786014"/>
      <w:bookmarkStart w:id="20" w:name="_Toc432603159"/>
      <w:r>
        <w:t>1.11.</w:t>
      </w:r>
      <w:r w:rsidR="00F86936" w:rsidRPr="00F22328">
        <w:t xml:space="preserve"> </w:t>
      </w:r>
      <w:r>
        <w:t>Iepirkuma k</w:t>
      </w:r>
      <w:r w:rsidR="00B515AE" w:rsidRPr="00F22328">
        <w:t>ontaktpersona</w:t>
      </w:r>
      <w:bookmarkEnd w:id="15"/>
      <w:bookmarkEnd w:id="16"/>
      <w:bookmarkEnd w:id="17"/>
      <w:bookmarkEnd w:id="18"/>
      <w:bookmarkEnd w:id="19"/>
      <w:bookmarkEnd w:id="20"/>
    </w:p>
    <w:p w:rsidR="00B515AE" w:rsidRPr="00F22328" w:rsidRDefault="00967A8D" w:rsidP="00AC33E0">
      <w:pPr>
        <w:keepNext/>
        <w:keepLines/>
        <w:widowControl w:val="0"/>
        <w:spacing w:before="60" w:after="60"/>
        <w:ind w:firstLine="0"/>
      </w:pPr>
      <w:r>
        <w:t>Iepirkuma k</w:t>
      </w:r>
      <w:r w:rsidR="007C690E" w:rsidRPr="00F22328">
        <w:t xml:space="preserve">ontaktpersona: Infrastruktūras departamenta Administratīvo funkciju nodrošināšanas iepirkumu nodaļas iepirkumu projektu vadītāja </w:t>
      </w:r>
      <w:r w:rsidR="00C619B4">
        <w:t>Sjuzana Faizuļļina</w:t>
      </w:r>
      <w:r w:rsidR="00276069" w:rsidRPr="00F22328">
        <w:t>.</w:t>
      </w:r>
    </w:p>
    <w:p w:rsidR="00B5704B" w:rsidRPr="00F22328" w:rsidRDefault="00B5704B" w:rsidP="00AC33E0">
      <w:pPr>
        <w:keepNext/>
        <w:keepLines/>
        <w:widowControl w:val="0"/>
        <w:spacing w:before="60" w:after="60"/>
        <w:ind w:firstLine="0"/>
      </w:pPr>
      <w:r w:rsidRPr="00F22328">
        <w:lastRenderedPageBreak/>
        <w:t>Kontaktpersona sniedz tikai organizatoriska ra</w:t>
      </w:r>
      <w:r w:rsidR="00276069" w:rsidRPr="00F22328">
        <w:t xml:space="preserve">kstura informāciju par </w:t>
      </w:r>
      <w:r w:rsidR="00967A8D">
        <w:t>Iepirkumu</w:t>
      </w:r>
      <w:r w:rsidRPr="00F22328">
        <w:t>.</w:t>
      </w:r>
    </w:p>
    <w:p w:rsidR="00B515AE" w:rsidRPr="00F22328" w:rsidRDefault="007C690E" w:rsidP="00AC33E0">
      <w:pPr>
        <w:keepNext/>
        <w:keepLines/>
        <w:widowControl w:val="0"/>
        <w:spacing w:before="60" w:after="60"/>
        <w:ind w:firstLine="0"/>
      </w:pPr>
      <w:r w:rsidRPr="00F22328">
        <w:t xml:space="preserve">Tālruņa numurs: +371 </w:t>
      </w:r>
      <w:r w:rsidR="00CF5090">
        <w:t>6706086</w:t>
      </w:r>
      <w:r w:rsidR="00C619B4">
        <w:t>1</w:t>
      </w:r>
      <w:r w:rsidR="00CF5090">
        <w:t>.</w:t>
      </w:r>
    </w:p>
    <w:p w:rsidR="00B515AE" w:rsidRDefault="00B515AE" w:rsidP="00AC33E0">
      <w:pPr>
        <w:keepNext/>
        <w:keepLines/>
        <w:widowControl w:val="0"/>
        <w:spacing w:before="60" w:after="60"/>
        <w:ind w:firstLine="0"/>
      </w:pPr>
      <w:r w:rsidRPr="00F22328">
        <w:t xml:space="preserve">E-pasta adrese: </w:t>
      </w:r>
      <w:hyperlink r:id="rId14" w:history="1">
        <w:r w:rsidR="00221F4C" w:rsidRPr="008B3DE9">
          <w:rPr>
            <w:rStyle w:val="Hyperlink"/>
          </w:rPr>
          <w:t>sjuzana.faizullina@rsu.lv</w:t>
        </w:r>
      </w:hyperlink>
      <w:r w:rsidR="00967A8D">
        <w:t xml:space="preserve"> vai </w:t>
      </w:r>
      <w:hyperlink r:id="rId15" w:history="1">
        <w:r w:rsidR="00967A8D" w:rsidRPr="003B1EA2">
          <w:rPr>
            <w:rStyle w:val="Hyperlink"/>
          </w:rPr>
          <w:t>sandija.mazlazdiņa@rsu.lv</w:t>
        </w:r>
      </w:hyperlink>
      <w:r w:rsidR="00967A8D">
        <w:t xml:space="preserve"> </w:t>
      </w:r>
    </w:p>
    <w:p w:rsidR="00967A8D" w:rsidRDefault="00967A8D" w:rsidP="00AC33E0">
      <w:pPr>
        <w:keepNext/>
        <w:keepLines/>
        <w:widowControl w:val="0"/>
        <w:spacing w:before="60" w:after="60"/>
        <w:ind w:firstLine="0"/>
      </w:pPr>
      <w:r w:rsidRPr="00967A8D">
        <w:rPr>
          <w:b/>
        </w:rPr>
        <w:t>1.12.</w:t>
      </w:r>
      <w:r>
        <w:t xml:space="preserve"> </w:t>
      </w:r>
      <w:r w:rsidRPr="00967A8D">
        <w:rPr>
          <w:b/>
          <w:bCs/>
        </w:rPr>
        <w:t>Noteikumi piedāvājuma sagatavošanai un iesniegšanai</w:t>
      </w:r>
    </w:p>
    <w:p w:rsidR="00967A8D" w:rsidRDefault="00967A8D" w:rsidP="00AC33E0">
      <w:pPr>
        <w:keepNext/>
        <w:keepLines/>
        <w:widowControl w:val="0"/>
        <w:spacing w:before="60" w:after="60"/>
        <w:ind w:left="851" w:hanging="851"/>
      </w:pPr>
      <w:r>
        <w:t>1.12.1.</w:t>
      </w:r>
      <w:r>
        <w:tab/>
        <w:t>Pretendents var iesniegt tikai vienu piedāvājuma variantu par visu Iepirkuma priekšmeta apjomu.</w:t>
      </w:r>
    </w:p>
    <w:p w:rsidR="00967A8D" w:rsidRDefault="00727476" w:rsidP="00AC33E0">
      <w:pPr>
        <w:keepNext/>
        <w:keepLines/>
        <w:widowControl w:val="0"/>
        <w:spacing w:before="60" w:after="60"/>
        <w:ind w:left="851" w:hanging="851"/>
      </w:pPr>
      <w:r w:rsidRPr="00727476">
        <w:t>1.1</w:t>
      </w:r>
      <w:r>
        <w:t>2</w:t>
      </w:r>
      <w:r w:rsidRPr="00727476">
        <w:t>.</w:t>
      </w:r>
      <w:r>
        <w:t>2</w:t>
      </w:r>
      <w:r w:rsidRPr="00727476">
        <w:t>.</w:t>
      </w:r>
      <w:r w:rsidRPr="00727476">
        <w:tab/>
      </w:r>
      <w:r w:rsidR="00967A8D">
        <w:t>Pretendents piedāvājumu sagatavo atbilstoši visām Iepirkuma nolikumā un tā pielikumos minētajām prasībām.</w:t>
      </w:r>
    </w:p>
    <w:p w:rsidR="00967A8D" w:rsidRDefault="00967A8D" w:rsidP="00AC33E0">
      <w:pPr>
        <w:keepNext/>
        <w:keepLines/>
        <w:widowControl w:val="0"/>
        <w:spacing w:before="60" w:after="60"/>
        <w:ind w:left="851" w:hanging="851"/>
      </w:pPr>
      <w:r>
        <w:t>1.12.</w:t>
      </w:r>
      <w:r w:rsidR="00727476">
        <w:t>3</w:t>
      </w:r>
      <w:r>
        <w:t>.</w:t>
      </w:r>
      <w:r>
        <w:tab/>
        <w:t>Pretendents iesniedz piedāvājuma dokumentu oriģinālu vienā iesietā sējumā (katalogi, bukleti un brošūras var tikt iesniegti neiesietā veidā un uz tiem jābūt pretendenta nosaukumam). Uz piedāvājuma oriģināla titullapas norāda „ORIĢINĀLS”.</w:t>
      </w:r>
    </w:p>
    <w:p w:rsidR="00967A8D" w:rsidRDefault="00967A8D" w:rsidP="00AC33E0">
      <w:pPr>
        <w:keepNext/>
        <w:keepLines/>
        <w:widowControl w:val="0"/>
        <w:spacing w:before="60" w:after="60"/>
        <w:ind w:left="851" w:hanging="851"/>
      </w:pPr>
      <w:r>
        <w:t>1.12.</w:t>
      </w:r>
      <w:r w:rsidR="00727476">
        <w:t>4</w:t>
      </w:r>
      <w:r>
        <w:t>.</w:t>
      </w:r>
      <w:r>
        <w:tab/>
        <w:t>Piedāvājumu iesniedz vienā aizlīmētā iepakojumā.</w:t>
      </w:r>
    </w:p>
    <w:p w:rsidR="00967A8D" w:rsidRDefault="00967A8D" w:rsidP="00AC33E0">
      <w:pPr>
        <w:keepNext/>
        <w:keepLines/>
        <w:widowControl w:val="0"/>
        <w:spacing w:before="60" w:after="60"/>
        <w:ind w:left="851" w:hanging="851"/>
      </w:pPr>
      <w:r>
        <w:t>1.12.</w:t>
      </w:r>
      <w:r w:rsidR="00727476">
        <w:t>5</w:t>
      </w:r>
      <w:r>
        <w:t>.</w:t>
      </w:r>
      <w:r>
        <w:tab/>
        <w:t>Uz iepakojuma norāda šādu informāciju:</w:t>
      </w:r>
    </w:p>
    <w:p w:rsidR="00967A8D" w:rsidRDefault="00967A8D" w:rsidP="00AC33E0">
      <w:pPr>
        <w:keepNext/>
        <w:keepLines/>
        <w:widowControl w:val="0"/>
        <w:spacing w:before="60" w:after="60"/>
        <w:ind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67A8D" w:rsidRPr="00F31D97" w:rsidTr="009527A1">
        <w:trPr>
          <w:cantSplit/>
        </w:trPr>
        <w:tc>
          <w:tcPr>
            <w:tcW w:w="8789" w:type="dxa"/>
            <w:shd w:val="clear" w:color="auto" w:fill="auto"/>
          </w:tcPr>
          <w:p w:rsidR="00967A8D" w:rsidRPr="00F31D97" w:rsidRDefault="00967A8D" w:rsidP="00AC33E0">
            <w:pPr>
              <w:keepNext/>
              <w:keepLines/>
              <w:widowControl w:val="0"/>
              <w:spacing w:before="60" w:after="60"/>
              <w:ind w:firstLine="0"/>
              <w:jc w:val="center"/>
              <w:rPr>
                <w:sz w:val="22"/>
                <w:szCs w:val="22"/>
              </w:rPr>
            </w:pPr>
            <w:r w:rsidRPr="00F31D97">
              <w:rPr>
                <w:sz w:val="22"/>
                <w:szCs w:val="22"/>
              </w:rPr>
              <w:t>Rīgas Stradiņa universitāte</w:t>
            </w:r>
          </w:p>
          <w:p w:rsidR="00967A8D" w:rsidRPr="00F31D97" w:rsidRDefault="00067525" w:rsidP="00AC33E0">
            <w:pPr>
              <w:keepNext/>
              <w:keepLines/>
              <w:widowControl w:val="0"/>
              <w:spacing w:before="60" w:after="60"/>
              <w:jc w:val="center"/>
              <w:rPr>
                <w:sz w:val="22"/>
                <w:szCs w:val="22"/>
              </w:rPr>
            </w:pPr>
            <w:r>
              <w:rPr>
                <w:sz w:val="22"/>
                <w:szCs w:val="22"/>
              </w:rPr>
              <w:t>Kristapa iela 30</w:t>
            </w:r>
            <w:r w:rsidR="00967A8D" w:rsidRPr="00F31D97">
              <w:rPr>
                <w:sz w:val="22"/>
                <w:szCs w:val="22"/>
              </w:rPr>
              <w:t>, Rīga LV-10</w:t>
            </w:r>
            <w:r>
              <w:rPr>
                <w:sz w:val="22"/>
                <w:szCs w:val="22"/>
              </w:rPr>
              <w:t>46</w:t>
            </w:r>
          </w:p>
          <w:p w:rsidR="00967A8D" w:rsidRPr="00F31D97" w:rsidRDefault="00967A8D" w:rsidP="00AC33E0">
            <w:pPr>
              <w:keepNext/>
              <w:keepLines/>
              <w:widowControl w:val="0"/>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967A8D" w:rsidRPr="00F31D97" w:rsidRDefault="00967A8D" w:rsidP="00AC33E0">
            <w:pPr>
              <w:keepNext/>
              <w:keepLines/>
              <w:widowControl w:val="0"/>
              <w:spacing w:before="60" w:after="60"/>
              <w:jc w:val="center"/>
              <w:rPr>
                <w:i/>
                <w:sz w:val="22"/>
                <w:szCs w:val="22"/>
              </w:rPr>
            </w:pPr>
            <w:r w:rsidRPr="00F31D97">
              <w:rPr>
                <w:i/>
                <w:sz w:val="22"/>
                <w:szCs w:val="22"/>
              </w:rPr>
              <w:t>Pretendenta nosaukums, juridiskā adrese, tālrunis</w:t>
            </w:r>
          </w:p>
          <w:p w:rsidR="00967A8D" w:rsidRPr="00F31D97" w:rsidRDefault="00967A8D" w:rsidP="00AC33E0">
            <w:pPr>
              <w:keepNext/>
              <w:keepLines/>
              <w:widowControl w:val="0"/>
              <w:spacing w:before="60" w:after="60"/>
              <w:jc w:val="center"/>
              <w:rPr>
                <w:sz w:val="22"/>
                <w:szCs w:val="22"/>
              </w:rPr>
            </w:pPr>
            <w:r>
              <w:rPr>
                <w:sz w:val="22"/>
                <w:szCs w:val="22"/>
              </w:rPr>
              <w:t>Iepirkumam</w:t>
            </w:r>
          </w:p>
          <w:p w:rsidR="00967A8D" w:rsidRPr="00F31D97" w:rsidRDefault="00967A8D" w:rsidP="00AC33E0">
            <w:pPr>
              <w:keepNext/>
              <w:keepLines/>
              <w:widowControl w:val="0"/>
              <w:spacing w:before="60" w:after="60"/>
              <w:jc w:val="center"/>
              <w:rPr>
                <w:sz w:val="22"/>
                <w:szCs w:val="22"/>
              </w:rPr>
            </w:pPr>
            <w:r w:rsidRPr="00F31D97">
              <w:rPr>
                <w:b/>
                <w:sz w:val="22"/>
                <w:szCs w:val="22"/>
              </w:rPr>
              <w:t>„</w:t>
            </w:r>
            <w:r w:rsidR="00CF5090">
              <w:rPr>
                <w:b/>
              </w:rPr>
              <w:t>Gultas</w:t>
            </w:r>
            <w:r w:rsidR="00DE169B">
              <w:rPr>
                <w:b/>
              </w:rPr>
              <w:t xml:space="preserve"> </w:t>
            </w:r>
            <w:r w:rsidR="00CF5090" w:rsidRPr="00CF5090">
              <w:rPr>
                <w:b/>
              </w:rPr>
              <w:t>veļas, segu, spilvenu un dvieļu iegāde</w:t>
            </w:r>
            <w:r w:rsidRPr="00F31D97">
              <w:rPr>
                <w:b/>
                <w:sz w:val="22"/>
                <w:szCs w:val="22"/>
              </w:rPr>
              <w:t>”</w:t>
            </w:r>
          </w:p>
          <w:p w:rsidR="00967A8D" w:rsidRPr="00F31D97" w:rsidRDefault="00967A8D" w:rsidP="00AC33E0">
            <w:pPr>
              <w:keepNext/>
              <w:keepLines/>
              <w:widowControl w:val="0"/>
              <w:spacing w:before="60" w:after="60"/>
              <w:jc w:val="center"/>
              <w:rPr>
                <w:sz w:val="22"/>
                <w:szCs w:val="22"/>
              </w:rPr>
            </w:pPr>
            <w:r w:rsidRPr="00F31D97">
              <w:rPr>
                <w:sz w:val="22"/>
                <w:szCs w:val="22"/>
              </w:rPr>
              <w:t>Iepirkuma identifikācijas numurs RSU-201</w:t>
            </w:r>
            <w:r>
              <w:rPr>
                <w:sz w:val="22"/>
                <w:szCs w:val="22"/>
              </w:rPr>
              <w:t>7</w:t>
            </w:r>
            <w:r w:rsidRPr="00F31D97">
              <w:rPr>
                <w:sz w:val="22"/>
                <w:szCs w:val="22"/>
              </w:rPr>
              <w:t>/</w:t>
            </w:r>
            <w:r w:rsidR="00CF5090">
              <w:rPr>
                <w:sz w:val="22"/>
                <w:szCs w:val="22"/>
              </w:rPr>
              <w:t>8</w:t>
            </w:r>
            <w:r w:rsidR="0038062D">
              <w:rPr>
                <w:sz w:val="22"/>
                <w:szCs w:val="22"/>
              </w:rPr>
              <w:t>5</w:t>
            </w:r>
            <w:r w:rsidRPr="00F31D97">
              <w:rPr>
                <w:sz w:val="22"/>
                <w:szCs w:val="22"/>
              </w:rPr>
              <w:t>/AFN-</w:t>
            </w:r>
            <w:r>
              <w:rPr>
                <w:sz w:val="22"/>
                <w:szCs w:val="22"/>
              </w:rPr>
              <w:t>MI</w:t>
            </w:r>
          </w:p>
          <w:p w:rsidR="00967A8D" w:rsidRPr="00794781" w:rsidRDefault="00967A8D" w:rsidP="00AC33E0">
            <w:pPr>
              <w:keepNext/>
              <w:keepLines/>
              <w:widowControl w:val="0"/>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967A8D" w:rsidRDefault="00967A8D" w:rsidP="00AC33E0">
      <w:pPr>
        <w:keepNext/>
        <w:keepLines/>
        <w:widowControl w:val="0"/>
        <w:spacing w:before="60" w:after="60"/>
        <w:ind w:firstLine="0"/>
      </w:pPr>
    </w:p>
    <w:p w:rsidR="00967A8D" w:rsidRDefault="00967A8D" w:rsidP="00AC33E0">
      <w:pPr>
        <w:keepNext/>
        <w:keepLines/>
        <w:widowControl w:val="0"/>
        <w:spacing w:before="60" w:after="60"/>
        <w:ind w:left="851" w:hanging="851"/>
      </w:pPr>
      <w:r>
        <w:t>1.12.</w:t>
      </w:r>
      <w:r w:rsidR="00727476">
        <w:t>6</w:t>
      </w:r>
      <w:r>
        <w:t>.</w:t>
      </w:r>
      <w:r>
        <w:tab/>
        <w:t xml:space="preserve">Piedāvājumu iesniedz </w:t>
      </w:r>
      <w:proofErr w:type="spellStart"/>
      <w:r>
        <w:t>datordrukā</w:t>
      </w:r>
      <w:proofErr w:type="spellEnd"/>
      <w:r>
        <w:t xml:space="preserve">, latviešu valodā. Ja pretendents iesniedz dokumentus svešvalodā, tiem pievieno </w:t>
      </w:r>
      <w:proofErr w:type="spellStart"/>
      <w:r>
        <w:t>paraksttiesīgās</w:t>
      </w:r>
      <w:proofErr w:type="spellEnd"/>
      <w:r>
        <w:t xml:space="preserve"> vai pilnvarotās personas (pievienojot pilnvaru) apliecinātu tulkojumu latviešu valodā.</w:t>
      </w:r>
    </w:p>
    <w:p w:rsidR="00967A8D" w:rsidRDefault="00967A8D" w:rsidP="00AC33E0">
      <w:pPr>
        <w:keepNext/>
        <w:keepLines/>
        <w:widowControl w:val="0"/>
        <w:spacing w:before="60" w:after="60"/>
        <w:ind w:left="851" w:hanging="851"/>
      </w:pPr>
      <w:r>
        <w:t>1.12.</w:t>
      </w:r>
      <w:r w:rsidR="00727476">
        <w:t>7</w:t>
      </w:r>
      <w:r>
        <w:t>.</w:t>
      </w:r>
      <w:r>
        <w:tab/>
        <w:t xml:space="preserve">Ja piedāvājumam tiek pievienotas dokumentu kopijas, tās apliecina pretendenta </w:t>
      </w:r>
      <w:proofErr w:type="spellStart"/>
      <w:r>
        <w:t>paraksttiesīgā</w:t>
      </w:r>
      <w:proofErr w:type="spellEnd"/>
      <w:r>
        <w:t xml:space="preserve"> persona.</w:t>
      </w:r>
    </w:p>
    <w:p w:rsidR="00967A8D" w:rsidRDefault="00967A8D" w:rsidP="00AC33E0">
      <w:pPr>
        <w:keepNext/>
        <w:keepLines/>
        <w:widowControl w:val="0"/>
        <w:spacing w:before="60" w:after="60"/>
        <w:ind w:left="851" w:hanging="851"/>
      </w:pPr>
      <w:r>
        <w:t>1.12.</w:t>
      </w:r>
      <w:r w:rsidR="00727476">
        <w:t>8</w:t>
      </w:r>
      <w:r>
        <w:t>.</w:t>
      </w:r>
      <w:r>
        <w:tab/>
        <w:t>Iesniedzot piedāvājumu pretendents ir tiesīgs visu iesniegto dokumentu atvasinājumu un tulkojumu pareizību apliecināt ar vienu apliecinājumu, ja viss piedāvājums vai pieteikums ir cauršūts vai caurauklots.</w:t>
      </w:r>
    </w:p>
    <w:p w:rsidR="00967A8D" w:rsidRDefault="00967A8D" w:rsidP="00AC33E0">
      <w:pPr>
        <w:keepNext/>
        <w:keepLines/>
        <w:widowControl w:val="0"/>
        <w:spacing w:before="60" w:after="60"/>
        <w:ind w:left="851" w:hanging="851"/>
      </w:pPr>
      <w:r>
        <w:t>1.12.</w:t>
      </w:r>
      <w:r w:rsidR="00727476">
        <w:t>9</w:t>
      </w:r>
      <w:r>
        <w:t>.</w:t>
      </w:r>
      <w:r>
        <w:tab/>
        <w:t>Pretendents pirms piedāvājuma iesniegšanas termiņa beigām var grozīt vai atsaukt iesniegto piedāvājumu.</w:t>
      </w:r>
    </w:p>
    <w:p w:rsidR="00967A8D" w:rsidRDefault="00967A8D" w:rsidP="00AC33E0">
      <w:pPr>
        <w:keepNext/>
        <w:keepLines/>
        <w:widowControl w:val="0"/>
        <w:tabs>
          <w:tab w:val="left" w:pos="0"/>
        </w:tabs>
        <w:spacing w:before="60" w:after="60"/>
        <w:ind w:left="851" w:hanging="851"/>
      </w:pPr>
      <w:r>
        <w:t>1.12.1</w:t>
      </w:r>
      <w:r w:rsidR="00727476">
        <w:t>0</w:t>
      </w:r>
      <w:r>
        <w:t>.</w:t>
      </w:r>
      <w:r>
        <w:tab/>
        <w:t>Visi piedāvājuma pielikumi ir tā neatņemamas sastāvdaļas.</w:t>
      </w:r>
    </w:p>
    <w:p w:rsidR="00967A8D" w:rsidRDefault="00967A8D" w:rsidP="00AC33E0">
      <w:pPr>
        <w:keepNext/>
        <w:keepLines/>
        <w:widowControl w:val="0"/>
        <w:spacing w:before="60" w:after="60"/>
        <w:ind w:left="851" w:hanging="851"/>
      </w:pPr>
      <w:r>
        <w:t>1.12.1</w:t>
      </w:r>
      <w:r w:rsidR="00727476">
        <w:t>1</w:t>
      </w:r>
      <w:r>
        <w:t>.</w:t>
      </w:r>
      <w:r>
        <w:tab/>
        <w:t xml:space="preserve">Visas piedāvājumā ietvertās cenas norāda </w:t>
      </w:r>
      <w:proofErr w:type="spellStart"/>
      <w:r w:rsidRPr="00967A8D">
        <w:rPr>
          <w:i/>
        </w:rPr>
        <w:t>euro</w:t>
      </w:r>
      <w:proofErr w:type="spellEnd"/>
      <w:r>
        <w:t xml:space="preserve"> (EUR) un cenās iekļauj visus piemērojamos nodokļus, izņemot pievienotās vērtības nodokli (turpmāk – PVN), kas tiek norādīts atsevišķi.</w:t>
      </w:r>
    </w:p>
    <w:p w:rsidR="00967A8D" w:rsidRDefault="00727476" w:rsidP="00AC33E0">
      <w:pPr>
        <w:keepNext/>
        <w:keepLines/>
        <w:widowControl w:val="0"/>
        <w:spacing w:before="60" w:after="60"/>
        <w:ind w:left="851" w:hanging="851"/>
      </w:pPr>
      <w:r>
        <w:t>1.12.12</w:t>
      </w:r>
      <w:r w:rsidR="00967A8D">
        <w:t>.</w:t>
      </w:r>
      <w:r w:rsidR="00967A8D">
        <w:tab/>
        <w:t xml:space="preserve">Piedāvājumu paraksta pretendenta </w:t>
      </w:r>
      <w:proofErr w:type="spellStart"/>
      <w:r w:rsidR="00967A8D">
        <w:t>paraksttiesīgā</w:t>
      </w:r>
      <w:proofErr w:type="spellEnd"/>
      <w:r w:rsidR="00967A8D">
        <w:t xml:space="preserve"> persona vai pilnvarotā persona (pievienojot pilnvaru).</w:t>
      </w:r>
    </w:p>
    <w:p w:rsidR="00967A8D" w:rsidRDefault="00727476" w:rsidP="00AC33E0">
      <w:pPr>
        <w:keepNext/>
        <w:keepLines/>
        <w:widowControl w:val="0"/>
        <w:spacing w:before="60" w:after="60"/>
        <w:ind w:left="851" w:hanging="851"/>
      </w:pPr>
      <w:r>
        <w:t>1.12.13</w:t>
      </w:r>
      <w:r w:rsidR="00967A8D">
        <w:t>.</w:t>
      </w:r>
      <w:r w:rsidR="00967A8D">
        <w:tab/>
        <w:t>Iepirkumā iesniegtajam piedāvājuma oriģinālam pilnībā jāatbilst Iepirkuma nolikumā izvirzītajām prasībām, jābūt caurauklotam ar numurētām lapām un klāt pievienotu satura rādītāju.</w:t>
      </w:r>
    </w:p>
    <w:p w:rsidR="00967A8D" w:rsidRDefault="00967A8D" w:rsidP="00AC33E0">
      <w:pPr>
        <w:pStyle w:val="Heading2"/>
        <w:keepNext/>
      </w:pPr>
      <w:r>
        <w:t>2. Pretendenta izslēgšanas noteikumi, prasības pretendentam, pretendenta iesniedzamie dokumenti</w:t>
      </w:r>
    </w:p>
    <w:p w:rsidR="007F2A20" w:rsidRPr="007F2A20" w:rsidRDefault="007F2A20" w:rsidP="00AC33E0">
      <w:pPr>
        <w:keepNext/>
        <w:keepLines/>
        <w:widowControl w:val="0"/>
        <w:spacing w:before="60" w:after="60"/>
        <w:ind w:firstLine="0"/>
        <w:rPr>
          <w:rFonts w:eastAsiaTheme="majorEastAsia"/>
        </w:rPr>
      </w:pPr>
      <w:r>
        <w:lastRenderedPageBreak/>
        <w:t xml:space="preserve">2.1. </w:t>
      </w: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rsidRPr="00BE7850">
        <w:rPr>
          <w:b/>
          <w:i/>
        </w:rPr>
        <w:t>(Iepirkuma nolikuma</w:t>
      </w:r>
      <w:r w:rsidRPr="00B558B3">
        <w:t xml:space="preserve"> </w:t>
      </w:r>
      <w:r w:rsidRPr="00C0539D">
        <w:rPr>
          <w:b/>
          <w:i/>
        </w:rPr>
        <w:t>1.</w:t>
      </w:r>
      <w:r w:rsidRPr="00B558B3">
        <w:rPr>
          <w:b/>
          <w:i/>
        </w:rPr>
        <w:t>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7F2A20">
        <w:rPr>
          <w:rFonts w:eastAsiaTheme="majorEastAsia"/>
          <w:bCs/>
        </w:rPr>
        <w:t>.</w:t>
      </w:r>
      <w:r w:rsidRPr="007F2A20">
        <w:rPr>
          <w:rFonts w:eastAsiaTheme="majorEastAsia"/>
        </w:rPr>
        <w:t xml:space="preserve"> </w:t>
      </w:r>
    </w:p>
    <w:p w:rsidR="00E94A96" w:rsidRDefault="007F2A20" w:rsidP="00AC33E0">
      <w:pPr>
        <w:keepNext/>
        <w:keepLines/>
        <w:widowControl w:val="0"/>
        <w:spacing w:before="60" w:after="60"/>
        <w:ind w:firstLine="0"/>
      </w:pPr>
      <w:r>
        <w:t xml:space="preserve">2.2. </w:t>
      </w:r>
      <w:r w:rsidRPr="007F2A20">
        <w:rPr>
          <w:u w:val="single"/>
        </w:rPr>
        <w:t>Prasības pretendentam,</w:t>
      </w:r>
      <w:r w:rsidRPr="007F2A20">
        <w:t xml:space="preserve"> lai piedalītos Iepirkumā un iesniedzamie dokumenti:</w:t>
      </w:r>
      <w: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5070"/>
      </w:tblGrid>
      <w:tr w:rsidR="00067525" w:rsidRPr="00067525" w:rsidTr="003706CB">
        <w:trPr>
          <w:tblHeader/>
        </w:trPr>
        <w:tc>
          <w:tcPr>
            <w:tcW w:w="4536" w:type="dxa"/>
            <w:shd w:val="clear" w:color="auto" w:fill="auto"/>
            <w:vAlign w:val="center"/>
          </w:tcPr>
          <w:p w:rsidR="00067525" w:rsidRPr="00067525" w:rsidRDefault="00067525" w:rsidP="00AC33E0">
            <w:pPr>
              <w:keepNext/>
              <w:keepLines/>
              <w:widowControl w:val="0"/>
              <w:spacing w:before="60" w:after="60"/>
              <w:ind w:firstLine="0"/>
              <w:rPr>
                <w:b/>
              </w:rPr>
            </w:pPr>
            <w:r w:rsidRPr="00067525">
              <w:rPr>
                <w:b/>
              </w:rPr>
              <w:t>Prasība</w:t>
            </w:r>
          </w:p>
        </w:tc>
        <w:tc>
          <w:tcPr>
            <w:tcW w:w="5070" w:type="dxa"/>
            <w:shd w:val="clear" w:color="auto" w:fill="auto"/>
            <w:vAlign w:val="center"/>
          </w:tcPr>
          <w:p w:rsidR="00067525" w:rsidRPr="00067525" w:rsidRDefault="00067525" w:rsidP="00AC33E0">
            <w:pPr>
              <w:keepNext/>
              <w:keepLines/>
              <w:widowControl w:val="0"/>
              <w:spacing w:before="60" w:after="60"/>
              <w:ind w:firstLine="0"/>
              <w:rPr>
                <w:b/>
              </w:rPr>
            </w:pPr>
            <w:r w:rsidRPr="00067525">
              <w:rPr>
                <w:b/>
              </w:rPr>
              <w:t>Iesniedzamais</w:t>
            </w:r>
            <w:r w:rsidRPr="00067525">
              <w:t xml:space="preserve"> </w:t>
            </w:r>
            <w:r w:rsidRPr="00067525">
              <w:rPr>
                <w:b/>
              </w:rPr>
              <w:t>dokuments</w:t>
            </w:r>
          </w:p>
        </w:tc>
      </w:tr>
      <w:tr w:rsidR="00067525" w:rsidRPr="00067525" w:rsidTr="003706CB">
        <w:trPr>
          <w:trHeight w:val="70"/>
        </w:trPr>
        <w:tc>
          <w:tcPr>
            <w:tcW w:w="4536" w:type="dxa"/>
            <w:shd w:val="clear" w:color="auto" w:fill="auto"/>
          </w:tcPr>
          <w:p w:rsidR="00067525" w:rsidRPr="00067525" w:rsidRDefault="00067525" w:rsidP="00AC33E0">
            <w:pPr>
              <w:keepNext/>
              <w:keepLines/>
              <w:widowControl w:val="0"/>
              <w:spacing w:before="60" w:after="60"/>
              <w:ind w:firstLine="0"/>
              <w:rPr>
                <w:bCs/>
              </w:rPr>
            </w:pPr>
            <w:r>
              <w:rPr>
                <w:bCs/>
              </w:rPr>
              <w:t>2.2.1</w:t>
            </w:r>
            <w:r w:rsidRPr="00067525">
              <w:rPr>
                <w:bCs/>
              </w:rPr>
              <w:t xml:space="preserve">. Pretendents pēdējo </w:t>
            </w:r>
            <w:r w:rsidR="00DE169B">
              <w:rPr>
                <w:bCs/>
              </w:rPr>
              <w:t xml:space="preserve">3 (trīs) </w:t>
            </w:r>
            <w:r w:rsidRPr="00067525">
              <w:rPr>
                <w:bCs/>
              </w:rPr>
              <w:t xml:space="preserve">trīs gadu laikā līdz piedāvājuma iesniegšanas dienai (2014., 2015., 2016., kā </w:t>
            </w:r>
            <w:r w:rsidR="00CF5090">
              <w:rPr>
                <w:bCs/>
              </w:rPr>
              <w:t>arī 2017. g.) ir veicis vismaz 1 (vienu) līdzvērtīgu pēc satura piegādi</w:t>
            </w:r>
            <w:r w:rsidRPr="00067525">
              <w:rPr>
                <w:bCs/>
              </w:rPr>
              <w:t xml:space="preserve"> atbilstoši </w:t>
            </w:r>
            <w:r>
              <w:rPr>
                <w:bCs/>
              </w:rPr>
              <w:t>Iepirkuma  nolikuma</w:t>
            </w:r>
            <w:r w:rsidRPr="00067525">
              <w:rPr>
                <w:bCs/>
              </w:rPr>
              <w:t xml:space="preserve"> </w:t>
            </w:r>
            <w:r>
              <w:rPr>
                <w:bCs/>
              </w:rPr>
              <w:t>1.5</w:t>
            </w:r>
            <w:r w:rsidR="00CF5090">
              <w:rPr>
                <w:bCs/>
              </w:rPr>
              <w:t>.punktā norādītajiem CPV kodie</w:t>
            </w:r>
            <w:r w:rsidRPr="00067525">
              <w:rPr>
                <w:bCs/>
              </w:rPr>
              <w:t>m.</w:t>
            </w:r>
          </w:p>
        </w:tc>
        <w:tc>
          <w:tcPr>
            <w:tcW w:w="5070" w:type="dxa"/>
            <w:shd w:val="clear" w:color="auto" w:fill="auto"/>
          </w:tcPr>
          <w:p w:rsidR="00067525" w:rsidRPr="00067525" w:rsidRDefault="00067525" w:rsidP="00AC33E0">
            <w:pPr>
              <w:keepNext/>
              <w:keepLines/>
              <w:widowControl w:val="0"/>
              <w:spacing w:before="60" w:after="60"/>
              <w:ind w:firstLine="0"/>
              <w:rPr>
                <w:bCs/>
                <w:iCs/>
              </w:rPr>
            </w:pPr>
            <w:r>
              <w:rPr>
                <w:bCs/>
                <w:iCs/>
              </w:rPr>
              <w:t>2.2.1</w:t>
            </w:r>
            <w:r w:rsidRPr="00067525">
              <w:rPr>
                <w:bCs/>
                <w:iCs/>
              </w:rPr>
              <w:t xml:space="preserve">.1. </w:t>
            </w:r>
            <w:r w:rsidRPr="00067525">
              <w:rPr>
                <w:b/>
                <w:bCs/>
                <w:iCs/>
              </w:rPr>
              <w:t>Saraksts ar līdzīga rakstura piegādēm</w:t>
            </w:r>
            <w:r w:rsidRPr="00067525">
              <w:rPr>
                <w:bCs/>
                <w:iCs/>
              </w:rPr>
              <w:t xml:space="preserve"> ne vairāk kā 3 (trīs) iepriekšējos gados līdz piedāvājuma iesniegšanas dienai</w:t>
            </w:r>
            <w:r w:rsidRPr="00067525">
              <w:rPr>
                <w:bCs/>
                <w:i/>
                <w:iCs/>
              </w:rPr>
              <w:t>)</w:t>
            </w:r>
            <w:r w:rsidRPr="00067525">
              <w:rPr>
                <w:bCs/>
                <w:iCs/>
              </w:rPr>
              <w:t>.</w:t>
            </w:r>
            <w:r w:rsidRPr="00067525">
              <w:rPr>
                <w:b/>
                <w:bCs/>
                <w:i/>
                <w:iCs/>
              </w:rPr>
              <w:t xml:space="preserve"> (</w:t>
            </w:r>
            <w:r>
              <w:rPr>
                <w:b/>
                <w:bCs/>
                <w:i/>
                <w:iCs/>
              </w:rPr>
              <w:t xml:space="preserve">Iepirkuma nolikuma </w:t>
            </w:r>
            <w:r w:rsidR="00BE2F81">
              <w:rPr>
                <w:b/>
                <w:bCs/>
                <w:i/>
                <w:iCs/>
              </w:rPr>
              <w:t>4</w:t>
            </w:r>
            <w:r>
              <w:rPr>
                <w:b/>
                <w:bCs/>
                <w:i/>
                <w:iCs/>
              </w:rPr>
              <w:t>.</w:t>
            </w:r>
            <w:r w:rsidRPr="00067525">
              <w:rPr>
                <w:b/>
                <w:bCs/>
                <w:i/>
                <w:iCs/>
              </w:rPr>
              <w:t>pielikums</w:t>
            </w:r>
            <w:r>
              <w:rPr>
                <w:b/>
                <w:bCs/>
                <w:i/>
                <w:iCs/>
              </w:rPr>
              <w:t>).</w:t>
            </w:r>
          </w:p>
          <w:p w:rsidR="00067525" w:rsidRPr="00067525" w:rsidRDefault="00067525" w:rsidP="00AC33E0">
            <w:pPr>
              <w:keepNext/>
              <w:keepLines/>
              <w:widowControl w:val="0"/>
              <w:spacing w:before="60" w:after="60"/>
              <w:ind w:firstLine="0"/>
              <w:rPr>
                <w:bCs/>
                <w:iCs/>
              </w:rPr>
            </w:pPr>
            <w:r>
              <w:rPr>
                <w:bCs/>
                <w:iCs/>
              </w:rPr>
              <w:t>2.2.1</w:t>
            </w:r>
            <w:r w:rsidRPr="00067525">
              <w:rPr>
                <w:bCs/>
                <w:iCs/>
              </w:rPr>
              <w:t xml:space="preserve">.2. </w:t>
            </w:r>
            <w:r w:rsidR="00CF5090">
              <w:rPr>
                <w:b/>
                <w:iCs/>
              </w:rPr>
              <w:t>Vismaz 1 (vienu) pozitīvu preču saņēmēja atsauksmi</w:t>
            </w:r>
            <w:r w:rsidRPr="00067525">
              <w:rPr>
                <w:iCs/>
              </w:rPr>
              <w:t xml:space="preserve"> </w:t>
            </w:r>
            <w:r w:rsidRPr="00067525">
              <w:rPr>
                <w:bCs/>
                <w:iCs/>
              </w:rPr>
              <w:t>no sarakstā ar līdzīga satura piegādēm.</w:t>
            </w:r>
          </w:p>
        </w:tc>
      </w:tr>
    </w:tbl>
    <w:p w:rsidR="00DD7D74" w:rsidRPr="0090486C" w:rsidRDefault="007F2A20" w:rsidP="00AC33E0">
      <w:pPr>
        <w:pStyle w:val="Heading3"/>
        <w:keepNext/>
        <w:jc w:val="center"/>
        <w:rPr>
          <w:b/>
        </w:rPr>
      </w:pPr>
      <w:r w:rsidRPr="0090486C">
        <w:rPr>
          <w:b/>
        </w:rPr>
        <w:t>3. Tehniskais un finanšu piedāvājums</w:t>
      </w:r>
    </w:p>
    <w:p w:rsidR="00A85508" w:rsidRPr="00126A78" w:rsidRDefault="007F2A20" w:rsidP="00AC33E0">
      <w:pPr>
        <w:pStyle w:val="Heading3"/>
        <w:keepNext/>
        <w:ind w:left="0" w:firstLine="0"/>
      </w:pPr>
      <w:r w:rsidRPr="00126A78">
        <w:t xml:space="preserve">3.1. </w:t>
      </w:r>
      <w:r w:rsidR="00A85508" w:rsidRPr="00126A78">
        <w:t xml:space="preserve">Iepirkuma </w:t>
      </w:r>
      <w:r w:rsidR="00126A78" w:rsidRPr="00126A78">
        <w:t>nolikuma T</w:t>
      </w:r>
      <w:r w:rsidR="00A85508" w:rsidRPr="00126A78">
        <w:t>ehniskā specifikācija ir norādīta</w:t>
      </w:r>
      <w:r w:rsidR="004B21F2" w:rsidRPr="00126A78">
        <w:t xml:space="preserve"> </w:t>
      </w:r>
      <w:r w:rsidRPr="001709C6">
        <w:rPr>
          <w:b/>
          <w:i/>
        </w:rPr>
        <w:t>Iepirkuma</w:t>
      </w:r>
      <w:r w:rsidR="00A85508" w:rsidRPr="001709C6">
        <w:rPr>
          <w:b/>
          <w:i/>
        </w:rPr>
        <w:t xml:space="preserve"> nolikuma </w:t>
      </w:r>
      <w:r w:rsidRPr="001709C6">
        <w:rPr>
          <w:b/>
          <w:i/>
        </w:rPr>
        <w:t>2.</w:t>
      </w:r>
      <w:r w:rsidR="00B65349" w:rsidRPr="001709C6">
        <w:rPr>
          <w:b/>
          <w:i/>
        </w:rPr>
        <w:t>p</w:t>
      </w:r>
      <w:r w:rsidR="00A85508" w:rsidRPr="001709C6">
        <w:rPr>
          <w:b/>
          <w:i/>
        </w:rPr>
        <w:t>ielikumā</w:t>
      </w:r>
      <w:r w:rsidRPr="00126A78">
        <w:t xml:space="preserve"> “</w:t>
      </w:r>
      <w:r w:rsidR="00CF5090" w:rsidRPr="00126A78">
        <w:t>TEHNISKĀ SPECIFIKĀCIJA/TEHNISKAIS-FINANŠU PIEDĀVĀJUMS</w:t>
      </w:r>
      <w:r w:rsidRPr="00126A78">
        <w:t>”</w:t>
      </w:r>
      <w:r w:rsidR="00A85508" w:rsidRPr="00126A78">
        <w:t>.</w:t>
      </w:r>
    </w:p>
    <w:p w:rsidR="00CF50A5" w:rsidRPr="00126A78" w:rsidRDefault="007F2A20" w:rsidP="00AC33E0">
      <w:pPr>
        <w:pStyle w:val="Heading3"/>
        <w:keepNext/>
        <w:ind w:left="0" w:firstLine="0"/>
      </w:pPr>
      <w:r w:rsidRPr="00126A78">
        <w:t>3.2.</w:t>
      </w:r>
      <w:r w:rsidRPr="00126A78">
        <w:rPr>
          <w:i/>
        </w:rPr>
        <w:t xml:space="preserve"> </w:t>
      </w:r>
      <w:r w:rsidR="00CF50A5" w:rsidRPr="00126A78">
        <w:t xml:space="preserve">Tehnisko </w:t>
      </w:r>
      <w:r w:rsidR="00466239" w:rsidRPr="00126A78">
        <w:t xml:space="preserve">un </w:t>
      </w:r>
      <w:r w:rsidR="00CF50A5" w:rsidRPr="00126A78">
        <w:t xml:space="preserve">finanšu piedāvājumu </w:t>
      </w:r>
      <w:r w:rsidR="000E5017" w:rsidRPr="00126A78">
        <w:t xml:space="preserve">pretendents </w:t>
      </w:r>
      <w:r w:rsidR="00CF50A5" w:rsidRPr="00126A78">
        <w:t>sagatavo atbilstoši</w:t>
      </w:r>
      <w:r w:rsidR="00BB06B6" w:rsidRPr="00126A78">
        <w:t xml:space="preserve"> </w:t>
      </w:r>
      <w:r w:rsidR="00690A5D" w:rsidRPr="001709C6">
        <w:rPr>
          <w:b/>
          <w:i/>
        </w:rPr>
        <w:t>Iepirkuma nolikuma</w:t>
      </w:r>
      <w:r w:rsidR="00690A5D" w:rsidRPr="00126A78">
        <w:t xml:space="preserve"> </w:t>
      </w:r>
      <w:r w:rsidR="00CF5090" w:rsidRPr="001709C6">
        <w:rPr>
          <w:b/>
          <w:i/>
        </w:rPr>
        <w:t>2.</w:t>
      </w:r>
      <w:r w:rsidR="00690A5D" w:rsidRPr="001709C6">
        <w:rPr>
          <w:b/>
          <w:i/>
        </w:rPr>
        <w:t>pielikumam</w:t>
      </w:r>
      <w:r w:rsidR="00690A5D" w:rsidRPr="00126A78">
        <w:rPr>
          <w:i/>
        </w:rPr>
        <w:t xml:space="preserve"> </w:t>
      </w:r>
      <w:r w:rsidR="00BB06B6" w:rsidRPr="00126A78">
        <w:rPr>
          <w:i/>
        </w:rPr>
        <w:t>“</w:t>
      </w:r>
      <w:r w:rsidR="00CF5090" w:rsidRPr="00126A78">
        <w:rPr>
          <w:i/>
        </w:rPr>
        <w:t>TEHNISKĀ SPECIFIKĀCIJA/TEHNISKAIS-FINANŠU PIEDĀVĀJUMS</w:t>
      </w:r>
      <w:r w:rsidR="00BB06B6" w:rsidRPr="00126A78">
        <w:rPr>
          <w:i/>
        </w:rPr>
        <w:t>”</w:t>
      </w:r>
      <w:r w:rsidR="00466239" w:rsidRPr="00126A78">
        <w:rPr>
          <w:i/>
        </w:rPr>
        <w:t>.</w:t>
      </w:r>
    </w:p>
    <w:p w:rsidR="00E94A96" w:rsidRDefault="005E21CD" w:rsidP="00AC33E0">
      <w:pPr>
        <w:pStyle w:val="Heading3"/>
        <w:keepNext/>
        <w:ind w:left="0" w:firstLine="0"/>
      </w:pPr>
      <w:r w:rsidRPr="00126A78">
        <w:t xml:space="preserve">3.3. </w:t>
      </w:r>
      <w:r w:rsidR="00CF5090" w:rsidRPr="00126A78">
        <w:t>Finanšu piedāvājumā norādītajās cenās jābūt iekļautām visām izmaksu pozīcijām, kas saistītas ar Preces piegādes nodrošināšanu atbilstoši Tehniskajai specifikācijai (</w:t>
      </w:r>
      <w:r w:rsidR="00CF5090" w:rsidRPr="00AC33E0">
        <w:rPr>
          <w:b/>
          <w:i/>
        </w:rPr>
        <w:t>Iepirkuma nolikuma 2.pielikums</w:t>
      </w:r>
      <w:r w:rsidR="00CF5090" w:rsidRPr="001709C6">
        <w:rPr>
          <w:b/>
        </w:rPr>
        <w:t>)</w:t>
      </w:r>
      <w:r w:rsidR="00CF5090" w:rsidRPr="00126A78">
        <w:t>.</w:t>
      </w:r>
    </w:p>
    <w:p w:rsidR="00501386" w:rsidRDefault="00501386" w:rsidP="00AC33E0">
      <w:pPr>
        <w:pStyle w:val="Heading3"/>
        <w:keepNext/>
        <w:ind w:left="0" w:firstLine="0"/>
      </w:pPr>
      <w:r>
        <w:t>3.4. Iepirkuma komisijai</w:t>
      </w:r>
      <w:r w:rsidRPr="001013A8">
        <w:t xml:space="preserve"> tehniskā piedāvājuma vērtēšanas laikā, ir tiesības lūgt </w:t>
      </w:r>
      <w:r>
        <w:t>p</w:t>
      </w:r>
      <w:r w:rsidRPr="001013A8">
        <w:t xml:space="preserve">retendentam iesniegt Preču atbilstības </w:t>
      </w:r>
      <w:r>
        <w:t xml:space="preserve">Tehniskajai specifikācijai </w:t>
      </w:r>
      <w:r w:rsidRPr="001013A8">
        <w:t>novērtēšanai šādus Pre</w:t>
      </w:r>
      <w:r w:rsidR="00221F4C">
        <w:t>ces</w:t>
      </w:r>
      <w:r w:rsidRPr="001013A8">
        <w:t xml:space="preserve"> paraugus:</w:t>
      </w:r>
    </w:p>
    <w:p w:rsidR="00501386" w:rsidRDefault="00501386" w:rsidP="00AC33E0">
      <w:pPr>
        <w:pStyle w:val="Heading3"/>
        <w:keepNext/>
        <w:ind w:left="426" w:firstLine="0"/>
      </w:pPr>
      <w:r>
        <w:t>3.4.1. T</w:t>
      </w:r>
      <w:r w:rsidRPr="001013A8">
        <w:t>ehniskās specifikācijas</w:t>
      </w:r>
      <w:r w:rsidRPr="001013A8">
        <w:rPr>
          <w:b/>
        </w:rPr>
        <w:t xml:space="preserve"> </w:t>
      </w:r>
      <w:r w:rsidRPr="001013A8">
        <w:rPr>
          <w:i/>
        </w:rPr>
        <w:t>(</w:t>
      </w:r>
      <w:r>
        <w:rPr>
          <w:b/>
          <w:i/>
        </w:rPr>
        <w:t>Iepirkuma</w:t>
      </w:r>
      <w:r w:rsidRPr="001013A8">
        <w:rPr>
          <w:b/>
          <w:i/>
        </w:rPr>
        <w:t xml:space="preserve"> nolikuma 2.pielikums</w:t>
      </w:r>
      <w:r>
        <w:t>) 2</w:t>
      </w:r>
      <w:r w:rsidRPr="001013A8">
        <w:t>.pozīcijā noteikt</w:t>
      </w:r>
      <w:r>
        <w:t xml:space="preserve">o </w:t>
      </w:r>
      <w:r w:rsidRPr="001013A8">
        <w:t>Prec</w:t>
      </w:r>
      <w:r>
        <w:t xml:space="preserve">i </w:t>
      </w:r>
      <w:r w:rsidRPr="001013A8">
        <w:t xml:space="preserve"> “</w:t>
      </w:r>
      <w:r>
        <w:t>Spilvens”;</w:t>
      </w:r>
    </w:p>
    <w:p w:rsidR="00501386" w:rsidRDefault="00501386" w:rsidP="00AC33E0">
      <w:pPr>
        <w:pStyle w:val="Heading3"/>
        <w:keepNext/>
        <w:ind w:left="426" w:firstLine="0"/>
      </w:pPr>
      <w:r>
        <w:t>3.4.2. T</w:t>
      </w:r>
      <w:r w:rsidRPr="001013A8">
        <w:t>ehniskās specifikācijas</w:t>
      </w:r>
      <w:r w:rsidRPr="001013A8">
        <w:rPr>
          <w:b/>
        </w:rPr>
        <w:t xml:space="preserve"> </w:t>
      </w:r>
      <w:r w:rsidRPr="001013A8">
        <w:rPr>
          <w:i/>
        </w:rPr>
        <w:t>(</w:t>
      </w:r>
      <w:r>
        <w:rPr>
          <w:b/>
          <w:i/>
        </w:rPr>
        <w:t>Iepirkuma</w:t>
      </w:r>
      <w:r w:rsidRPr="001013A8">
        <w:rPr>
          <w:b/>
          <w:i/>
        </w:rPr>
        <w:t xml:space="preserve"> nolikuma 2.pielikums</w:t>
      </w:r>
      <w:r>
        <w:t>) 3</w:t>
      </w:r>
      <w:r w:rsidRPr="001013A8">
        <w:t>.pozīcijā noteikt</w:t>
      </w:r>
      <w:r>
        <w:t xml:space="preserve">ās </w:t>
      </w:r>
      <w:r w:rsidRPr="001013A8">
        <w:t>Prec</w:t>
      </w:r>
      <w:r>
        <w:t xml:space="preserve">es </w:t>
      </w:r>
      <w:r w:rsidRPr="001013A8">
        <w:t xml:space="preserve"> “</w:t>
      </w:r>
      <w:r>
        <w:t>Gultas veļas komplekts”</w:t>
      </w:r>
      <w:r w:rsidR="007318C0">
        <w:t xml:space="preserve"> auduma gabala paraugs</w:t>
      </w:r>
      <w:r>
        <w:t xml:space="preserve"> vai 3.1.pozīcijā noteikto Preci “Spilvendrāna”.</w:t>
      </w:r>
    </w:p>
    <w:p w:rsidR="008F013E" w:rsidRDefault="007D3E68" w:rsidP="00AC33E0">
      <w:pPr>
        <w:pStyle w:val="Heading3"/>
        <w:keepNext/>
        <w:ind w:left="0" w:firstLine="0"/>
      </w:pPr>
      <w:r w:rsidRPr="00126A78">
        <w:t>3.</w:t>
      </w:r>
      <w:r w:rsidR="00AC33E0">
        <w:t>6</w:t>
      </w:r>
      <w:r w:rsidRPr="00126A78">
        <w:t xml:space="preserve">. </w:t>
      </w:r>
      <w:r w:rsidR="00CF5090" w:rsidRPr="00126A78">
        <w:t xml:space="preserve">Finanšu piedāvājumā norādītajām cenām ir jābūt norādītām </w:t>
      </w:r>
      <w:proofErr w:type="spellStart"/>
      <w:r w:rsidR="00CF5090" w:rsidRPr="00126A78">
        <w:rPr>
          <w:i/>
        </w:rPr>
        <w:t>euro</w:t>
      </w:r>
      <w:proofErr w:type="spellEnd"/>
      <w:r w:rsidR="00CF5090" w:rsidRPr="00126A78">
        <w:t xml:space="preserve"> (EUR), norādot piedāvātās cenas ar precizitāti 2 (divi) cipari aiz komata, un tajā jābūt ietvertiem visiem nodokļiem un nodevām, izņemot pievienotās vērtības nodokli. Cenās jābūt ietvertām arī visām administrācijas, dokumentu sagatavošanas, saskaņošanas un transporta izmaksām, kas saistītas ar Preces piegādi. Pretendents norāda cenu par katru preces vienu vienību (bez PVN) un par plānoto vienības </w:t>
      </w:r>
      <w:r w:rsidR="00850EAD" w:rsidRPr="00126A78">
        <w:t xml:space="preserve">minimālo pasūtījuma </w:t>
      </w:r>
      <w:r w:rsidR="00CF5090" w:rsidRPr="00126A78">
        <w:t xml:space="preserve">apjomu atbilstoši </w:t>
      </w:r>
      <w:r w:rsidR="0032615B" w:rsidRPr="00126A78">
        <w:t>f</w:t>
      </w:r>
      <w:r w:rsidR="00CF5090" w:rsidRPr="00126A78">
        <w:t>inanšu piedāvājuma veidlapai (</w:t>
      </w:r>
      <w:r w:rsidR="00CF5090" w:rsidRPr="001709C6">
        <w:rPr>
          <w:b/>
          <w:i/>
        </w:rPr>
        <w:t>Iepirkuma nolikuma 2.pielikums</w:t>
      </w:r>
      <w:r w:rsidR="00CF5090" w:rsidRPr="00126A78">
        <w:t>). Papildus izmaksas līguma darbības laikā nebūs pieļautas.</w:t>
      </w:r>
    </w:p>
    <w:p w:rsidR="00126A78" w:rsidRPr="00126A78" w:rsidRDefault="00126A78" w:rsidP="00AC33E0">
      <w:pPr>
        <w:pStyle w:val="Heading3"/>
        <w:keepNext/>
      </w:pPr>
    </w:p>
    <w:p w:rsidR="0018222C" w:rsidRPr="0018222C" w:rsidRDefault="0018222C" w:rsidP="00AC33E0">
      <w:pPr>
        <w:pStyle w:val="Heading1"/>
        <w:widowControl w:val="0"/>
        <w:spacing w:before="60" w:after="60"/>
        <w:jc w:val="center"/>
      </w:pPr>
      <w:bookmarkStart w:id="21" w:name="_Toc432603176"/>
      <w:r w:rsidRPr="0018222C">
        <w:t>4.</w:t>
      </w:r>
      <w:r w:rsidR="00480741" w:rsidRPr="00480741">
        <w:rPr>
          <w:bCs w:val="0"/>
        </w:rPr>
        <w:t xml:space="preserve"> Piedāvājumu vērtēšana un</w:t>
      </w:r>
      <w:r w:rsidR="00480741">
        <w:rPr>
          <w:b w:val="0"/>
          <w:bCs w:val="0"/>
        </w:rPr>
        <w:t xml:space="preserve"> </w:t>
      </w:r>
      <w:r w:rsidR="00480741" w:rsidRPr="008E350D">
        <w:rPr>
          <w:bCs w:val="0"/>
        </w:rPr>
        <w:t>l</w:t>
      </w:r>
      <w:r w:rsidRPr="0018222C">
        <w:t>īguma slēgšanas tiesību piešķiršana</w:t>
      </w:r>
    </w:p>
    <w:p w:rsidR="0018222C" w:rsidRPr="0018222C" w:rsidRDefault="0018222C" w:rsidP="00AC33E0">
      <w:pPr>
        <w:pStyle w:val="Heading1"/>
        <w:widowControl w:val="0"/>
        <w:spacing w:before="60" w:after="60"/>
      </w:pPr>
      <w:r w:rsidRPr="00112796">
        <w:lastRenderedPageBreak/>
        <w:t>4.1.</w:t>
      </w:r>
      <w:r w:rsidRPr="0018222C">
        <w:t xml:space="preserve"> </w:t>
      </w:r>
      <w:r w:rsidRPr="00480741">
        <w:t>Piedāvājumu vērtēšana</w:t>
      </w:r>
    </w:p>
    <w:p w:rsidR="0018222C" w:rsidRPr="0018222C" w:rsidRDefault="0018222C" w:rsidP="00AC33E0">
      <w:pPr>
        <w:keepNext/>
        <w:keepLines/>
        <w:widowControl w:val="0"/>
        <w:spacing w:before="60" w:after="60"/>
        <w:ind w:left="851" w:hanging="851"/>
        <w:rPr>
          <w:rFonts w:eastAsia="Times New Roman"/>
          <w:lang w:eastAsia="lv-LV"/>
        </w:rPr>
      </w:pPr>
      <w:r>
        <w:rPr>
          <w:rFonts w:eastAsia="Times New Roman"/>
          <w:lang w:eastAsia="lv-LV"/>
        </w:rPr>
        <w:t xml:space="preserve">4.1.1. </w:t>
      </w:r>
      <w:r w:rsidR="009527A1">
        <w:rPr>
          <w:rFonts w:eastAsia="Times New Roman"/>
          <w:lang w:eastAsia="lv-LV"/>
        </w:rPr>
        <w:tab/>
      </w:r>
      <w:r w:rsidRPr="0018222C">
        <w:rPr>
          <w:rFonts w:eastAsia="Times New Roman"/>
          <w:lang w:eastAsia="lv-LV"/>
        </w:rPr>
        <w:t>Iepirkuma komisija piedāvājumu vērtēšanu veiks šādos etapos:</w:t>
      </w:r>
    </w:p>
    <w:p w:rsidR="0018222C" w:rsidRDefault="0018222C" w:rsidP="00AC33E0">
      <w:pPr>
        <w:keepNext/>
        <w:keepLines/>
        <w:widowControl w:val="0"/>
        <w:tabs>
          <w:tab w:val="left" w:pos="2410"/>
        </w:tabs>
        <w:autoSpaceDN w:val="0"/>
        <w:spacing w:before="60" w:after="60"/>
        <w:ind w:left="1843" w:hanging="850"/>
        <w:outlineLvl w:val="3"/>
        <w:rPr>
          <w:rFonts w:eastAsia="Times New Roman"/>
        </w:rPr>
      </w:pPr>
      <w:r>
        <w:rPr>
          <w:rFonts w:eastAsia="Times New Roman"/>
        </w:rPr>
        <w:t xml:space="preserve">4.1.1.1. </w:t>
      </w:r>
      <w:r w:rsidRPr="0018222C">
        <w:rPr>
          <w:rFonts w:eastAsia="Times New Roman"/>
        </w:rPr>
        <w:t>piedāvājuma noformējuma pārbaude;</w:t>
      </w:r>
    </w:p>
    <w:p w:rsidR="0018222C" w:rsidRDefault="0018222C" w:rsidP="00AC33E0">
      <w:pPr>
        <w:keepNext/>
        <w:keepLines/>
        <w:widowControl w:val="0"/>
        <w:tabs>
          <w:tab w:val="left" w:pos="2410"/>
        </w:tabs>
        <w:autoSpaceDN w:val="0"/>
        <w:spacing w:before="60" w:after="60"/>
        <w:ind w:left="1843" w:hanging="850"/>
        <w:outlineLvl w:val="3"/>
        <w:rPr>
          <w:rFonts w:eastAsia="Times New Roman"/>
        </w:rPr>
      </w:pPr>
      <w:r>
        <w:rPr>
          <w:rFonts w:eastAsia="Times New Roman"/>
        </w:rPr>
        <w:t xml:space="preserve">4.1.1.2. </w:t>
      </w:r>
      <w:r w:rsidRPr="0018222C">
        <w:rPr>
          <w:rFonts w:eastAsia="Times New Roman"/>
        </w:rPr>
        <w:t>pretendentu atlase;</w:t>
      </w:r>
    </w:p>
    <w:p w:rsidR="008E350D" w:rsidRDefault="0018222C" w:rsidP="00AC33E0">
      <w:pPr>
        <w:keepNext/>
        <w:keepLines/>
        <w:widowControl w:val="0"/>
        <w:tabs>
          <w:tab w:val="left" w:pos="2410"/>
        </w:tabs>
        <w:autoSpaceDN w:val="0"/>
        <w:spacing w:before="60" w:after="60"/>
        <w:ind w:left="1843" w:hanging="850"/>
        <w:outlineLvl w:val="3"/>
        <w:rPr>
          <w:rFonts w:eastAsia="Times New Roman"/>
        </w:rPr>
      </w:pPr>
      <w:r>
        <w:rPr>
          <w:rFonts w:eastAsia="Times New Roman"/>
        </w:rPr>
        <w:t xml:space="preserve">4.1.1.3. </w:t>
      </w:r>
      <w:r w:rsidR="008E350D" w:rsidRPr="0018222C">
        <w:rPr>
          <w:rFonts w:eastAsia="Times New Roman"/>
        </w:rPr>
        <w:t>tehniskā piedāvājuma vērtēšana;</w:t>
      </w:r>
    </w:p>
    <w:p w:rsidR="008E350D" w:rsidRDefault="008E350D" w:rsidP="00AC33E0">
      <w:pPr>
        <w:keepNext/>
        <w:keepLines/>
        <w:widowControl w:val="0"/>
        <w:tabs>
          <w:tab w:val="left" w:pos="2410"/>
        </w:tabs>
        <w:autoSpaceDN w:val="0"/>
        <w:spacing w:before="60" w:after="60"/>
        <w:ind w:left="1843" w:hanging="850"/>
        <w:outlineLvl w:val="3"/>
        <w:rPr>
          <w:rFonts w:eastAsia="Times New Roman"/>
        </w:rPr>
      </w:pPr>
      <w:r>
        <w:rPr>
          <w:rFonts w:eastAsia="Times New Roman"/>
        </w:rPr>
        <w:t xml:space="preserve">4.1.1.4. </w:t>
      </w:r>
      <w:r w:rsidRPr="0018222C">
        <w:rPr>
          <w:rFonts w:eastAsia="Times New Roman"/>
        </w:rPr>
        <w:t>finanšu</w:t>
      </w:r>
      <w:r w:rsidRPr="00C2614A">
        <w:rPr>
          <w:rFonts w:eastAsia="Times New Roman"/>
        </w:rPr>
        <w:t xml:space="preserve"> </w:t>
      </w:r>
      <w:r w:rsidRPr="0018222C">
        <w:rPr>
          <w:rFonts w:eastAsia="Times New Roman"/>
        </w:rPr>
        <w:t>piedāvājuma vērtēšana;</w:t>
      </w:r>
    </w:p>
    <w:p w:rsidR="008E350D" w:rsidRDefault="008E350D" w:rsidP="00AC33E0">
      <w:pPr>
        <w:keepNext/>
        <w:keepLines/>
        <w:widowControl w:val="0"/>
        <w:tabs>
          <w:tab w:val="left" w:pos="2410"/>
        </w:tabs>
        <w:autoSpaceDN w:val="0"/>
        <w:spacing w:before="60" w:after="60"/>
        <w:ind w:left="1843" w:hanging="850"/>
        <w:outlineLvl w:val="3"/>
        <w:rPr>
          <w:rFonts w:eastAsia="Times New Roman"/>
        </w:rPr>
      </w:pPr>
      <w:r>
        <w:rPr>
          <w:rFonts w:eastAsia="Times New Roman"/>
        </w:rPr>
        <w:t xml:space="preserve">4.1.1.5. </w:t>
      </w:r>
      <w:r w:rsidRPr="0018222C">
        <w:rPr>
          <w:rFonts w:eastAsia="Times New Roman"/>
        </w:rPr>
        <w:t>saimnieciski visizdevīgākā piedāvājuma noteikšana.</w:t>
      </w:r>
    </w:p>
    <w:p w:rsidR="00AC33E0" w:rsidRDefault="008E350D" w:rsidP="00AC33E0">
      <w:pPr>
        <w:pStyle w:val="Heading4"/>
        <w:keepNext/>
        <w:keepLines/>
        <w:spacing w:before="120"/>
      </w:pPr>
      <w:r>
        <w:t xml:space="preserve">4.1.2. </w:t>
      </w:r>
      <w:r w:rsidR="009527A1">
        <w:tab/>
      </w:r>
      <w:r w:rsidR="00AC33E0">
        <w:t xml:space="preserve">Gadījumā, ja iepirkumu komisija pieprasa </w:t>
      </w:r>
      <w:r w:rsidR="00AC33E0">
        <w:t>Iepirkuma</w:t>
      </w:r>
      <w:r w:rsidR="00AC33E0">
        <w:t xml:space="preserve"> nolikuma </w:t>
      </w:r>
      <w:r w:rsidR="00AC33E0">
        <w:t>3</w:t>
      </w:r>
      <w:r w:rsidR="00AC33E0">
        <w:t>.</w:t>
      </w:r>
      <w:r w:rsidR="00AC33E0">
        <w:t>4</w:t>
      </w:r>
      <w:r w:rsidR="00AC33E0">
        <w:t xml:space="preserve">.punktā noteiktos Preču paraugus, pretendents tos iesniedz iepirkuma komisijai ne vēlāk kā </w:t>
      </w:r>
      <w:r w:rsidR="00AC33E0">
        <w:rPr>
          <w:u w:val="single"/>
        </w:rPr>
        <w:t>3</w:t>
      </w:r>
      <w:r w:rsidR="00AC33E0">
        <w:rPr>
          <w:u w:val="single"/>
        </w:rPr>
        <w:t xml:space="preserve"> (</w:t>
      </w:r>
      <w:r w:rsidR="00AC33E0">
        <w:rPr>
          <w:u w:val="single"/>
        </w:rPr>
        <w:t>trīs</w:t>
      </w:r>
      <w:r w:rsidR="00AC33E0">
        <w:rPr>
          <w:u w:val="single"/>
        </w:rPr>
        <w:t xml:space="preserve">) </w:t>
      </w:r>
      <w:r w:rsidR="00AC33E0">
        <w:rPr>
          <w:u w:val="single"/>
        </w:rPr>
        <w:t xml:space="preserve">darba </w:t>
      </w:r>
      <w:r w:rsidR="00AC33E0">
        <w:rPr>
          <w:u w:val="single"/>
        </w:rPr>
        <w:t>dienu laikā</w:t>
      </w:r>
      <w:r w:rsidR="00AC33E0">
        <w:t xml:space="preserve"> no pieprasīšanas dienas. Pieprasījumu iepirkuma komisija nosūta uz pretendenta piedāvājumā Atklātā konkursā </w:t>
      </w:r>
      <w:r w:rsidR="00AC33E0">
        <w:rPr>
          <w:u w:val="single"/>
        </w:rPr>
        <w:t>norādīto e-pasta</w:t>
      </w:r>
      <w:r w:rsidR="00AC33E0">
        <w:t xml:space="preserve"> adresi.</w:t>
      </w:r>
    </w:p>
    <w:p w:rsidR="00AC33E0" w:rsidRDefault="00AC33E0" w:rsidP="00AC33E0">
      <w:pPr>
        <w:pStyle w:val="Heading4"/>
        <w:keepNext/>
        <w:keepLines/>
        <w:spacing w:before="120"/>
      </w:pPr>
      <w:r>
        <w:t xml:space="preserve">4.1.3. </w:t>
      </w:r>
      <w:r>
        <w:t xml:space="preserve">Iepirkuma komisija vērtē, atbilstoši </w:t>
      </w:r>
      <w:r>
        <w:t>Iepirkuma</w:t>
      </w:r>
      <w:r>
        <w:t xml:space="preserve"> nolikuma </w:t>
      </w:r>
      <w:r>
        <w:t>3</w:t>
      </w:r>
      <w:r>
        <w:t>.</w:t>
      </w:r>
      <w:r>
        <w:t>4</w:t>
      </w:r>
      <w:r>
        <w:t xml:space="preserve">.punktā un </w:t>
      </w:r>
      <w:r>
        <w:t>4</w:t>
      </w:r>
      <w:r>
        <w:t>.</w:t>
      </w:r>
      <w:r>
        <w:t>1</w:t>
      </w:r>
      <w:r>
        <w:t>.2.punktam iesniegtos Preču paraugus, un nosaka to atbilstību Tehniskās specifikācijas prasībām (</w:t>
      </w:r>
      <w:r>
        <w:rPr>
          <w:b/>
          <w:i/>
        </w:rPr>
        <w:t>Iepirkuma</w:t>
      </w:r>
      <w:r>
        <w:rPr>
          <w:b/>
          <w:i/>
        </w:rPr>
        <w:t xml:space="preserve"> nolikuma 2.pielikums</w:t>
      </w:r>
      <w:r>
        <w:t>).</w:t>
      </w:r>
    </w:p>
    <w:p w:rsidR="00AC33E0" w:rsidRDefault="00AC33E0" w:rsidP="00AC33E0">
      <w:pPr>
        <w:pStyle w:val="Heading4"/>
        <w:keepNext/>
        <w:keepLines/>
        <w:spacing w:before="120"/>
      </w:pPr>
      <w:r>
        <w:t>4</w:t>
      </w:r>
      <w:r>
        <w:t>.</w:t>
      </w:r>
      <w:r>
        <w:t>1</w:t>
      </w:r>
      <w:r>
        <w:t>.4.</w:t>
      </w:r>
      <w:r>
        <w:rPr>
          <w:b/>
        </w:rPr>
        <w:t xml:space="preserve"> </w:t>
      </w:r>
      <w:r>
        <w:t>Pretendenta</w:t>
      </w:r>
      <w:r>
        <w:t>, kuram ir piešķirtās līguma slēgšanas tiesības,</w:t>
      </w:r>
      <w:r>
        <w:rPr>
          <w:b/>
        </w:rPr>
        <w:t xml:space="preserve"> </w:t>
      </w:r>
      <w:r>
        <w:t>atbilstoši Iepirkuma nolikuma 3.4.punktā un 4.1.2.punktam iesniegtos Preču paraugus iepirkumu komisija glabā līdz iepirkuma līguma izpildei.</w:t>
      </w:r>
      <w:r>
        <w:t xml:space="preserve"> Pārējiem pretendentiem Preču paraugus iepirkuma komisija atgriež atpakaļ.</w:t>
      </w:r>
    </w:p>
    <w:p w:rsidR="008E350D" w:rsidRDefault="00AC33E0" w:rsidP="00AC33E0">
      <w:pPr>
        <w:pStyle w:val="Heading4"/>
        <w:keepNext/>
        <w:keepLines/>
        <w:tabs>
          <w:tab w:val="left" w:pos="426"/>
        </w:tabs>
        <w:spacing w:before="120"/>
      </w:pPr>
      <w:r>
        <w:t xml:space="preserve">4.1.3. </w:t>
      </w:r>
      <w:r w:rsidR="008E350D">
        <w:t>Iepirkuma komisija ir tiesīga pretendentu kvalifikācijas atbilstības pārbaudi veikt tikai tam pretendentam, k</w:t>
      </w:r>
      <w:r w:rsidR="00DE169B">
        <w:t xml:space="preserve">uram būtu piešķiramas </w:t>
      </w:r>
      <w:r w:rsidR="008E350D">
        <w:t>līguma slēgšanas tiesības.</w:t>
      </w:r>
    </w:p>
    <w:p w:rsidR="0018222C" w:rsidRDefault="0018222C" w:rsidP="00AC33E0">
      <w:pPr>
        <w:keepNext/>
        <w:keepLines/>
        <w:widowControl w:val="0"/>
        <w:tabs>
          <w:tab w:val="left" w:pos="426"/>
          <w:tab w:val="left" w:pos="709"/>
        </w:tabs>
        <w:autoSpaceDN w:val="0"/>
        <w:spacing w:before="60" w:after="60"/>
        <w:ind w:left="34" w:firstLine="0"/>
        <w:outlineLvl w:val="3"/>
        <w:rPr>
          <w:rFonts w:eastAsia="Times New Roman"/>
        </w:rPr>
      </w:pPr>
      <w:r>
        <w:rPr>
          <w:rFonts w:eastAsia="Times New Roman"/>
        </w:rPr>
        <w:t>4.1.</w:t>
      </w:r>
      <w:r w:rsidR="00AC33E0">
        <w:rPr>
          <w:rFonts w:eastAsia="Times New Roman"/>
        </w:rPr>
        <w:t>5</w:t>
      </w:r>
      <w:r>
        <w:rPr>
          <w:rFonts w:eastAsia="Times New Roman"/>
        </w:rPr>
        <w:t xml:space="preserve">. </w:t>
      </w:r>
      <w:r w:rsidR="009527A1">
        <w:rPr>
          <w:rFonts w:eastAsia="Times New Roman"/>
        </w:rPr>
        <w:tab/>
      </w:r>
      <w:r w:rsidRPr="0018222C">
        <w:rPr>
          <w:rFonts w:eastAsia="Times New Roman"/>
        </w:rPr>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8222C" w:rsidRDefault="0018222C" w:rsidP="00AC33E0">
      <w:pPr>
        <w:keepNext/>
        <w:keepLines/>
        <w:widowControl w:val="0"/>
        <w:tabs>
          <w:tab w:val="left" w:pos="426"/>
          <w:tab w:val="left" w:pos="709"/>
        </w:tabs>
        <w:autoSpaceDN w:val="0"/>
        <w:spacing w:before="60" w:after="60"/>
        <w:ind w:left="34" w:firstLine="0"/>
        <w:outlineLvl w:val="3"/>
        <w:rPr>
          <w:rFonts w:eastAsia="Times New Roman"/>
        </w:rPr>
      </w:pPr>
      <w:r>
        <w:rPr>
          <w:rFonts w:eastAsia="Times New Roman"/>
        </w:rPr>
        <w:t>4.1.</w:t>
      </w:r>
      <w:r w:rsidR="00AC33E0">
        <w:rPr>
          <w:rFonts w:eastAsia="Times New Roman"/>
        </w:rPr>
        <w:t>6</w:t>
      </w:r>
      <w:r>
        <w:rPr>
          <w:rFonts w:eastAsia="Times New Roman"/>
        </w:rPr>
        <w:t xml:space="preserve">. </w:t>
      </w:r>
      <w:bookmarkStart w:id="22" w:name="_Toc336440052"/>
      <w:r w:rsidR="009527A1">
        <w:rPr>
          <w:rFonts w:eastAsia="Times New Roman"/>
        </w:rPr>
        <w:tab/>
      </w:r>
      <w:r w:rsidRPr="0018222C">
        <w:rPr>
          <w:rFonts w:eastAsia="Times New Roman"/>
        </w:rPr>
        <w:t>Katrā vērtēšanas posmā vērtē tikai to pretendentu piedāvājumus, kas nav noraidīti iepriekšējā vērtēšanas posmā.</w:t>
      </w:r>
      <w:bookmarkEnd w:id="22"/>
    </w:p>
    <w:p w:rsidR="0018222C" w:rsidRDefault="008E350D" w:rsidP="00AC33E0">
      <w:pPr>
        <w:keepNext/>
        <w:keepLines/>
        <w:widowControl w:val="0"/>
        <w:tabs>
          <w:tab w:val="left" w:pos="426"/>
        </w:tabs>
        <w:autoSpaceDN w:val="0"/>
        <w:spacing w:before="60" w:after="60"/>
        <w:ind w:left="34" w:firstLine="0"/>
        <w:outlineLvl w:val="3"/>
        <w:rPr>
          <w:b/>
          <w:bCs/>
        </w:rPr>
      </w:pPr>
      <w:r>
        <w:rPr>
          <w:rFonts w:eastAsia="Times New Roman"/>
        </w:rPr>
        <w:t>4.1.</w:t>
      </w:r>
      <w:r w:rsidR="00AC33E0">
        <w:rPr>
          <w:rFonts w:eastAsia="Times New Roman"/>
        </w:rPr>
        <w:t>7</w:t>
      </w:r>
      <w:r w:rsidR="0018222C">
        <w:rPr>
          <w:rFonts w:eastAsia="Times New Roman"/>
        </w:rPr>
        <w:t xml:space="preserve">. </w:t>
      </w:r>
      <w:r w:rsidR="009527A1">
        <w:rPr>
          <w:rFonts w:eastAsia="Times New Roman"/>
        </w:rPr>
        <w:tab/>
      </w:r>
      <w:r w:rsidR="009E72C7" w:rsidRPr="0018222C">
        <w:rPr>
          <w:rFonts w:eastAsia="Times New Roman"/>
          <w:b/>
          <w:bCs/>
          <w:u w:val="single"/>
          <w:lang w:eastAsia="lv-LV"/>
        </w:rPr>
        <w:t>Piedāvājuma izvēles kritērijs</w:t>
      </w:r>
      <w:r w:rsidR="009E72C7" w:rsidRPr="0018222C">
        <w:rPr>
          <w:rFonts w:eastAsia="Times New Roman"/>
          <w:b/>
          <w:bCs/>
          <w:lang w:eastAsia="lv-LV"/>
        </w:rPr>
        <w:t xml:space="preserve"> ir </w:t>
      </w:r>
      <w:r w:rsidR="009E72C7">
        <w:rPr>
          <w:rFonts w:eastAsia="Times New Roman"/>
          <w:b/>
          <w:bCs/>
          <w:lang w:eastAsia="lv-LV"/>
        </w:rPr>
        <w:t xml:space="preserve">Iepirkuma nolikumam atbilstošs </w:t>
      </w:r>
      <w:r w:rsidR="009E72C7" w:rsidRPr="0018222C">
        <w:rPr>
          <w:rFonts w:eastAsia="Times New Roman"/>
          <w:b/>
          <w:bCs/>
          <w:lang w:eastAsia="lv-LV"/>
        </w:rPr>
        <w:t>saimnieciski visizdevīgākais piedāvājums</w:t>
      </w:r>
      <w:r w:rsidR="009E72C7" w:rsidRPr="00480741">
        <w:rPr>
          <w:bCs/>
        </w:rPr>
        <w:t xml:space="preserve"> </w:t>
      </w:r>
      <w:r w:rsidR="009E72C7" w:rsidRPr="00480741">
        <w:rPr>
          <w:b/>
          <w:bCs/>
        </w:rPr>
        <w:t>ka</w:t>
      </w:r>
      <w:r w:rsidR="009E72C7">
        <w:rPr>
          <w:b/>
          <w:bCs/>
        </w:rPr>
        <w:t>s ieguvis lielāko punktu skaitu.</w:t>
      </w:r>
    </w:p>
    <w:p w:rsidR="009E72C7" w:rsidRDefault="009E72C7" w:rsidP="00AC33E0">
      <w:pPr>
        <w:keepNext/>
        <w:keepLines/>
        <w:tabs>
          <w:tab w:val="left" w:pos="2410"/>
        </w:tabs>
        <w:autoSpaceDN w:val="0"/>
        <w:spacing w:before="120"/>
        <w:ind w:firstLine="0"/>
        <w:jc w:val="center"/>
        <w:outlineLvl w:val="3"/>
        <w:rPr>
          <w:b/>
        </w:rPr>
      </w:pPr>
      <w:r>
        <w:rPr>
          <w:rFonts w:eastAsia="Times New Roman"/>
          <w:b/>
          <w:bCs/>
          <w:lang w:eastAsia="lv-LV"/>
        </w:rPr>
        <w:t xml:space="preserve">5. </w:t>
      </w:r>
      <w:r w:rsidRPr="005F053D">
        <w:rPr>
          <w:b/>
        </w:rPr>
        <w:t>Saimnieciski visizdevīgākā piedāvājuma noteikšana</w:t>
      </w:r>
    </w:p>
    <w:p w:rsidR="009E72C7" w:rsidRDefault="009E72C7" w:rsidP="00AC33E0">
      <w:pPr>
        <w:keepNext/>
        <w:keepLines/>
        <w:tabs>
          <w:tab w:val="left" w:pos="2410"/>
        </w:tabs>
        <w:autoSpaceDN w:val="0"/>
        <w:spacing w:before="120"/>
        <w:ind w:firstLine="0"/>
        <w:outlineLvl w:val="3"/>
        <w:rPr>
          <w:rFonts w:eastAsia="TimesNewRoman"/>
        </w:rPr>
      </w:pPr>
      <w:r w:rsidRPr="00855198">
        <w:rPr>
          <w:rFonts w:eastAsia="Times New Roman"/>
          <w:bCs/>
          <w:lang w:eastAsia="lv-LV"/>
        </w:rPr>
        <w:t>5.1.</w:t>
      </w:r>
      <w:r>
        <w:rPr>
          <w:rFonts w:eastAsia="Times New Roman"/>
          <w:b/>
          <w:bCs/>
          <w:lang w:eastAsia="lv-LV"/>
        </w:rPr>
        <w:t xml:space="preserve"> </w:t>
      </w:r>
      <w:r w:rsidRPr="00CE42BA">
        <w:rPr>
          <w:rFonts w:eastAsia="TimesNewRoman"/>
        </w:rPr>
        <w:t>Pēc prete</w:t>
      </w:r>
      <w:r>
        <w:rPr>
          <w:rFonts w:eastAsia="TimesNewRoman"/>
        </w:rPr>
        <w:t>ndentu piedāvājumu atbilstības T</w:t>
      </w:r>
      <w:r w:rsidRPr="00CE42BA">
        <w:rPr>
          <w:rFonts w:eastAsia="TimesNewRoman"/>
        </w:rPr>
        <w:t xml:space="preserve">ehniskajai specifikācijai pārbaudes iepirkuma komisija vērtē </w:t>
      </w:r>
      <w:r>
        <w:rPr>
          <w:rFonts w:eastAsia="TimesNewRoman"/>
        </w:rPr>
        <w:t xml:space="preserve">Iepirkuma nolikuma </w:t>
      </w:r>
      <w:r w:rsidRPr="00CE42BA">
        <w:rPr>
          <w:rFonts w:eastAsia="TimesNewRoman"/>
        </w:rPr>
        <w:t>prasībām atbilstošos piedāvājumus pēc saimnieciski visizdevīgākā piedāvājuma noteikšanas kritērijiem</w:t>
      </w:r>
      <w:r>
        <w:rPr>
          <w:rFonts w:eastAsia="TimesNewRoman"/>
        </w:rPr>
        <w:t>.</w:t>
      </w:r>
    </w:p>
    <w:p w:rsidR="009E72C7" w:rsidRDefault="009E72C7" w:rsidP="00AC33E0">
      <w:pPr>
        <w:keepNext/>
        <w:keepLines/>
        <w:tabs>
          <w:tab w:val="left" w:pos="2410"/>
        </w:tabs>
        <w:autoSpaceDN w:val="0"/>
        <w:spacing w:before="120"/>
        <w:ind w:firstLine="0"/>
        <w:outlineLvl w:val="3"/>
        <w:rPr>
          <w:rFonts w:eastAsia="TimesNewRoman"/>
        </w:rPr>
      </w:pPr>
      <w:r>
        <w:rPr>
          <w:rFonts w:eastAsia="TimesNewRoman"/>
        </w:rPr>
        <w:t>5.2. Saimnieciski visizdevīgākais piedāvājums tiks izvēlēts pēc šādiem kritērijiem:</w:t>
      </w:r>
    </w:p>
    <w:tbl>
      <w:tblPr>
        <w:tblW w:w="0" w:type="auto"/>
        <w:jc w:val="center"/>
        <w:tblLayout w:type="fixed"/>
        <w:tblCellMar>
          <w:left w:w="40" w:type="dxa"/>
          <w:right w:w="40" w:type="dxa"/>
        </w:tblCellMar>
        <w:tblLook w:val="0000" w:firstRow="0" w:lastRow="0" w:firstColumn="0" w:lastColumn="0" w:noHBand="0" w:noVBand="0"/>
      </w:tblPr>
      <w:tblGrid>
        <w:gridCol w:w="725"/>
        <w:gridCol w:w="7200"/>
        <w:gridCol w:w="1066"/>
      </w:tblGrid>
      <w:tr w:rsidR="009E72C7" w:rsidRPr="008E350D" w:rsidTr="00221F4C">
        <w:trPr>
          <w:jc w:val="center"/>
        </w:trPr>
        <w:tc>
          <w:tcPr>
            <w:tcW w:w="7925" w:type="dxa"/>
            <w:gridSpan w:val="2"/>
            <w:tcBorders>
              <w:top w:val="single" w:sz="6" w:space="0" w:color="auto"/>
              <w:left w:val="single" w:sz="6" w:space="0" w:color="auto"/>
              <w:bottom w:val="single" w:sz="6" w:space="0" w:color="auto"/>
              <w:right w:val="single" w:sz="6" w:space="0" w:color="auto"/>
            </w:tcBorders>
          </w:tcPr>
          <w:p w:rsidR="009E72C7" w:rsidRPr="008E350D" w:rsidRDefault="009E72C7" w:rsidP="00AC33E0">
            <w:pPr>
              <w:keepNext/>
              <w:keepLines/>
              <w:autoSpaceDE w:val="0"/>
              <w:autoSpaceDN w:val="0"/>
              <w:adjustRightInd w:val="0"/>
              <w:ind w:firstLine="0"/>
              <w:jc w:val="left"/>
              <w:rPr>
                <w:rFonts w:eastAsia="Times New Roman"/>
                <w:b/>
                <w:bCs/>
                <w:sz w:val="22"/>
                <w:szCs w:val="22"/>
                <w:lang w:eastAsia="lv-LV"/>
              </w:rPr>
            </w:pPr>
            <w:r w:rsidRPr="008E350D">
              <w:rPr>
                <w:rFonts w:eastAsia="Times New Roman"/>
                <w:b/>
                <w:bCs/>
                <w:sz w:val="22"/>
                <w:szCs w:val="22"/>
                <w:lang w:eastAsia="lv-LV"/>
              </w:rPr>
              <w:t>Vērtēšanas kritērijs</w:t>
            </w:r>
          </w:p>
        </w:tc>
        <w:tc>
          <w:tcPr>
            <w:tcW w:w="1066" w:type="dxa"/>
            <w:tcBorders>
              <w:top w:val="single" w:sz="6" w:space="0" w:color="auto"/>
              <w:left w:val="single" w:sz="6" w:space="0" w:color="auto"/>
              <w:bottom w:val="single" w:sz="6" w:space="0" w:color="auto"/>
              <w:right w:val="single" w:sz="6" w:space="0" w:color="auto"/>
            </w:tcBorders>
          </w:tcPr>
          <w:p w:rsidR="009E72C7" w:rsidRPr="008E350D" w:rsidRDefault="009E72C7" w:rsidP="00AC33E0">
            <w:pPr>
              <w:keepNext/>
              <w:keepLines/>
              <w:autoSpaceDE w:val="0"/>
              <w:autoSpaceDN w:val="0"/>
              <w:adjustRightInd w:val="0"/>
              <w:ind w:firstLine="0"/>
              <w:jc w:val="center"/>
              <w:rPr>
                <w:rFonts w:eastAsia="Times New Roman"/>
                <w:b/>
                <w:bCs/>
                <w:sz w:val="22"/>
                <w:szCs w:val="22"/>
                <w:lang w:eastAsia="lv-LV"/>
              </w:rPr>
            </w:pPr>
            <w:r w:rsidRPr="008E350D">
              <w:rPr>
                <w:rFonts w:eastAsia="Times New Roman"/>
                <w:b/>
                <w:bCs/>
                <w:sz w:val="22"/>
                <w:szCs w:val="22"/>
                <w:lang w:eastAsia="lv-LV"/>
              </w:rPr>
              <w:t>Punkti</w:t>
            </w:r>
          </w:p>
        </w:tc>
      </w:tr>
      <w:tr w:rsidR="009E72C7" w:rsidRPr="008E350D" w:rsidTr="00221F4C">
        <w:trPr>
          <w:jc w:val="center"/>
        </w:trPr>
        <w:tc>
          <w:tcPr>
            <w:tcW w:w="725" w:type="dxa"/>
            <w:tcBorders>
              <w:top w:val="single" w:sz="6" w:space="0" w:color="auto"/>
              <w:left w:val="single" w:sz="6" w:space="0" w:color="auto"/>
              <w:bottom w:val="single" w:sz="6" w:space="0" w:color="auto"/>
              <w:right w:val="single" w:sz="6" w:space="0" w:color="auto"/>
            </w:tcBorders>
          </w:tcPr>
          <w:p w:rsidR="009E72C7" w:rsidRPr="008E350D" w:rsidRDefault="009E72C7" w:rsidP="00AC33E0">
            <w:pPr>
              <w:keepNext/>
              <w:keepLines/>
              <w:autoSpaceDE w:val="0"/>
              <w:autoSpaceDN w:val="0"/>
              <w:adjustRightInd w:val="0"/>
              <w:ind w:firstLine="0"/>
              <w:jc w:val="center"/>
              <w:rPr>
                <w:rFonts w:eastAsia="Times New Roman"/>
                <w:b/>
                <w:bCs/>
                <w:sz w:val="22"/>
                <w:szCs w:val="22"/>
                <w:lang w:eastAsia="lv-LV"/>
              </w:rPr>
            </w:pPr>
            <w:r w:rsidRPr="008E350D">
              <w:rPr>
                <w:rFonts w:eastAsia="Times New Roman"/>
                <w:b/>
                <w:bCs/>
                <w:sz w:val="22"/>
                <w:szCs w:val="22"/>
                <w:lang w:eastAsia="lv-LV"/>
              </w:rPr>
              <w:t>A</w:t>
            </w:r>
          </w:p>
        </w:tc>
        <w:tc>
          <w:tcPr>
            <w:tcW w:w="7200" w:type="dxa"/>
            <w:tcBorders>
              <w:top w:val="single" w:sz="6" w:space="0" w:color="auto"/>
              <w:left w:val="single" w:sz="6" w:space="0" w:color="auto"/>
              <w:bottom w:val="single" w:sz="6" w:space="0" w:color="auto"/>
              <w:right w:val="single" w:sz="6" w:space="0" w:color="auto"/>
            </w:tcBorders>
          </w:tcPr>
          <w:p w:rsidR="009E72C7" w:rsidRPr="008E350D" w:rsidRDefault="009E72C7" w:rsidP="00AC33E0">
            <w:pPr>
              <w:keepNext/>
              <w:keepLines/>
              <w:autoSpaceDE w:val="0"/>
              <w:autoSpaceDN w:val="0"/>
              <w:adjustRightInd w:val="0"/>
              <w:ind w:firstLine="0"/>
              <w:jc w:val="left"/>
              <w:rPr>
                <w:rFonts w:eastAsia="Times New Roman"/>
                <w:b/>
                <w:bCs/>
                <w:sz w:val="22"/>
                <w:szCs w:val="22"/>
                <w:lang w:eastAsia="lv-LV"/>
              </w:rPr>
            </w:pPr>
            <w:r>
              <w:rPr>
                <w:rFonts w:eastAsia="Times New Roman"/>
                <w:b/>
                <w:bCs/>
                <w:sz w:val="22"/>
                <w:szCs w:val="22"/>
                <w:lang w:eastAsia="lv-LV"/>
              </w:rPr>
              <w:t>Piedāvāta cena par visu nepieciešamo apjomu</w:t>
            </w:r>
            <w:r w:rsidRPr="008E350D">
              <w:rPr>
                <w:rFonts w:eastAsia="Times New Roman"/>
                <w:b/>
                <w:bCs/>
                <w:sz w:val="22"/>
                <w:szCs w:val="22"/>
                <w:lang w:eastAsia="lv-LV"/>
              </w:rPr>
              <w:t xml:space="preserve"> (ar </w:t>
            </w:r>
            <w:r>
              <w:rPr>
                <w:rFonts w:eastAsia="Times New Roman"/>
                <w:b/>
                <w:bCs/>
                <w:sz w:val="22"/>
                <w:szCs w:val="22"/>
                <w:lang w:eastAsia="lv-LV"/>
              </w:rPr>
              <w:t xml:space="preserve">piedāvāto </w:t>
            </w:r>
            <w:r w:rsidRPr="008E350D">
              <w:rPr>
                <w:rFonts w:eastAsia="Times New Roman"/>
                <w:b/>
                <w:bCs/>
                <w:sz w:val="22"/>
                <w:szCs w:val="22"/>
                <w:lang w:eastAsia="lv-LV"/>
              </w:rPr>
              <w:t>atlaidi)</w:t>
            </w:r>
            <w:r w:rsidR="00803089">
              <w:rPr>
                <w:rFonts w:eastAsia="Times New Roman"/>
                <w:b/>
                <w:bCs/>
                <w:sz w:val="22"/>
                <w:szCs w:val="22"/>
                <w:lang w:eastAsia="lv-LV"/>
              </w:rPr>
              <w:t xml:space="preserve"> pirmreizējam pasūtījumam</w:t>
            </w:r>
          </w:p>
        </w:tc>
        <w:tc>
          <w:tcPr>
            <w:tcW w:w="1066" w:type="dxa"/>
            <w:tcBorders>
              <w:top w:val="single" w:sz="6" w:space="0" w:color="auto"/>
              <w:left w:val="single" w:sz="6" w:space="0" w:color="auto"/>
              <w:bottom w:val="single" w:sz="6" w:space="0" w:color="auto"/>
              <w:right w:val="single" w:sz="6" w:space="0" w:color="auto"/>
            </w:tcBorders>
          </w:tcPr>
          <w:p w:rsidR="009E72C7" w:rsidRPr="008E350D" w:rsidRDefault="009E72C7" w:rsidP="00AC33E0">
            <w:pPr>
              <w:keepNext/>
              <w:keepLines/>
              <w:autoSpaceDE w:val="0"/>
              <w:autoSpaceDN w:val="0"/>
              <w:adjustRightInd w:val="0"/>
              <w:ind w:firstLine="0"/>
              <w:jc w:val="center"/>
              <w:rPr>
                <w:rFonts w:eastAsia="Times New Roman"/>
                <w:b/>
                <w:bCs/>
                <w:sz w:val="22"/>
                <w:szCs w:val="22"/>
                <w:lang w:eastAsia="lv-LV"/>
              </w:rPr>
            </w:pPr>
            <w:r>
              <w:rPr>
                <w:rFonts w:eastAsia="Times New Roman"/>
                <w:b/>
                <w:bCs/>
                <w:sz w:val="22"/>
                <w:szCs w:val="22"/>
                <w:lang w:eastAsia="lv-LV"/>
              </w:rPr>
              <w:t>70</w:t>
            </w:r>
          </w:p>
        </w:tc>
      </w:tr>
      <w:tr w:rsidR="009E72C7" w:rsidRPr="008E350D" w:rsidTr="00221F4C">
        <w:trPr>
          <w:jc w:val="center"/>
        </w:trPr>
        <w:tc>
          <w:tcPr>
            <w:tcW w:w="725" w:type="dxa"/>
            <w:tcBorders>
              <w:top w:val="single" w:sz="6" w:space="0" w:color="auto"/>
              <w:left w:val="single" w:sz="6" w:space="0" w:color="auto"/>
              <w:bottom w:val="single" w:sz="6" w:space="0" w:color="auto"/>
              <w:right w:val="single" w:sz="6" w:space="0" w:color="auto"/>
            </w:tcBorders>
          </w:tcPr>
          <w:p w:rsidR="009E72C7" w:rsidRPr="008E350D" w:rsidRDefault="009E72C7" w:rsidP="00AC33E0">
            <w:pPr>
              <w:keepNext/>
              <w:keepLines/>
              <w:autoSpaceDE w:val="0"/>
              <w:autoSpaceDN w:val="0"/>
              <w:adjustRightInd w:val="0"/>
              <w:ind w:firstLine="0"/>
              <w:jc w:val="center"/>
              <w:rPr>
                <w:rFonts w:eastAsia="Times New Roman"/>
                <w:b/>
                <w:bCs/>
                <w:sz w:val="22"/>
                <w:szCs w:val="22"/>
                <w:lang w:eastAsia="lv-LV"/>
              </w:rPr>
            </w:pPr>
            <w:r w:rsidRPr="008E350D">
              <w:rPr>
                <w:rFonts w:eastAsia="Times New Roman"/>
                <w:b/>
                <w:bCs/>
                <w:sz w:val="22"/>
                <w:szCs w:val="22"/>
                <w:lang w:eastAsia="lv-LV"/>
              </w:rPr>
              <w:t>B</w:t>
            </w:r>
          </w:p>
        </w:tc>
        <w:tc>
          <w:tcPr>
            <w:tcW w:w="7200" w:type="dxa"/>
            <w:tcBorders>
              <w:top w:val="single" w:sz="6" w:space="0" w:color="auto"/>
              <w:left w:val="single" w:sz="6" w:space="0" w:color="auto"/>
              <w:bottom w:val="single" w:sz="6" w:space="0" w:color="auto"/>
              <w:right w:val="single" w:sz="6" w:space="0" w:color="auto"/>
            </w:tcBorders>
          </w:tcPr>
          <w:p w:rsidR="009E72C7" w:rsidRPr="008E350D" w:rsidRDefault="009E72C7" w:rsidP="00AC33E0">
            <w:pPr>
              <w:keepNext/>
              <w:keepLines/>
              <w:autoSpaceDE w:val="0"/>
              <w:autoSpaceDN w:val="0"/>
              <w:adjustRightInd w:val="0"/>
              <w:ind w:firstLine="0"/>
              <w:jc w:val="left"/>
              <w:rPr>
                <w:rFonts w:eastAsia="Times New Roman"/>
                <w:b/>
                <w:bCs/>
                <w:sz w:val="22"/>
                <w:szCs w:val="22"/>
                <w:lang w:eastAsia="lv-LV"/>
              </w:rPr>
            </w:pPr>
            <w:r>
              <w:rPr>
                <w:rFonts w:eastAsia="Times New Roman"/>
                <w:b/>
                <w:bCs/>
                <w:sz w:val="22"/>
                <w:szCs w:val="22"/>
                <w:lang w:eastAsia="lv-LV"/>
              </w:rPr>
              <w:t>Piedāvāta cena par vis</w:t>
            </w:r>
            <w:r w:rsidR="001709C6">
              <w:rPr>
                <w:rFonts w:eastAsia="Times New Roman"/>
                <w:b/>
                <w:bCs/>
                <w:sz w:val="22"/>
                <w:szCs w:val="22"/>
                <w:lang w:eastAsia="lv-LV"/>
              </w:rPr>
              <w:t>ām pozīcijām kopā</w:t>
            </w:r>
          </w:p>
        </w:tc>
        <w:tc>
          <w:tcPr>
            <w:tcW w:w="1066" w:type="dxa"/>
            <w:tcBorders>
              <w:top w:val="single" w:sz="6" w:space="0" w:color="auto"/>
              <w:left w:val="single" w:sz="6" w:space="0" w:color="auto"/>
              <w:bottom w:val="single" w:sz="6" w:space="0" w:color="auto"/>
              <w:right w:val="single" w:sz="6" w:space="0" w:color="auto"/>
            </w:tcBorders>
          </w:tcPr>
          <w:p w:rsidR="009E72C7" w:rsidRPr="008E350D" w:rsidRDefault="009E72C7" w:rsidP="00AC33E0">
            <w:pPr>
              <w:keepNext/>
              <w:keepLines/>
              <w:autoSpaceDE w:val="0"/>
              <w:autoSpaceDN w:val="0"/>
              <w:adjustRightInd w:val="0"/>
              <w:ind w:firstLine="0"/>
              <w:jc w:val="center"/>
              <w:rPr>
                <w:rFonts w:eastAsia="Times New Roman"/>
                <w:b/>
                <w:bCs/>
                <w:sz w:val="22"/>
                <w:szCs w:val="22"/>
                <w:lang w:eastAsia="lv-LV"/>
              </w:rPr>
            </w:pPr>
            <w:r>
              <w:rPr>
                <w:rFonts w:eastAsia="Times New Roman"/>
                <w:b/>
                <w:bCs/>
                <w:sz w:val="22"/>
                <w:szCs w:val="22"/>
                <w:lang w:eastAsia="lv-LV"/>
              </w:rPr>
              <w:t>30</w:t>
            </w:r>
          </w:p>
        </w:tc>
      </w:tr>
      <w:tr w:rsidR="009E72C7" w:rsidRPr="008E350D" w:rsidTr="00221F4C">
        <w:trPr>
          <w:jc w:val="center"/>
        </w:trPr>
        <w:tc>
          <w:tcPr>
            <w:tcW w:w="7925" w:type="dxa"/>
            <w:gridSpan w:val="2"/>
            <w:tcBorders>
              <w:top w:val="single" w:sz="6" w:space="0" w:color="auto"/>
              <w:left w:val="single" w:sz="6" w:space="0" w:color="auto"/>
              <w:bottom w:val="single" w:sz="6" w:space="0" w:color="auto"/>
              <w:right w:val="single" w:sz="6" w:space="0" w:color="auto"/>
            </w:tcBorders>
          </w:tcPr>
          <w:p w:rsidR="009E72C7" w:rsidRPr="008E350D" w:rsidRDefault="009E72C7" w:rsidP="00AC33E0">
            <w:pPr>
              <w:keepNext/>
              <w:keepLines/>
              <w:autoSpaceDE w:val="0"/>
              <w:autoSpaceDN w:val="0"/>
              <w:adjustRightInd w:val="0"/>
              <w:ind w:firstLine="0"/>
              <w:jc w:val="left"/>
              <w:rPr>
                <w:rFonts w:eastAsia="Times New Roman"/>
                <w:b/>
                <w:bCs/>
                <w:sz w:val="22"/>
                <w:szCs w:val="22"/>
                <w:lang w:eastAsia="lv-LV"/>
              </w:rPr>
            </w:pPr>
            <w:r w:rsidRPr="008E350D">
              <w:rPr>
                <w:rFonts w:eastAsia="Times New Roman"/>
                <w:b/>
                <w:bCs/>
                <w:sz w:val="22"/>
                <w:szCs w:val="22"/>
                <w:lang w:eastAsia="lv-LV"/>
              </w:rPr>
              <w:t>KOPĀ (A + B):</w:t>
            </w:r>
          </w:p>
        </w:tc>
        <w:tc>
          <w:tcPr>
            <w:tcW w:w="1066" w:type="dxa"/>
            <w:tcBorders>
              <w:top w:val="single" w:sz="6" w:space="0" w:color="auto"/>
              <w:left w:val="single" w:sz="6" w:space="0" w:color="auto"/>
              <w:bottom w:val="single" w:sz="6" w:space="0" w:color="auto"/>
              <w:right w:val="single" w:sz="6" w:space="0" w:color="auto"/>
            </w:tcBorders>
          </w:tcPr>
          <w:p w:rsidR="009E72C7" w:rsidRPr="008E350D" w:rsidRDefault="009E72C7" w:rsidP="00AC33E0">
            <w:pPr>
              <w:keepNext/>
              <w:keepLines/>
              <w:autoSpaceDE w:val="0"/>
              <w:autoSpaceDN w:val="0"/>
              <w:adjustRightInd w:val="0"/>
              <w:ind w:firstLine="0"/>
              <w:jc w:val="center"/>
              <w:rPr>
                <w:rFonts w:eastAsia="Times New Roman"/>
                <w:b/>
                <w:bCs/>
                <w:sz w:val="22"/>
                <w:szCs w:val="22"/>
                <w:lang w:eastAsia="lv-LV"/>
              </w:rPr>
            </w:pPr>
            <w:r w:rsidRPr="008E350D">
              <w:rPr>
                <w:rFonts w:eastAsia="Times New Roman"/>
                <w:b/>
                <w:bCs/>
                <w:sz w:val="22"/>
                <w:szCs w:val="22"/>
                <w:lang w:eastAsia="lv-LV"/>
              </w:rPr>
              <w:t>100</w:t>
            </w:r>
          </w:p>
        </w:tc>
      </w:tr>
    </w:tbl>
    <w:p w:rsidR="009E72C7" w:rsidRDefault="009E72C7" w:rsidP="00AC33E0">
      <w:pPr>
        <w:keepNext/>
        <w:keepLines/>
        <w:spacing w:after="120"/>
        <w:ind w:firstLine="0"/>
        <w:rPr>
          <w:rFonts w:eastAsia="Times New Roman"/>
          <w:b/>
          <w:bCs/>
          <w:sz w:val="22"/>
          <w:szCs w:val="22"/>
          <w:lang w:eastAsia="lv-LV"/>
        </w:rPr>
      </w:pPr>
      <w:r w:rsidRPr="004D52B1">
        <w:rPr>
          <w:bCs/>
        </w:rPr>
        <w:t xml:space="preserve">5.3. </w:t>
      </w:r>
      <w:r w:rsidRPr="004D52B1">
        <w:rPr>
          <w:rStyle w:val="FontStyle90"/>
          <w:sz w:val="24"/>
          <w:szCs w:val="24"/>
          <w:u w:val="single"/>
        </w:rPr>
        <w:t>Vērtēšanas kritērijs (A) -</w:t>
      </w:r>
      <w:r w:rsidRPr="004D52B1">
        <w:rPr>
          <w:rStyle w:val="FontStyle90"/>
          <w:sz w:val="24"/>
          <w:szCs w:val="24"/>
        </w:rPr>
        <w:t xml:space="preserve"> </w:t>
      </w:r>
      <w:r w:rsidR="001709C6">
        <w:rPr>
          <w:rFonts w:eastAsia="Times New Roman"/>
          <w:b/>
          <w:bCs/>
          <w:sz w:val="22"/>
          <w:szCs w:val="22"/>
          <w:lang w:eastAsia="lv-LV"/>
        </w:rPr>
        <w:t>Piedāvāta cena par visu nepieciešamo apjomu</w:t>
      </w:r>
      <w:r w:rsidR="001709C6" w:rsidRPr="008E350D">
        <w:rPr>
          <w:rFonts w:eastAsia="Times New Roman"/>
          <w:b/>
          <w:bCs/>
          <w:sz w:val="22"/>
          <w:szCs w:val="22"/>
          <w:lang w:eastAsia="lv-LV"/>
        </w:rPr>
        <w:t xml:space="preserve"> (ar </w:t>
      </w:r>
      <w:r w:rsidR="001709C6">
        <w:rPr>
          <w:rFonts w:eastAsia="Times New Roman"/>
          <w:b/>
          <w:bCs/>
          <w:sz w:val="22"/>
          <w:szCs w:val="22"/>
          <w:lang w:eastAsia="lv-LV"/>
        </w:rPr>
        <w:t xml:space="preserve">piedāvāto </w:t>
      </w:r>
      <w:r w:rsidR="001709C6" w:rsidRPr="008E350D">
        <w:rPr>
          <w:rFonts w:eastAsia="Times New Roman"/>
          <w:b/>
          <w:bCs/>
          <w:sz w:val="22"/>
          <w:szCs w:val="22"/>
          <w:lang w:eastAsia="lv-LV"/>
        </w:rPr>
        <w:t>atlaidi)</w:t>
      </w:r>
      <w:r w:rsidR="0080631E">
        <w:rPr>
          <w:rFonts w:eastAsia="Times New Roman"/>
          <w:b/>
          <w:bCs/>
          <w:sz w:val="22"/>
          <w:szCs w:val="22"/>
          <w:lang w:eastAsia="lv-LV"/>
        </w:rPr>
        <w:t xml:space="preserve"> pirmreizējam pasūtījumam</w:t>
      </w:r>
      <w:r w:rsidR="001709C6">
        <w:rPr>
          <w:rFonts w:eastAsia="Times New Roman"/>
          <w:b/>
          <w:bCs/>
          <w:sz w:val="22"/>
          <w:szCs w:val="22"/>
          <w:lang w:eastAsia="lv-LV"/>
        </w:rPr>
        <w:t>.</w:t>
      </w:r>
    </w:p>
    <w:p w:rsidR="001709C6" w:rsidRPr="004D52B1" w:rsidRDefault="001709C6" w:rsidP="00AC33E0">
      <w:pPr>
        <w:keepNext/>
        <w:keepLines/>
        <w:spacing w:after="120"/>
        <w:ind w:firstLine="0"/>
        <w:rPr>
          <w:rStyle w:val="FontStyle91"/>
          <w:sz w:val="24"/>
          <w:szCs w:val="24"/>
        </w:rPr>
      </w:pPr>
      <w:r>
        <w:rPr>
          <w:bCs/>
        </w:rPr>
        <w:t>Piedāvātā cena par visu nepieciešamo apjomu, kas noteikts Iepirkuma nolikuma Tehniskajā specifikācija (</w:t>
      </w:r>
      <w:r w:rsidRPr="001709C6">
        <w:rPr>
          <w:b/>
          <w:i/>
        </w:rPr>
        <w:t>Iepirkuma nolikuma</w:t>
      </w:r>
      <w:r w:rsidRPr="001709C6">
        <w:rPr>
          <w:b/>
          <w:bCs/>
          <w:i/>
        </w:rPr>
        <w:t xml:space="preserve"> 2.pielikums</w:t>
      </w:r>
      <w:r>
        <w:rPr>
          <w:bCs/>
        </w:rPr>
        <w:t xml:space="preserve">) ar piedāvāto atlaidi pirmreizējam pasūtījumam. </w:t>
      </w:r>
      <w:r w:rsidRPr="004D52B1">
        <w:rPr>
          <w:rStyle w:val="FontStyle91"/>
          <w:sz w:val="24"/>
          <w:szCs w:val="24"/>
        </w:rPr>
        <w:t>Piedāvājumu punkti tiek aprēķināti pēc šādas formulas:</w:t>
      </w:r>
    </w:p>
    <w:p w:rsidR="001709C6" w:rsidRPr="004D52B1" w:rsidRDefault="001709C6" w:rsidP="00AC33E0">
      <w:pPr>
        <w:keepNext/>
        <w:keepLines/>
        <w:spacing w:after="120"/>
        <w:ind w:left="1418"/>
        <w:rPr>
          <w:rStyle w:val="FontStyle68"/>
          <w:b/>
          <w:i/>
        </w:rPr>
      </w:pPr>
      <w:r w:rsidRPr="004D52B1">
        <w:rPr>
          <w:rStyle w:val="FontStyle65"/>
          <w:i w:val="0"/>
        </w:rPr>
        <w:t xml:space="preserve">A= </w:t>
      </w:r>
      <w:r>
        <w:rPr>
          <w:rStyle w:val="FontStyle68"/>
          <w:b/>
          <w:i/>
        </w:rPr>
        <w:t>70</w:t>
      </w:r>
      <w:r w:rsidRPr="004D52B1">
        <w:rPr>
          <w:rStyle w:val="FontStyle68"/>
          <w:b/>
          <w:i/>
        </w:rPr>
        <w:t xml:space="preserve"> *(X/Y)</w:t>
      </w:r>
    </w:p>
    <w:p w:rsidR="001709C6" w:rsidRPr="004D52B1" w:rsidRDefault="001709C6" w:rsidP="00AC33E0">
      <w:pPr>
        <w:keepNext/>
        <w:keepLines/>
        <w:spacing w:after="120"/>
        <w:ind w:left="1418"/>
        <w:rPr>
          <w:rStyle w:val="FontStyle91"/>
        </w:rPr>
      </w:pPr>
      <w:r w:rsidRPr="004D52B1">
        <w:rPr>
          <w:rStyle w:val="FontStyle91"/>
        </w:rPr>
        <w:t xml:space="preserve">Kur: </w:t>
      </w:r>
      <w:r>
        <w:rPr>
          <w:rStyle w:val="FontStyle91"/>
        </w:rPr>
        <w:t>70</w:t>
      </w:r>
      <w:r w:rsidRPr="004D52B1">
        <w:rPr>
          <w:rStyle w:val="FontStyle91"/>
        </w:rPr>
        <w:t xml:space="preserve"> - maksimāli iespējamais punktu skaits;</w:t>
      </w:r>
      <w:r w:rsidRPr="004D52B1">
        <w:rPr>
          <w:rStyle w:val="FontStyle91"/>
        </w:rPr>
        <w:tab/>
      </w:r>
    </w:p>
    <w:p w:rsidR="001709C6" w:rsidRPr="004D52B1" w:rsidRDefault="001709C6" w:rsidP="00AC33E0">
      <w:pPr>
        <w:keepNext/>
        <w:keepLines/>
        <w:spacing w:after="120"/>
        <w:ind w:left="1418"/>
        <w:rPr>
          <w:rStyle w:val="FontStyle91"/>
        </w:rPr>
      </w:pPr>
      <w:r w:rsidRPr="004D52B1">
        <w:rPr>
          <w:rStyle w:val="FontStyle91"/>
        </w:rPr>
        <w:t xml:space="preserve">X - zemākā cena starp pretendentiem (ar atlaidi); </w:t>
      </w:r>
    </w:p>
    <w:p w:rsidR="001709C6" w:rsidRPr="004D52B1" w:rsidRDefault="001709C6" w:rsidP="00AC33E0">
      <w:pPr>
        <w:keepNext/>
        <w:keepLines/>
        <w:spacing w:after="120"/>
        <w:ind w:left="1418"/>
        <w:rPr>
          <w:rStyle w:val="FontStyle91"/>
        </w:rPr>
      </w:pPr>
      <w:r w:rsidRPr="004D52B1">
        <w:rPr>
          <w:rStyle w:val="FontStyle91"/>
        </w:rPr>
        <w:t xml:space="preserve">Y - pretendenta piedāvātā cena (ar atlaidi); </w:t>
      </w:r>
    </w:p>
    <w:p w:rsidR="001709C6" w:rsidRPr="004D52B1" w:rsidRDefault="001709C6" w:rsidP="00AC33E0">
      <w:pPr>
        <w:keepNext/>
        <w:keepLines/>
        <w:spacing w:after="120"/>
        <w:ind w:left="1418"/>
        <w:rPr>
          <w:rStyle w:val="FontStyle91"/>
        </w:rPr>
      </w:pPr>
      <w:r w:rsidRPr="004D52B1">
        <w:rPr>
          <w:rStyle w:val="FontStyle91"/>
        </w:rPr>
        <w:t>A - attiecīgā piedāvājuma punkti.</w:t>
      </w:r>
    </w:p>
    <w:p w:rsidR="001709C6" w:rsidRDefault="001709C6" w:rsidP="00AC33E0">
      <w:pPr>
        <w:keepNext/>
        <w:keepLines/>
        <w:spacing w:after="120"/>
        <w:ind w:firstLine="0"/>
        <w:rPr>
          <w:rFonts w:eastAsia="Times New Roman"/>
          <w:b/>
          <w:bCs/>
          <w:sz w:val="22"/>
          <w:szCs w:val="22"/>
          <w:lang w:eastAsia="lv-LV"/>
        </w:rPr>
      </w:pPr>
      <w:r>
        <w:rPr>
          <w:bCs/>
        </w:rPr>
        <w:t>5.4</w:t>
      </w:r>
      <w:r w:rsidRPr="004D52B1">
        <w:rPr>
          <w:bCs/>
        </w:rPr>
        <w:t xml:space="preserve">. </w:t>
      </w:r>
      <w:r w:rsidRPr="004D52B1">
        <w:rPr>
          <w:rStyle w:val="FontStyle90"/>
          <w:sz w:val="24"/>
          <w:szCs w:val="24"/>
          <w:u w:val="single"/>
        </w:rPr>
        <w:t>Vērtēšanas kritērijs (</w:t>
      </w:r>
      <w:r>
        <w:rPr>
          <w:rStyle w:val="FontStyle90"/>
          <w:sz w:val="24"/>
          <w:szCs w:val="24"/>
          <w:u w:val="single"/>
        </w:rPr>
        <w:t>B</w:t>
      </w:r>
      <w:r w:rsidRPr="004D52B1">
        <w:rPr>
          <w:rStyle w:val="FontStyle90"/>
          <w:sz w:val="24"/>
          <w:szCs w:val="24"/>
          <w:u w:val="single"/>
        </w:rPr>
        <w:t>) -</w:t>
      </w:r>
      <w:r w:rsidRPr="004D52B1">
        <w:rPr>
          <w:rStyle w:val="FontStyle90"/>
          <w:sz w:val="24"/>
          <w:szCs w:val="24"/>
        </w:rPr>
        <w:t xml:space="preserve"> </w:t>
      </w:r>
      <w:r>
        <w:rPr>
          <w:rFonts w:eastAsia="Times New Roman"/>
          <w:b/>
          <w:bCs/>
          <w:sz w:val="22"/>
          <w:szCs w:val="22"/>
          <w:lang w:eastAsia="lv-LV"/>
        </w:rPr>
        <w:t xml:space="preserve">Piedāvāta cena par </w:t>
      </w:r>
      <w:r w:rsidR="0080631E">
        <w:rPr>
          <w:rFonts w:eastAsia="Times New Roman"/>
          <w:b/>
          <w:bCs/>
          <w:sz w:val="22"/>
          <w:szCs w:val="22"/>
          <w:lang w:eastAsia="lv-LV"/>
        </w:rPr>
        <w:t>visām pozīcijām kopā</w:t>
      </w:r>
      <w:r>
        <w:rPr>
          <w:rFonts w:eastAsia="Times New Roman"/>
          <w:b/>
          <w:bCs/>
          <w:sz w:val="22"/>
          <w:szCs w:val="22"/>
          <w:lang w:eastAsia="lv-LV"/>
        </w:rPr>
        <w:t>.</w:t>
      </w:r>
    </w:p>
    <w:p w:rsidR="001709C6" w:rsidRPr="004D52B1" w:rsidRDefault="001709C6" w:rsidP="00AC33E0">
      <w:pPr>
        <w:keepNext/>
        <w:keepLines/>
        <w:spacing w:after="120"/>
        <w:ind w:firstLine="0"/>
        <w:rPr>
          <w:rStyle w:val="FontStyle91"/>
          <w:sz w:val="24"/>
          <w:szCs w:val="24"/>
        </w:rPr>
      </w:pPr>
      <w:r>
        <w:rPr>
          <w:bCs/>
        </w:rPr>
        <w:t xml:space="preserve">Piedāvātā cena par 1 (vienu) gab. visām pozīcijām kopā. </w:t>
      </w:r>
      <w:r w:rsidRPr="004D52B1">
        <w:rPr>
          <w:rStyle w:val="FontStyle91"/>
          <w:sz w:val="24"/>
          <w:szCs w:val="24"/>
        </w:rPr>
        <w:t>Piedāvājumu punkti tiek aprēķināti pēc šādas formulas:</w:t>
      </w:r>
    </w:p>
    <w:p w:rsidR="001709C6" w:rsidRPr="004D52B1" w:rsidRDefault="001709C6" w:rsidP="00AC33E0">
      <w:pPr>
        <w:keepNext/>
        <w:keepLines/>
        <w:spacing w:after="120"/>
        <w:ind w:left="1418"/>
        <w:rPr>
          <w:rStyle w:val="FontStyle68"/>
          <w:b/>
          <w:i/>
        </w:rPr>
      </w:pPr>
      <w:r>
        <w:rPr>
          <w:rStyle w:val="FontStyle65"/>
          <w:i w:val="0"/>
        </w:rPr>
        <w:t>B</w:t>
      </w:r>
      <w:r w:rsidRPr="004D52B1">
        <w:rPr>
          <w:rStyle w:val="FontStyle65"/>
          <w:i w:val="0"/>
        </w:rPr>
        <w:t xml:space="preserve">= </w:t>
      </w:r>
      <w:r>
        <w:rPr>
          <w:rStyle w:val="FontStyle68"/>
          <w:b/>
          <w:i/>
        </w:rPr>
        <w:t>30</w:t>
      </w:r>
      <w:r w:rsidRPr="004D52B1">
        <w:rPr>
          <w:rStyle w:val="FontStyle68"/>
          <w:b/>
          <w:i/>
        </w:rPr>
        <w:t xml:space="preserve"> *(X/Y)</w:t>
      </w:r>
    </w:p>
    <w:p w:rsidR="001709C6" w:rsidRPr="004D52B1" w:rsidRDefault="001709C6" w:rsidP="00AC33E0">
      <w:pPr>
        <w:keepNext/>
        <w:keepLines/>
        <w:spacing w:after="120"/>
        <w:ind w:left="1418"/>
        <w:rPr>
          <w:rStyle w:val="FontStyle91"/>
        </w:rPr>
      </w:pPr>
      <w:r w:rsidRPr="004D52B1">
        <w:rPr>
          <w:rStyle w:val="FontStyle91"/>
        </w:rPr>
        <w:lastRenderedPageBreak/>
        <w:t xml:space="preserve">Kur: </w:t>
      </w:r>
      <w:r>
        <w:rPr>
          <w:rStyle w:val="FontStyle91"/>
        </w:rPr>
        <w:t>30</w:t>
      </w:r>
      <w:r w:rsidRPr="004D52B1">
        <w:rPr>
          <w:rStyle w:val="FontStyle91"/>
        </w:rPr>
        <w:t xml:space="preserve"> - maksimāli iespējamais punktu skaits;</w:t>
      </w:r>
      <w:r w:rsidRPr="004D52B1">
        <w:rPr>
          <w:rStyle w:val="FontStyle91"/>
        </w:rPr>
        <w:tab/>
      </w:r>
    </w:p>
    <w:p w:rsidR="001709C6" w:rsidRPr="004D52B1" w:rsidRDefault="001709C6" w:rsidP="00AC33E0">
      <w:pPr>
        <w:keepNext/>
        <w:keepLines/>
        <w:spacing w:after="120"/>
        <w:ind w:left="1418"/>
        <w:rPr>
          <w:rStyle w:val="FontStyle91"/>
        </w:rPr>
      </w:pPr>
      <w:r w:rsidRPr="004D52B1">
        <w:rPr>
          <w:rStyle w:val="FontStyle91"/>
        </w:rPr>
        <w:t xml:space="preserve">X - zemākā cena starp pretendentiem; </w:t>
      </w:r>
    </w:p>
    <w:p w:rsidR="001709C6" w:rsidRPr="004D52B1" w:rsidRDefault="001709C6" w:rsidP="00AC33E0">
      <w:pPr>
        <w:keepNext/>
        <w:keepLines/>
        <w:spacing w:after="120"/>
        <w:ind w:left="1418"/>
        <w:rPr>
          <w:rStyle w:val="FontStyle91"/>
        </w:rPr>
      </w:pPr>
      <w:r w:rsidRPr="004D52B1">
        <w:rPr>
          <w:rStyle w:val="FontStyle91"/>
        </w:rPr>
        <w:t xml:space="preserve">Y - pretendenta piedāvātā cena; </w:t>
      </w:r>
    </w:p>
    <w:p w:rsidR="001709C6" w:rsidRPr="004D52B1" w:rsidRDefault="001709C6" w:rsidP="00AC33E0">
      <w:pPr>
        <w:keepNext/>
        <w:keepLines/>
        <w:spacing w:after="120"/>
        <w:ind w:left="1418"/>
        <w:rPr>
          <w:rStyle w:val="FontStyle91"/>
        </w:rPr>
      </w:pPr>
      <w:r>
        <w:rPr>
          <w:rStyle w:val="FontStyle91"/>
        </w:rPr>
        <w:t>B</w:t>
      </w:r>
      <w:r w:rsidRPr="004D52B1">
        <w:rPr>
          <w:rStyle w:val="FontStyle91"/>
        </w:rPr>
        <w:t xml:space="preserve"> - attiecīgā piedāvājuma punkti.</w:t>
      </w:r>
    </w:p>
    <w:p w:rsidR="001709C6" w:rsidRPr="009F0E08" w:rsidRDefault="001709C6" w:rsidP="00AC33E0">
      <w:pPr>
        <w:keepNext/>
        <w:keepLines/>
        <w:spacing w:after="120"/>
        <w:ind w:left="567"/>
        <w:rPr>
          <w:b/>
          <w:u w:val="single"/>
        </w:rPr>
      </w:pPr>
      <w:r w:rsidRPr="009F0E08">
        <w:rPr>
          <w:b/>
          <w:u w:val="single"/>
        </w:rPr>
        <w:t>Kopējais iegūto punktu skaits = A+B</w:t>
      </w:r>
    </w:p>
    <w:p w:rsidR="001709C6" w:rsidRPr="00B73058" w:rsidRDefault="001709C6" w:rsidP="00AC33E0">
      <w:pPr>
        <w:keepNext/>
        <w:keepLines/>
        <w:widowControl w:val="0"/>
        <w:spacing w:before="60" w:after="60"/>
        <w:ind w:firstLine="0"/>
        <w:rPr>
          <w:rFonts w:eastAsia="TimesNewRoman"/>
        </w:rPr>
      </w:pPr>
      <w:r>
        <w:rPr>
          <w:rFonts w:eastAsia="Times New Roman"/>
          <w:bCs/>
          <w:lang w:eastAsia="lv-LV"/>
        </w:rPr>
        <w:t>5</w:t>
      </w:r>
      <w:r w:rsidRPr="00480741">
        <w:rPr>
          <w:rFonts w:eastAsia="Times New Roman"/>
          <w:bCs/>
          <w:lang w:eastAsia="lv-LV"/>
        </w:rPr>
        <w:t xml:space="preserve">.6. </w:t>
      </w:r>
      <w:r w:rsidRPr="00820233">
        <w:rPr>
          <w:rFonts w:eastAsia="TimesNewRoman"/>
        </w:rPr>
        <w:t xml:space="preserve">Par saimnieciski visizdevīgāko iepirkuma komisija atzīs tā pretendenta piedāvājumu, kas būs ieguvis </w:t>
      </w:r>
      <w:r w:rsidRPr="00B73058">
        <w:rPr>
          <w:rFonts w:eastAsia="TimesNewRoman"/>
        </w:rPr>
        <w:t xml:space="preserve">lielāko punktu skaitu saskaņā ar </w:t>
      </w:r>
      <w:r>
        <w:rPr>
          <w:rFonts w:eastAsia="TimesNewRoman"/>
        </w:rPr>
        <w:t>Iepirkuma</w:t>
      </w:r>
      <w:r w:rsidRPr="00B73058">
        <w:rPr>
          <w:rFonts w:eastAsia="TimesNewRoman"/>
        </w:rPr>
        <w:t xml:space="preserve"> nolikumā noteiktajiem piedāvājumu vērtēšanas kritērijiem.</w:t>
      </w:r>
    </w:p>
    <w:p w:rsidR="001709C6" w:rsidRPr="00820233" w:rsidRDefault="001709C6" w:rsidP="00AC33E0">
      <w:pPr>
        <w:keepNext/>
        <w:keepLines/>
        <w:widowControl w:val="0"/>
        <w:spacing w:before="60" w:after="60"/>
        <w:ind w:firstLine="0"/>
        <w:rPr>
          <w:rFonts w:eastAsia="TimesNewRoman"/>
        </w:rPr>
      </w:pPr>
      <w:r w:rsidRPr="00C51B4C">
        <w:rPr>
          <w:rFonts w:eastAsia="TimesNewRoman"/>
        </w:rPr>
        <w:t>5.7.</w:t>
      </w:r>
      <w:r w:rsidRPr="00B73058">
        <w:rPr>
          <w:rFonts w:eastAsia="TimesNewRoman"/>
        </w:rPr>
        <w:t xml:space="preserve"> Ja iegūtais vērtējums vairākiem pretendentiem ir vienāds, tad priekšroka dodama tam pretendentam, kurš ieguvis lielāko punktu skaitu </w:t>
      </w:r>
      <w:r w:rsidRPr="00A5336B">
        <w:rPr>
          <w:rFonts w:eastAsia="TimesNewRoman"/>
        </w:rPr>
        <w:t xml:space="preserve">A kritērijā – </w:t>
      </w:r>
      <w:r w:rsidRPr="001709C6">
        <w:rPr>
          <w:rFonts w:eastAsia="Times New Roman"/>
          <w:bCs/>
          <w:sz w:val="22"/>
          <w:szCs w:val="22"/>
          <w:lang w:eastAsia="lv-LV"/>
        </w:rPr>
        <w:t>Piedāvāta cena par visu nepieciešamo apjomu</w:t>
      </w:r>
      <w:r w:rsidRPr="00A5336B">
        <w:rPr>
          <w:rFonts w:eastAsia="Times New Roman"/>
          <w:bCs/>
          <w:lang w:eastAsia="lv-LV"/>
        </w:rPr>
        <w:t xml:space="preserve"> (ar piedāvāto atlaidi) </w:t>
      </w:r>
      <w:r w:rsidRPr="00A5336B">
        <w:rPr>
          <w:rFonts w:eastAsia="TimesNewRoman"/>
          <w:bCs/>
        </w:rPr>
        <w:t>(EUR bez PVN)</w:t>
      </w:r>
      <w:r w:rsidR="009B4330">
        <w:rPr>
          <w:rFonts w:eastAsia="TimesNewRoman"/>
          <w:bCs/>
        </w:rPr>
        <w:t xml:space="preserve"> pirmreizējam pasūtījumam</w:t>
      </w:r>
      <w:bookmarkStart w:id="23" w:name="_GoBack"/>
      <w:bookmarkEnd w:id="23"/>
      <w:r w:rsidRPr="00A5336B">
        <w:rPr>
          <w:rFonts w:eastAsia="TimesNewRoman"/>
        </w:rPr>
        <w:t>.</w:t>
      </w:r>
    </w:p>
    <w:p w:rsidR="00727476" w:rsidRPr="00727476" w:rsidRDefault="001709C6" w:rsidP="00AC33E0">
      <w:pPr>
        <w:keepNext/>
        <w:keepLines/>
        <w:widowControl w:val="0"/>
        <w:tabs>
          <w:tab w:val="left" w:pos="2410"/>
        </w:tabs>
        <w:autoSpaceDN w:val="0"/>
        <w:spacing w:before="60" w:after="60"/>
        <w:ind w:firstLine="0"/>
        <w:jc w:val="center"/>
        <w:outlineLvl w:val="3"/>
        <w:rPr>
          <w:rFonts w:eastAsia="Times New Roman"/>
          <w:b/>
          <w:bCs/>
          <w:lang w:eastAsia="lv-LV"/>
        </w:rPr>
      </w:pPr>
      <w:r>
        <w:rPr>
          <w:rFonts w:eastAsia="Times New Roman"/>
          <w:b/>
          <w:bCs/>
          <w:lang w:eastAsia="lv-LV"/>
        </w:rPr>
        <w:t>6</w:t>
      </w:r>
      <w:r w:rsidR="00727476">
        <w:rPr>
          <w:rFonts w:eastAsia="Times New Roman"/>
          <w:b/>
          <w:bCs/>
          <w:lang w:eastAsia="lv-LV"/>
        </w:rPr>
        <w:t xml:space="preserve">. </w:t>
      </w:r>
      <w:r w:rsidR="00727476" w:rsidRPr="00727476">
        <w:rPr>
          <w:rFonts w:eastAsia="Times New Roman"/>
          <w:b/>
          <w:bCs/>
          <w:lang w:eastAsia="lv-LV"/>
        </w:rPr>
        <w:t>Lēmuma par Iepirkuma rezultātiem pieņemšana un paziņošana.</w:t>
      </w:r>
    </w:p>
    <w:p w:rsidR="00727476" w:rsidRPr="00727476" w:rsidRDefault="001709C6" w:rsidP="00AC33E0">
      <w:pPr>
        <w:keepNext/>
        <w:keepLines/>
        <w:widowControl w:val="0"/>
        <w:tabs>
          <w:tab w:val="left" w:pos="0"/>
        </w:tabs>
        <w:autoSpaceDN w:val="0"/>
        <w:spacing w:before="60" w:after="6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w:t>
      </w:r>
      <w:r w:rsidR="00DE169B">
        <w:rPr>
          <w:rFonts w:eastAsia="Times New Roman"/>
          <w:bCs/>
          <w:lang w:eastAsia="lv-LV"/>
        </w:rPr>
        <w:t>1.</w:t>
      </w:r>
      <w:r w:rsidR="00DE169B">
        <w:rPr>
          <w:rFonts w:eastAsia="Times New Roman"/>
          <w:bCs/>
          <w:lang w:eastAsia="lv-LV"/>
        </w:rPr>
        <w:tab/>
        <w:t xml:space="preserve">Iepirkuma komisija </w:t>
      </w:r>
      <w:r w:rsidR="00727476" w:rsidRPr="00727476">
        <w:rPr>
          <w:rFonts w:eastAsia="Times New Roman"/>
          <w:bCs/>
          <w:lang w:eastAsia="lv-LV"/>
        </w:rPr>
        <w:t xml:space="preserve">līguma slēgšanas tiesības piešķir pretendentam, kurš ir piedāvājis Iepirkuma nolikuma prasībām atbilstošu </w:t>
      </w:r>
      <w:r w:rsidR="00727476">
        <w:rPr>
          <w:rFonts w:eastAsia="Times New Roman"/>
          <w:bCs/>
          <w:lang w:eastAsia="lv-LV"/>
        </w:rPr>
        <w:t xml:space="preserve">saimnieciski visizdevīgāko </w:t>
      </w:r>
      <w:r w:rsidR="00727476" w:rsidRPr="00727476">
        <w:rPr>
          <w:rFonts w:eastAsia="Times New Roman"/>
          <w:bCs/>
          <w:lang w:eastAsia="lv-LV"/>
        </w:rPr>
        <w:t>piedāvājumu.</w:t>
      </w:r>
    </w:p>
    <w:p w:rsidR="00727476" w:rsidRPr="00727476" w:rsidRDefault="001709C6" w:rsidP="00AC33E0">
      <w:pPr>
        <w:keepNext/>
        <w:keepLines/>
        <w:widowControl w:val="0"/>
        <w:tabs>
          <w:tab w:val="left" w:pos="0"/>
        </w:tabs>
        <w:autoSpaceDN w:val="0"/>
        <w:spacing w:before="60" w:after="6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.2.</w:t>
      </w:r>
      <w:r w:rsidR="00727476" w:rsidRPr="00727476">
        <w:rPr>
          <w:rFonts w:eastAsia="Times New Roman"/>
          <w:bCs/>
          <w:lang w:eastAsia="lv-LV"/>
        </w:rPr>
        <w:tab/>
        <w:t>Visi pretendenti tiek rakstveidā informē</w:t>
      </w:r>
      <w:r w:rsidR="00727476">
        <w:rPr>
          <w:rFonts w:eastAsia="Times New Roman"/>
          <w:bCs/>
          <w:lang w:eastAsia="lv-LV"/>
        </w:rPr>
        <w:t xml:space="preserve">ti par Iepirkuma rezultātiem </w:t>
      </w:r>
      <w:r w:rsidR="00DE169B">
        <w:rPr>
          <w:rFonts w:eastAsia="Times New Roman"/>
          <w:bCs/>
          <w:lang w:eastAsia="lv-LV"/>
        </w:rPr>
        <w:t xml:space="preserve">3 (trīs) </w:t>
      </w:r>
      <w:r w:rsidR="00727476" w:rsidRPr="00727476">
        <w:rPr>
          <w:rFonts w:eastAsia="Times New Roman"/>
          <w:bCs/>
          <w:lang w:eastAsia="lv-LV"/>
        </w:rPr>
        <w:t>trīs darba dienu lai</w:t>
      </w:r>
      <w:r w:rsidR="00727476">
        <w:rPr>
          <w:rFonts w:eastAsia="Times New Roman"/>
          <w:bCs/>
          <w:lang w:eastAsia="lv-LV"/>
        </w:rPr>
        <w:t xml:space="preserve">kā no lēmuma pieņemšanas dienas, nosūtot paziņojumu par Iepirkuma rezultātiem </w:t>
      </w:r>
      <w:r w:rsidR="00727476" w:rsidRPr="003706CB">
        <w:rPr>
          <w:rFonts w:eastAsia="Times New Roman"/>
          <w:b/>
          <w:bCs/>
          <w:u w:val="single"/>
          <w:lang w:eastAsia="lv-LV"/>
        </w:rPr>
        <w:t>uz pretendenta piedāvājumā norādīto elektroniskā pasta adresi.</w:t>
      </w:r>
    </w:p>
    <w:p w:rsidR="00727476" w:rsidRPr="00727476" w:rsidRDefault="001709C6" w:rsidP="00AC33E0">
      <w:pPr>
        <w:keepNext/>
        <w:keepLines/>
        <w:widowControl w:val="0"/>
        <w:tabs>
          <w:tab w:val="left" w:pos="0"/>
        </w:tabs>
        <w:autoSpaceDN w:val="0"/>
        <w:spacing w:before="60" w:after="6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.3.</w:t>
      </w:r>
      <w:r w:rsidR="00727476" w:rsidRPr="00727476">
        <w:rPr>
          <w:rFonts w:eastAsia="Times New Roman"/>
          <w:bCs/>
          <w:lang w:eastAsia="lv-LV"/>
        </w:rPr>
        <w:tab/>
        <w:t xml:space="preserve">Ja Iepirkumā nav iesniegti piedāvājumi vai, ja iesniegtie piedāvājumi neatbilst Iepirkuma nolikumā noteiktajām prasībām, iepirkuma komisija pieņem lēmumu izbeigt Iepirkumu </w:t>
      </w:r>
      <w:r w:rsidR="00727476">
        <w:rPr>
          <w:rFonts w:eastAsia="Times New Roman"/>
          <w:bCs/>
          <w:lang w:eastAsia="lv-LV"/>
        </w:rPr>
        <w:t xml:space="preserve">bez rezultāta </w:t>
      </w:r>
      <w:r w:rsidR="00727476" w:rsidRPr="00727476">
        <w:rPr>
          <w:rFonts w:eastAsia="Times New Roman"/>
          <w:bCs/>
          <w:lang w:eastAsia="lv-LV"/>
        </w:rPr>
        <w:t xml:space="preserve">un </w:t>
      </w:r>
      <w:r w:rsidR="00DE169B">
        <w:rPr>
          <w:rFonts w:eastAsia="Times New Roman"/>
          <w:bCs/>
          <w:lang w:eastAsia="lv-LV"/>
        </w:rPr>
        <w:t xml:space="preserve">3 (trīs) </w:t>
      </w:r>
      <w:r w:rsidR="00727476" w:rsidRPr="00727476">
        <w:rPr>
          <w:rFonts w:eastAsia="Times New Roman"/>
          <w:bCs/>
          <w:lang w:eastAsia="lv-LV"/>
        </w:rPr>
        <w:t xml:space="preserve">trīs darbdienu laikā pēc tam, kad pieņemts šajā punktā minētais lēmums, </w:t>
      </w:r>
      <w:r w:rsidR="00727476">
        <w:rPr>
          <w:rFonts w:eastAsia="Times New Roman"/>
          <w:bCs/>
          <w:lang w:eastAsia="lv-LV"/>
        </w:rPr>
        <w:t xml:space="preserve">publicē publikāciju vadības sistēmā informāciju par iepirkuma </w:t>
      </w:r>
      <w:r w:rsidR="00727476" w:rsidRPr="00727476">
        <w:rPr>
          <w:rFonts w:eastAsia="Times New Roman"/>
          <w:bCs/>
          <w:lang w:eastAsia="lv-LV"/>
        </w:rPr>
        <w:t>izbeigšanu bez rezultāta, kā arī savā pircēja profilā nodrošina brīvu un tiešu elektronisku piekļuvi šim lēmumam.</w:t>
      </w:r>
    </w:p>
    <w:p w:rsidR="00727476" w:rsidRDefault="001709C6" w:rsidP="00AC33E0">
      <w:pPr>
        <w:keepNext/>
        <w:keepLines/>
        <w:widowControl w:val="0"/>
        <w:tabs>
          <w:tab w:val="left" w:pos="0"/>
        </w:tabs>
        <w:autoSpaceDN w:val="0"/>
        <w:spacing w:before="60" w:after="6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.4.</w:t>
      </w:r>
      <w:r w:rsidR="00727476" w:rsidRPr="00727476">
        <w:rPr>
          <w:rFonts w:eastAsia="Times New Roman"/>
          <w:bCs/>
          <w:lang w:eastAsia="lv-LV"/>
        </w:rPr>
        <w:tab/>
        <w:t xml:space="preserve">Iepirkuma komisija var jebkurā brīdī pārtraukt Iepirkumu un neslēgt </w:t>
      </w:r>
      <w:r w:rsidR="0080631E">
        <w:rPr>
          <w:rFonts w:eastAsia="Times New Roman"/>
          <w:bCs/>
          <w:lang w:eastAsia="lv-LV"/>
        </w:rPr>
        <w:t>L</w:t>
      </w:r>
      <w:r w:rsidR="00727476" w:rsidRPr="00727476">
        <w:rPr>
          <w:rFonts w:eastAsia="Times New Roman"/>
          <w:bCs/>
          <w:lang w:eastAsia="lv-LV"/>
        </w:rPr>
        <w:t>īgumu, ja tam ir objektīvs pamatojums. Iepirkuma komisij</w:t>
      </w:r>
      <w:r w:rsidR="00727476">
        <w:rPr>
          <w:rFonts w:eastAsia="Times New Roman"/>
          <w:bCs/>
          <w:lang w:eastAsia="lv-LV"/>
        </w:rPr>
        <w:t xml:space="preserve">a </w:t>
      </w:r>
      <w:r w:rsidR="00DE169B">
        <w:rPr>
          <w:rFonts w:eastAsia="Times New Roman"/>
          <w:bCs/>
          <w:lang w:eastAsia="lv-LV"/>
        </w:rPr>
        <w:t>3 (</w:t>
      </w:r>
      <w:r w:rsidR="00727476" w:rsidRPr="00727476">
        <w:rPr>
          <w:rFonts w:eastAsia="Times New Roman"/>
          <w:bCs/>
          <w:lang w:eastAsia="lv-LV"/>
        </w:rPr>
        <w:t>trīs</w:t>
      </w:r>
      <w:r w:rsidR="00DE169B">
        <w:rPr>
          <w:rFonts w:eastAsia="Times New Roman"/>
          <w:bCs/>
          <w:lang w:eastAsia="lv-LV"/>
        </w:rPr>
        <w:t>)</w:t>
      </w:r>
      <w:r w:rsidR="00727476">
        <w:rPr>
          <w:rFonts w:eastAsia="Times New Roman"/>
          <w:bCs/>
          <w:lang w:eastAsia="lv-LV"/>
        </w:rPr>
        <w:t xml:space="preserve"> </w:t>
      </w:r>
      <w:r w:rsidR="00727476" w:rsidRPr="00727476">
        <w:rPr>
          <w:rFonts w:eastAsia="Times New Roman"/>
          <w:bCs/>
          <w:lang w:eastAsia="lv-LV"/>
        </w:rPr>
        <w:t xml:space="preserve">darbdienu laikā pēc tam, kad pieņemts lēmums pārtraukt </w:t>
      </w:r>
      <w:r w:rsidR="0080631E">
        <w:rPr>
          <w:rFonts w:eastAsia="Times New Roman"/>
          <w:bCs/>
          <w:lang w:eastAsia="lv-LV"/>
        </w:rPr>
        <w:t>I</w:t>
      </w:r>
      <w:r w:rsidR="00727476" w:rsidRPr="00727476">
        <w:rPr>
          <w:rFonts w:eastAsia="Times New Roman"/>
          <w:bCs/>
          <w:lang w:eastAsia="lv-LV"/>
        </w:rPr>
        <w:t xml:space="preserve">epirkumu, sagatavo un publicē publikāciju </w:t>
      </w:r>
      <w:r w:rsidR="00F97D59">
        <w:rPr>
          <w:rFonts w:eastAsia="Times New Roman"/>
          <w:bCs/>
          <w:lang w:eastAsia="lv-LV"/>
        </w:rPr>
        <w:t>vadības sistēmā informāciju par I</w:t>
      </w:r>
      <w:r w:rsidR="00727476" w:rsidRPr="00727476">
        <w:rPr>
          <w:rFonts w:eastAsia="Times New Roman"/>
          <w:bCs/>
          <w:lang w:eastAsia="lv-LV"/>
        </w:rPr>
        <w:t>epirkuma pārtraukšanu, norādot lēmuma pieņemšanas datumu un pamatojumu (informācija tiek pievienota paziņojumam par plānoto līgumu), kā arī savā pircēja profilā nodrošina brīvu un tiešu elektronisku piekļuvi šim lēmumam.</w:t>
      </w:r>
      <w:r w:rsidR="00727476">
        <w:rPr>
          <w:rFonts w:eastAsia="Times New Roman"/>
          <w:bCs/>
          <w:lang w:eastAsia="lv-LV"/>
        </w:rPr>
        <w:t xml:space="preserve"> </w:t>
      </w:r>
    </w:p>
    <w:p w:rsidR="0018222C" w:rsidRPr="0018222C" w:rsidRDefault="001709C6" w:rsidP="00AC33E0">
      <w:pPr>
        <w:keepNext/>
        <w:keepLines/>
        <w:widowControl w:val="0"/>
        <w:spacing w:before="60" w:after="60"/>
        <w:ind w:firstLine="0"/>
        <w:jc w:val="center"/>
        <w:rPr>
          <w:b/>
          <w:bCs/>
        </w:rPr>
      </w:pPr>
      <w:r>
        <w:rPr>
          <w:rFonts w:eastAsia="Times New Roman"/>
          <w:b/>
          <w:bCs/>
          <w:lang w:eastAsia="lv-LV"/>
        </w:rPr>
        <w:t>7</w:t>
      </w:r>
      <w:r w:rsidR="0018222C" w:rsidRPr="0018222C">
        <w:rPr>
          <w:rFonts w:eastAsia="Times New Roman"/>
          <w:b/>
          <w:bCs/>
          <w:lang w:eastAsia="lv-LV"/>
        </w:rPr>
        <w:t xml:space="preserve">. </w:t>
      </w:r>
      <w:r w:rsidR="0018222C" w:rsidRPr="0018222C">
        <w:rPr>
          <w:b/>
          <w:bCs/>
        </w:rPr>
        <w:t>Iepirkuma komisijas tiesības un pienākumi</w:t>
      </w:r>
    </w:p>
    <w:p w:rsidR="0018222C" w:rsidRDefault="001709C6" w:rsidP="00AC33E0">
      <w:pPr>
        <w:keepNext/>
        <w:keepLines/>
        <w:widowControl w:val="0"/>
        <w:spacing w:before="60" w:after="60"/>
        <w:ind w:firstLine="0"/>
        <w:rPr>
          <w:rFonts w:eastAsia="Times New Roman"/>
          <w:color w:val="000000"/>
        </w:rPr>
      </w:pPr>
      <w:r>
        <w:rPr>
          <w:rFonts w:eastAsia="Times New Roman"/>
        </w:rPr>
        <w:t>7</w:t>
      </w:r>
      <w:r w:rsidR="0018222C">
        <w:rPr>
          <w:rFonts w:eastAsia="Times New Roman"/>
        </w:rPr>
        <w:t xml:space="preserve">.1. </w:t>
      </w:r>
      <w:r w:rsidR="0018222C" w:rsidRPr="0018222C">
        <w:rPr>
          <w:rFonts w:eastAsia="Times New Roman"/>
        </w:rPr>
        <w:t>Piedāvājumu</w:t>
      </w:r>
      <w:r w:rsidR="0018222C" w:rsidRPr="0018222C">
        <w:rPr>
          <w:rFonts w:eastAsia="Times New Roman"/>
          <w:color w:val="000000"/>
        </w:rPr>
        <w:t xml:space="preserve"> izvērtēšanu veic iepirkuma komisija. Iepirkuma komisija ir tiesīga pieaicināt ekspertu. </w:t>
      </w:r>
    </w:p>
    <w:p w:rsidR="0018222C" w:rsidRDefault="00B84436" w:rsidP="00AC33E0">
      <w:pPr>
        <w:keepNext/>
        <w:keepLines/>
        <w:widowControl w:val="0"/>
        <w:spacing w:before="60" w:after="60"/>
        <w:ind w:firstLine="0"/>
        <w:rPr>
          <w:rFonts w:eastAsia="Times New Roman"/>
        </w:rPr>
      </w:pPr>
      <w:r>
        <w:rPr>
          <w:rFonts w:eastAsia="Times New Roman"/>
          <w:color w:val="000000"/>
        </w:rPr>
        <w:t>6</w:t>
      </w:r>
      <w:r w:rsidR="0018222C">
        <w:rPr>
          <w:rFonts w:eastAsia="Times New Roman"/>
          <w:color w:val="000000"/>
        </w:rPr>
        <w:t xml:space="preserve">.2. </w:t>
      </w:r>
      <w:r w:rsidR="0018222C" w:rsidRPr="0018222C">
        <w:rPr>
          <w:rFonts w:eastAsia="Times New Roman"/>
        </w:rPr>
        <w:t>Piedāvājumu atvēršan</w:t>
      </w:r>
      <w:r w:rsidR="00727476">
        <w:rPr>
          <w:rFonts w:eastAsia="Times New Roman"/>
        </w:rPr>
        <w:t>u</w:t>
      </w:r>
      <w:r w:rsidR="0018222C" w:rsidRPr="0018222C">
        <w:rPr>
          <w:rFonts w:eastAsia="Times New Roman"/>
        </w:rPr>
        <w:t xml:space="preserve"> un izvērtēšan</w:t>
      </w:r>
      <w:r w:rsidR="00727476">
        <w:rPr>
          <w:rFonts w:eastAsia="Times New Roman"/>
        </w:rPr>
        <w:t>u iepirkuma komisija veic</w:t>
      </w:r>
      <w:r w:rsidR="0018222C" w:rsidRPr="0018222C">
        <w:rPr>
          <w:rFonts w:eastAsia="Times New Roman"/>
        </w:rPr>
        <w:t xml:space="preserve"> slēgtā sēdēs bez pretendentu klātbūtnes.</w:t>
      </w:r>
    </w:p>
    <w:p w:rsidR="0018222C" w:rsidRDefault="001709C6" w:rsidP="00AC33E0">
      <w:pPr>
        <w:keepNext/>
        <w:keepLines/>
        <w:widowControl w:val="0"/>
        <w:spacing w:before="60" w:after="60"/>
        <w:ind w:firstLine="0"/>
        <w:rPr>
          <w:rFonts w:eastAsia="Times New Roman"/>
        </w:rPr>
      </w:pPr>
      <w:r>
        <w:rPr>
          <w:rFonts w:eastAsia="Times New Roman"/>
        </w:rPr>
        <w:t>7</w:t>
      </w:r>
      <w:r w:rsidR="0018222C">
        <w:rPr>
          <w:rFonts w:eastAsia="Times New Roman"/>
        </w:rPr>
        <w:t xml:space="preserve">.3. </w:t>
      </w:r>
      <w:r w:rsidR="0018222C" w:rsidRPr="0018222C">
        <w:rPr>
          <w:rFonts w:eastAsia="Times New Roman"/>
        </w:rPr>
        <w:t xml:space="preserve">Iepirkuma komisija ir tiesīga labot aritmētiskās kļūdas pretendentu finanšu piedāvājumā. Par kļūdu labojumu un laboto piedāvājuma summu </w:t>
      </w:r>
      <w:r w:rsidR="00727476">
        <w:rPr>
          <w:rFonts w:eastAsia="Times New Roman"/>
        </w:rPr>
        <w:t xml:space="preserve">iepirkuma </w:t>
      </w:r>
      <w:r w:rsidR="0018222C" w:rsidRPr="0018222C">
        <w:rPr>
          <w:rFonts w:eastAsia="Times New Roman"/>
        </w:rPr>
        <w:t xml:space="preserve">komisija paziņo pretendentam, kura pieļautās kļūdas labotas. </w:t>
      </w:r>
    </w:p>
    <w:p w:rsidR="0018222C" w:rsidRPr="0018222C" w:rsidRDefault="001709C6" w:rsidP="00AC33E0">
      <w:pPr>
        <w:keepNext/>
        <w:keepLines/>
        <w:widowControl w:val="0"/>
        <w:spacing w:before="60" w:after="60"/>
        <w:ind w:firstLine="0"/>
        <w:rPr>
          <w:rFonts w:eastAsia="Times New Roman"/>
          <w:color w:val="000000"/>
        </w:rPr>
      </w:pPr>
      <w:r>
        <w:rPr>
          <w:rFonts w:eastAsia="Times New Roman"/>
        </w:rPr>
        <w:t>7</w:t>
      </w:r>
      <w:r w:rsidR="0018222C">
        <w:rPr>
          <w:rFonts w:eastAsia="Times New Roman"/>
        </w:rPr>
        <w:t xml:space="preserve">.4. </w:t>
      </w:r>
      <w:r w:rsidR="0018222C" w:rsidRPr="0018222C">
        <w:rPr>
          <w:rFonts w:eastAsia="Times New Roman"/>
          <w:color w:val="000000"/>
        </w:rPr>
        <w:t>Aritmētiskās kļūdas piedāvājumos tiek labotas šādi:</w:t>
      </w:r>
    </w:p>
    <w:p w:rsidR="0018222C" w:rsidRDefault="001709C6" w:rsidP="00FA6DD4">
      <w:pPr>
        <w:keepNext/>
        <w:keepLines/>
        <w:widowControl w:val="0"/>
        <w:spacing w:before="60" w:after="60"/>
        <w:ind w:left="426" w:firstLine="0"/>
        <w:rPr>
          <w:rFonts w:eastAsia="Times New Roman"/>
          <w:color w:val="000000"/>
        </w:rPr>
      </w:pPr>
      <w:r>
        <w:rPr>
          <w:rFonts w:eastAsia="Times New Roman"/>
          <w:color w:val="000000"/>
        </w:rPr>
        <w:t>7</w:t>
      </w:r>
      <w:r w:rsidR="0018222C">
        <w:rPr>
          <w:rFonts w:eastAsia="Times New Roman"/>
          <w:color w:val="000000"/>
        </w:rPr>
        <w:t xml:space="preserve">.4.1. </w:t>
      </w:r>
      <w:r w:rsidR="009527A1">
        <w:rPr>
          <w:rFonts w:eastAsia="Times New Roman"/>
          <w:color w:val="000000"/>
        </w:rPr>
        <w:tab/>
      </w:r>
      <w:r w:rsidR="0018222C" w:rsidRPr="0018222C">
        <w:rPr>
          <w:rFonts w:eastAsia="Times New Roman"/>
          <w:color w:val="000000"/>
        </w:rPr>
        <w:t>ja atšķiras skaitļi vārdos no skaitļiem ciparos, vērā tiks ņemti skaitļi vārdos;</w:t>
      </w:r>
    </w:p>
    <w:p w:rsidR="0018222C" w:rsidRDefault="001709C6" w:rsidP="00FA6DD4">
      <w:pPr>
        <w:keepNext/>
        <w:keepLines/>
        <w:widowControl w:val="0"/>
        <w:spacing w:before="60" w:after="60"/>
        <w:ind w:left="426" w:firstLine="0"/>
        <w:rPr>
          <w:rFonts w:eastAsia="Times New Roman"/>
          <w:color w:val="000000"/>
        </w:rPr>
      </w:pPr>
      <w:r>
        <w:rPr>
          <w:rFonts w:eastAsia="Times New Roman"/>
          <w:color w:val="000000"/>
        </w:rPr>
        <w:t>7</w:t>
      </w:r>
      <w:r w:rsidR="0018222C">
        <w:rPr>
          <w:rFonts w:eastAsia="Times New Roman"/>
          <w:color w:val="000000"/>
        </w:rPr>
        <w:t xml:space="preserve">.4.2. </w:t>
      </w:r>
      <w:r w:rsidR="009527A1">
        <w:rPr>
          <w:rFonts w:eastAsia="Times New Roman"/>
          <w:color w:val="000000"/>
        </w:rPr>
        <w:tab/>
      </w:r>
      <w:r w:rsidR="00FA6DD4" w:rsidRPr="0018222C">
        <w:rPr>
          <w:rFonts w:eastAsia="Times New Roman"/>
          <w:color w:val="000000"/>
        </w:rPr>
        <w:t>ja piedāvājumā konstatēta aritmētiska kļūda</w:t>
      </w:r>
      <w:r w:rsidR="00FA6DD4">
        <w:rPr>
          <w:rFonts w:eastAsia="Times New Roman"/>
          <w:color w:val="000000"/>
        </w:rPr>
        <w:t xml:space="preserve"> finanšu aprēķinos</w:t>
      </w:r>
      <w:r w:rsidR="00FA6DD4" w:rsidRPr="0018222C">
        <w:rPr>
          <w:rFonts w:eastAsia="Times New Roman"/>
          <w:color w:val="000000"/>
        </w:rPr>
        <w:t>, iepirkuma komisija to labo</w:t>
      </w:r>
      <w:r w:rsidR="00FA6DD4">
        <w:rPr>
          <w:rFonts w:eastAsia="Times New Roman"/>
          <w:color w:val="000000"/>
        </w:rPr>
        <w:t>;</w:t>
      </w:r>
    </w:p>
    <w:p w:rsidR="00FA6DD4" w:rsidRDefault="00F97D59" w:rsidP="00FA6DD4">
      <w:pPr>
        <w:keepNext/>
        <w:keepLines/>
        <w:spacing w:before="60" w:after="60"/>
        <w:ind w:left="426" w:firstLine="0"/>
        <w:rPr>
          <w:rFonts w:eastAsia="Times New Roman"/>
          <w:color w:val="000000"/>
        </w:rPr>
      </w:pPr>
      <w:r>
        <w:rPr>
          <w:rFonts w:eastAsia="Times New Roman"/>
          <w:color w:val="000000"/>
        </w:rPr>
        <w:t xml:space="preserve">7.4.3.     </w:t>
      </w:r>
      <w:r w:rsidR="00FA6DD4" w:rsidRPr="0018222C">
        <w:rPr>
          <w:rFonts w:eastAsia="Times New Roman"/>
          <w:color w:val="000000"/>
        </w:rPr>
        <w:t>ja piedāvājumā konstatēta aritmētiska kļūda nodokļu aprēķināšanā, iepirkuma komisija to labo atbilstoši nodokļu likumos noteiktajai nodokļu ap</w:t>
      </w:r>
      <w:r w:rsidR="00FA6DD4">
        <w:rPr>
          <w:rFonts w:eastAsia="Times New Roman"/>
          <w:color w:val="000000"/>
        </w:rPr>
        <w:t>rēķināšanas kārtībai</w:t>
      </w:r>
      <w:r w:rsidR="00FA6DD4">
        <w:rPr>
          <w:rFonts w:eastAsia="Times New Roman"/>
          <w:color w:val="000000"/>
        </w:rPr>
        <w:t>.</w:t>
      </w:r>
    </w:p>
    <w:p w:rsidR="0018222C" w:rsidRDefault="001709C6" w:rsidP="00AC33E0">
      <w:pPr>
        <w:keepNext/>
        <w:keepLines/>
        <w:widowControl w:val="0"/>
        <w:spacing w:before="60" w:after="60"/>
        <w:ind w:firstLine="0"/>
        <w:rPr>
          <w:rFonts w:eastAsia="Times New Roman"/>
          <w:color w:val="000000"/>
        </w:rPr>
      </w:pPr>
      <w:r>
        <w:rPr>
          <w:rFonts w:eastAsia="Times New Roman"/>
          <w:color w:val="000000"/>
        </w:rPr>
        <w:t>7</w:t>
      </w:r>
      <w:r w:rsidR="0018222C">
        <w:rPr>
          <w:rFonts w:eastAsia="Times New Roman"/>
          <w:color w:val="000000"/>
        </w:rPr>
        <w:t xml:space="preserve">.5. </w:t>
      </w:r>
      <w:r w:rsidR="0018222C" w:rsidRPr="0018222C">
        <w:rPr>
          <w:rFonts w:eastAsia="Times New Roman"/>
          <w:color w:val="000000"/>
        </w:rPr>
        <w:t xml:space="preserve">Piedāvājumu izvērtēšanā iepirkuma komisija pārbauda </w:t>
      </w:r>
      <w:r w:rsidR="00727476">
        <w:rPr>
          <w:rFonts w:eastAsia="Times New Roman"/>
          <w:color w:val="000000"/>
        </w:rPr>
        <w:t>piedāvājumu</w:t>
      </w:r>
      <w:r w:rsidR="0018222C" w:rsidRPr="0018222C">
        <w:rPr>
          <w:rFonts w:eastAsia="Times New Roman"/>
          <w:color w:val="000000"/>
        </w:rPr>
        <w:t xml:space="preserve"> atbilstību Iepirkuma nolikumā paredzētajiem noteikumiem, prasībām un Iepirkuma tehniskajā specifikācijā izvirzītajām prasībām.</w:t>
      </w:r>
    </w:p>
    <w:p w:rsidR="0018222C" w:rsidRDefault="001709C6" w:rsidP="00AC33E0">
      <w:pPr>
        <w:keepNext/>
        <w:keepLines/>
        <w:widowControl w:val="0"/>
        <w:spacing w:before="60" w:after="60"/>
        <w:ind w:firstLine="0"/>
        <w:rPr>
          <w:rFonts w:eastAsia="Times New Roman"/>
        </w:rPr>
      </w:pPr>
      <w:r>
        <w:rPr>
          <w:rFonts w:eastAsia="Times New Roman"/>
          <w:color w:val="000000"/>
        </w:rPr>
        <w:t>7</w:t>
      </w:r>
      <w:r w:rsidR="0018222C">
        <w:rPr>
          <w:rFonts w:eastAsia="Times New Roman"/>
          <w:color w:val="000000"/>
        </w:rPr>
        <w:t xml:space="preserve">.6. </w:t>
      </w:r>
      <w:r w:rsidR="00727476">
        <w:rPr>
          <w:rFonts w:eastAsia="Times New Roman"/>
          <w:color w:val="000000"/>
        </w:rPr>
        <w:t>Iepirkuma k</w:t>
      </w:r>
      <w:r w:rsidR="0018222C" w:rsidRPr="0018222C">
        <w:rPr>
          <w:rFonts w:eastAsia="Times New Roman"/>
        </w:rPr>
        <w:t>omisija atsakās no tālākas piedāvājuma izvērtēšanas gadījumā, ja tiek konstatēts, ka piedāvājums neatbilst kādai no Iepirkuma nolikumā noteiktajām prasībām.</w:t>
      </w:r>
    </w:p>
    <w:p w:rsidR="0018222C" w:rsidRPr="0018222C" w:rsidRDefault="001709C6" w:rsidP="00AC33E0">
      <w:pPr>
        <w:keepNext/>
        <w:keepLines/>
        <w:widowControl w:val="0"/>
        <w:spacing w:before="60" w:after="60"/>
        <w:ind w:firstLine="0"/>
        <w:rPr>
          <w:rFonts w:eastAsia="Times New Roman"/>
          <w:color w:val="000000"/>
        </w:rPr>
      </w:pPr>
      <w:r>
        <w:rPr>
          <w:rFonts w:eastAsia="Times New Roman"/>
        </w:rPr>
        <w:lastRenderedPageBreak/>
        <w:t>7</w:t>
      </w:r>
      <w:r w:rsidR="0018222C">
        <w:rPr>
          <w:rFonts w:eastAsia="Times New Roman"/>
        </w:rPr>
        <w:t xml:space="preserve">.7. </w:t>
      </w:r>
      <w:r w:rsidR="0018222C" w:rsidRPr="0018222C">
        <w:rPr>
          <w:rFonts w:eastAsia="Times New Roman"/>
          <w:color w:val="000000"/>
        </w:rPr>
        <w:t>Pēc piedāvājumu izvērtēšanas iepirkuma komisija pieņem kādu no šādiem lēmumiem:</w:t>
      </w:r>
    </w:p>
    <w:p w:rsidR="0018222C" w:rsidRPr="0018222C" w:rsidRDefault="001709C6" w:rsidP="00AC33E0">
      <w:pPr>
        <w:keepNext/>
        <w:keepLines/>
        <w:widowControl w:val="0"/>
        <w:spacing w:before="60" w:after="60"/>
        <w:ind w:left="851" w:hanging="851"/>
        <w:rPr>
          <w:rFonts w:eastAsia="Times New Roman"/>
        </w:rPr>
      </w:pPr>
      <w:r>
        <w:rPr>
          <w:rFonts w:eastAsia="Times New Roman"/>
        </w:rPr>
        <w:t>7</w:t>
      </w:r>
      <w:r w:rsidR="0018222C">
        <w:rPr>
          <w:rFonts w:eastAsia="Times New Roman"/>
        </w:rPr>
        <w:t xml:space="preserve">.7.1. </w:t>
      </w:r>
      <w:r w:rsidR="009527A1">
        <w:rPr>
          <w:rFonts w:eastAsia="Times New Roman"/>
        </w:rPr>
        <w:tab/>
      </w:r>
      <w:r w:rsidR="0018222C" w:rsidRPr="0018222C">
        <w:rPr>
          <w:rFonts w:eastAsia="Times New Roman"/>
        </w:rPr>
        <w:t>par kāda no pretendentiem atzīšanu par Iepirkuma uzvarētāju;</w:t>
      </w:r>
    </w:p>
    <w:p w:rsidR="0018222C" w:rsidRPr="0018222C" w:rsidRDefault="001709C6" w:rsidP="00AC33E0">
      <w:pPr>
        <w:keepNext/>
        <w:keepLines/>
        <w:widowControl w:val="0"/>
        <w:spacing w:before="60" w:after="60"/>
        <w:ind w:left="851" w:hanging="851"/>
        <w:rPr>
          <w:rFonts w:eastAsia="Times New Roman"/>
        </w:rPr>
      </w:pPr>
      <w:r>
        <w:rPr>
          <w:rFonts w:eastAsia="Times New Roman"/>
        </w:rPr>
        <w:t>7</w:t>
      </w:r>
      <w:r w:rsidR="0018222C">
        <w:rPr>
          <w:rFonts w:eastAsia="Times New Roman"/>
        </w:rPr>
        <w:t xml:space="preserve">.7.2. </w:t>
      </w:r>
      <w:r w:rsidR="009527A1">
        <w:rPr>
          <w:rFonts w:eastAsia="Times New Roman"/>
        </w:rPr>
        <w:tab/>
      </w:r>
      <w:r w:rsidR="0018222C" w:rsidRPr="0018222C">
        <w:rPr>
          <w:rFonts w:eastAsia="Times New Roman"/>
        </w:rPr>
        <w:t>par Iepirkuma izbeigšanu, neizvēloties nevienu no pretendentiem, ja Iepirkumam nav iesniegti piedāvājumi, vai arī iesniegtie piedāvājumi neatbilst Iepirkumā noteiktajām prasībām.</w:t>
      </w:r>
    </w:p>
    <w:p w:rsidR="0018222C" w:rsidRDefault="001709C6" w:rsidP="00AC33E0">
      <w:pPr>
        <w:keepNext/>
        <w:keepLines/>
        <w:widowControl w:val="0"/>
        <w:spacing w:before="60" w:after="60"/>
        <w:ind w:firstLine="0"/>
        <w:rPr>
          <w:rFonts w:eastAsia="Times New Roman"/>
          <w:color w:val="000000"/>
        </w:rPr>
      </w:pPr>
      <w:r>
        <w:rPr>
          <w:rFonts w:eastAsia="Times New Roman"/>
          <w:color w:val="000000"/>
        </w:rPr>
        <w:t>7</w:t>
      </w:r>
      <w:r w:rsidR="0018222C">
        <w:rPr>
          <w:rFonts w:eastAsia="Times New Roman"/>
          <w:color w:val="000000"/>
        </w:rPr>
        <w:t xml:space="preserve">.8. </w:t>
      </w:r>
      <w:r w:rsidR="0018222C" w:rsidRPr="0018222C">
        <w:rPr>
          <w:rFonts w:eastAsia="Times New Roman"/>
          <w:color w:val="000000"/>
        </w:rPr>
        <w:t>Pasūtītājs var jebkurā brīdī pārtraukt Iepirkumu, ja tam ir objektīvs pamatojums.</w:t>
      </w:r>
    </w:p>
    <w:p w:rsidR="0018222C" w:rsidRDefault="001709C6" w:rsidP="00AC33E0">
      <w:pPr>
        <w:keepNext/>
        <w:keepLines/>
        <w:widowControl w:val="0"/>
        <w:spacing w:before="60" w:after="60"/>
        <w:ind w:firstLine="0"/>
        <w:rPr>
          <w:rFonts w:eastAsia="Times New Roman"/>
          <w:color w:val="000000"/>
        </w:rPr>
      </w:pPr>
      <w:r>
        <w:rPr>
          <w:rFonts w:eastAsia="Times New Roman"/>
          <w:color w:val="000000"/>
        </w:rPr>
        <w:t>7</w:t>
      </w:r>
      <w:r w:rsidR="0018222C">
        <w:rPr>
          <w:rFonts w:eastAsia="Times New Roman"/>
          <w:color w:val="000000"/>
        </w:rPr>
        <w:t xml:space="preserve">.9. </w:t>
      </w:r>
      <w:r w:rsidR="0018222C" w:rsidRPr="0018222C">
        <w:rPr>
          <w:rFonts w:eastAsia="Times New Roman"/>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18222C" w:rsidRDefault="001709C6" w:rsidP="00AC33E0">
      <w:pPr>
        <w:keepNext/>
        <w:keepLines/>
        <w:widowControl w:val="0"/>
        <w:spacing w:before="60" w:after="60"/>
        <w:ind w:firstLine="0"/>
        <w:rPr>
          <w:rFonts w:eastAsia="Times New Roman"/>
          <w:color w:val="000000"/>
        </w:rPr>
      </w:pPr>
      <w:r>
        <w:rPr>
          <w:rFonts w:eastAsia="Times New Roman"/>
          <w:color w:val="000000"/>
        </w:rPr>
        <w:t>7</w:t>
      </w:r>
      <w:r w:rsidR="0018222C">
        <w:rPr>
          <w:rFonts w:eastAsia="Times New Roman"/>
          <w:color w:val="000000"/>
        </w:rPr>
        <w:t xml:space="preserve">.10.  </w:t>
      </w:r>
      <w:r w:rsidR="0018222C" w:rsidRPr="0018222C">
        <w:rPr>
          <w:rFonts w:eastAsia="Times New Roman"/>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18222C" w:rsidRDefault="001709C6" w:rsidP="00AC33E0">
      <w:pPr>
        <w:keepNext/>
        <w:keepLines/>
        <w:widowControl w:val="0"/>
        <w:spacing w:before="60" w:after="60"/>
        <w:ind w:firstLine="0"/>
        <w:rPr>
          <w:rFonts w:eastAsia="Times New Roman"/>
        </w:rPr>
      </w:pPr>
      <w:r>
        <w:rPr>
          <w:rFonts w:eastAsia="Times New Roman"/>
          <w:color w:val="000000"/>
        </w:rPr>
        <w:t>7</w:t>
      </w:r>
      <w:r w:rsidR="0018222C">
        <w:rPr>
          <w:rFonts w:eastAsia="Times New Roman"/>
          <w:color w:val="000000"/>
        </w:rPr>
        <w:t xml:space="preserve">.11. </w:t>
      </w:r>
      <w:r w:rsidR="0018222C" w:rsidRPr="0018222C">
        <w:rPr>
          <w:rFonts w:eastAsia="Times New Roman"/>
        </w:rPr>
        <w:t>Visas pārējās iepirkuma komisijas tiesības un pienākumus, kas nav atrunāti Iepirkuma nolikumā, regulē PIL un citi spēkā esošie normatīvie akti.</w:t>
      </w:r>
    </w:p>
    <w:p w:rsidR="0018222C" w:rsidRPr="0018222C" w:rsidRDefault="001709C6" w:rsidP="00AC33E0">
      <w:pPr>
        <w:keepNext/>
        <w:keepLines/>
        <w:widowControl w:val="0"/>
        <w:spacing w:before="60" w:after="60"/>
        <w:ind w:firstLine="0"/>
        <w:rPr>
          <w:rFonts w:eastAsia="Times New Roman"/>
          <w:color w:val="000000"/>
        </w:rPr>
      </w:pPr>
      <w:r>
        <w:rPr>
          <w:rFonts w:eastAsia="Times New Roman"/>
        </w:rPr>
        <w:t>7</w:t>
      </w:r>
      <w:r w:rsidR="0018222C">
        <w:rPr>
          <w:rFonts w:eastAsia="Times New Roman"/>
        </w:rPr>
        <w:t xml:space="preserve">.12. </w:t>
      </w:r>
      <w:r w:rsidR="0018222C" w:rsidRPr="0018222C">
        <w:rPr>
          <w:rFonts w:eastAsia="Times New Roman"/>
        </w:rPr>
        <w:t>Pēc nepieciešamības Iepirkuma komisija var papildus pieprasīt no pretendenta papildus informāciju.</w:t>
      </w:r>
    </w:p>
    <w:p w:rsidR="00126A78" w:rsidRDefault="001709C6" w:rsidP="00AC33E0">
      <w:pPr>
        <w:keepNext/>
        <w:keepLines/>
        <w:widowControl w:val="0"/>
        <w:spacing w:before="60" w:after="60"/>
        <w:ind w:firstLine="0"/>
        <w:jc w:val="center"/>
        <w:outlineLvl w:val="0"/>
        <w:rPr>
          <w:b/>
          <w:bCs/>
          <w:kern w:val="32"/>
          <w:lang w:eastAsia="x-none"/>
        </w:rPr>
      </w:pPr>
      <w:r>
        <w:rPr>
          <w:b/>
          <w:bCs/>
          <w:kern w:val="32"/>
          <w:lang w:eastAsia="x-none"/>
        </w:rPr>
        <w:t>8</w:t>
      </w:r>
      <w:r w:rsidR="0018222C">
        <w:rPr>
          <w:b/>
          <w:bCs/>
          <w:kern w:val="32"/>
          <w:lang w:eastAsia="x-none"/>
        </w:rPr>
        <w:t>. Pretendentu, ieinteresēto piegādātāju tiesības un pienākumi</w:t>
      </w:r>
    </w:p>
    <w:p w:rsidR="0018222C" w:rsidRDefault="001709C6" w:rsidP="00AC33E0">
      <w:pPr>
        <w:keepNext/>
        <w:keepLines/>
        <w:widowControl w:val="0"/>
        <w:spacing w:before="60" w:after="60"/>
        <w:ind w:firstLine="0"/>
      </w:pPr>
      <w:r>
        <w:t>8</w:t>
      </w:r>
      <w:r w:rsidR="0018222C">
        <w:t>.1. Pretendenti, iesniedzot piedāvājumu Iepirkumā, vienlaicīgi apņemas ievērot visus Iepirkumā noteiktos nosacījumus, t.sk. dokumentu noformēšanā un iesniegšanā un precīzi ievērot Iepirkuma nolikuma un līgumā noteiktās prasības.</w:t>
      </w:r>
    </w:p>
    <w:p w:rsidR="0018222C" w:rsidRDefault="001709C6" w:rsidP="00AC33E0">
      <w:pPr>
        <w:keepNext/>
        <w:keepLines/>
        <w:widowControl w:val="0"/>
        <w:spacing w:before="60" w:after="60"/>
        <w:ind w:firstLine="0"/>
      </w:pPr>
      <w:r>
        <w:t>8</w:t>
      </w:r>
      <w:r w:rsidR="0018222C">
        <w:t>.2. 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18222C" w:rsidRDefault="001709C6" w:rsidP="00AC33E0">
      <w:pPr>
        <w:keepNext/>
        <w:keepLines/>
        <w:widowControl w:val="0"/>
        <w:spacing w:before="60" w:after="60"/>
        <w:ind w:firstLine="0"/>
      </w:pPr>
      <w:r>
        <w:t>8</w:t>
      </w:r>
      <w:r w:rsidR="0018222C">
        <w:t xml:space="preserve">.3. Visas pārējās pretendentu, ieinteresēto piegādātāju tiesības un pienākumus, kas nav atrunāti Iepirkuma nolikuma prasībās, regulē PIL un citi normatīvie akti. </w:t>
      </w:r>
    </w:p>
    <w:p w:rsidR="0018222C" w:rsidRDefault="001709C6" w:rsidP="00AC33E0">
      <w:pPr>
        <w:keepNext/>
        <w:keepLines/>
        <w:widowControl w:val="0"/>
        <w:spacing w:before="60" w:after="60"/>
        <w:ind w:firstLine="0"/>
        <w:rPr>
          <w:b/>
        </w:rPr>
      </w:pPr>
      <w:r>
        <w:rPr>
          <w:b/>
        </w:rPr>
        <w:t>8</w:t>
      </w:r>
      <w:r w:rsidR="0018222C">
        <w:rPr>
          <w:b/>
        </w:rPr>
        <w:t>.4. Pretendent</w:t>
      </w:r>
      <w:r w:rsidR="00727476">
        <w:rPr>
          <w:b/>
        </w:rPr>
        <w:t>s</w:t>
      </w:r>
      <w:r w:rsidR="0018222C">
        <w:rPr>
          <w:b/>
        </w:rPr>
        <w:t>,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18222C" w:rsidRDefault="001709C6" w:rsidP="00AC33E0">
      <w:pPr>
        <w:keepNext/>
        <w:keepLines/>
        <w:widowControl w:val="0"/>
        <w:spacing w:before="60" w:after="60"/>
        <w:ind w:firstLine="0"/>
      </w:pPr>
      <w:r>
        <w:t>8</w:t>
      </w:r>
      <w:r w:rsidR="0018222C">
        <w:t xml:space="preserve">.5. Ja izraudzītais pretendents atsakās slēgt līgumu ar Pasūtītāju, iepirkuma komisijai ir tiesības pieņemt lēmumu slēgt līgumu ar nākamo pretendentu, kas iesniedzis Iepirkumā saimnieciski visizdevīgāko piedāvājumu ar zemāko cenu, vai pārtraukt Iepirkumu, neizvēloties nevienu piedāvājumu. Ja pieņemts lēmums slēgt līgumu ar nākamo pretendentu, kas iesniedzis Iepirkumā saimnieciski visizdevīgāko piedāvājumu ar zemāko cenu, bet tas atsakās slēgt līgumu, iepirkuma komisija pieņem lēmumu pārtraukt Iepirkumu, neizvēloties nevienu piedāvājumu. </w:t>
      </w:r>
    </w:p>
    <w:p w:rsidR="0018222C" w:rsidRPr="0018222C" w:rsidRDefault="001709C6" w:rsidP="00AC33E0">
      <w:pPr>
        <w:keepNext/>
        <w:keepLines/>
        <w:widowControl w:val="0"/>
        <w:spacing w:before="60" w:after="60"/>
        <w:ind w:firstLine="0"/>
        <w:jc w:val="center"/>
        <w:outlineLvl w:val="0"/>
        <w:rPr>
          <w:rFonts w:eastAsia="Times New Roman"/>
          <w:b/>
          <w:bCs/>
          <w:kern w:val="32"/>
          <w:lang w:eastAsia="x-none"/>
        </w:rPr>
      </w:pPr>
      <w:r>
        <w:rPr>
          <w:rFonts w:eastAsia="Times New Roman"/>
          <w:b/>
          <w:bCs/>
          <w:kern w:val="32"/>
          <w:lang w:eastAsia="x-none"/>
        </w:rPr>
        <w:t>9</w:t>
      </w:r>
      <w:r w:rsidR="0018222C">
        <w:rPr>
          <w:rFonts w:eastAsia="Times New Roman"/>
          <w:b/>
          <w:bCs/>
          <w:kern w:val="32"/>
          <w:lang w:eastAsia="x-none"/>
        </w:rPr>
        <w:t xml:space="preserve">. </w:t>
      </w:r>
      <w:r w:rsidR="0018222C" w:rsidRPr="0018222C">
        <w:rPr>
          <w:rFonts w:eastAsia="Times New Roman"/>
          <w:b/>
          <w:bCs/>
          <w:kern w:val="32"/>
          <w:lang w:eastAsia="x-none"/>
        </w:rPr>
        <w:t>Citi noteikumi</w:t>
      </w:r>
    </w:p>
    <w:p w:rsidR="0018222C" w:rsidRPr="0018222C" w:rsidRDefault="001709C6" w:rsidP="00AC33E0">
      <w:pPr>
        <w:keepNext/>
        <w:keepLines/>
        <w:widowControl w:val="0"/>
        <w:spacing w:before="60" w:after="60"/>
        <w:ind w:firstLine="0"/>
        <w:outlineLvl w:val="0"/>
        <w:rPr>
          <w:rFonts w:eastAsia="Times New Roman"/>
          <w:lang w:eastAsia="lv-LV"/>
        </w:rPr>
      </w:pPr>
      <w:r>
        <w:rPr>
          <w:rFonts w:eastAsia="Times New Roman"/>
          <w:lang w:eastAsia="lv-LV"/>
        </w:rPr>
        <w:t>9</w:t>
      </w:r>
      <w:r w:rsidR="0018222C">
        <w:rPr>
          <w:rFonts w:eastAsia="Times New Roman"/>
          <w:lang w:eastAsia="lv-LV"/>
        </w:rPr>
        <w:t xml:space="preserve">.2. </w:t>
      </w:r>
      <w:r w:rsidR="0018222C" w:rsidRPr="0018222C">
        <w:rPr>
          <w:rFonts w:eastAsia="Times New Roman"/>
          <w:lang w:eastAsia="lv-LV"/>
        </w:rPr>
        <w:t>Citas saistības attiecībā uz Iepirkuma norisi, kas nav atrunātas Iepirkuma nolikumā, nosakāmas saskaņā ar Latvijas Republikā spēkā esošiem normatīvajiem aktiem.</w:t>
      </w:r>
    </w:p>
    <w:p w:rsidR="0018222C" w:rsidRPr="0018222C" w:rsidRDefault="001709C6" w:rsidP="00AC33E0">
      <w:pPr>
        <w:keepNext/>
        <w:keepLines/>
        <w:widowControl w:val="0"/>
        <w:spacing w:before="60" w:after="60"/>
        <w:ind w:firstLine="0"/>
        <w:jc w:val="left"/>
        <w:outlineLvl w:val="0"/>
        <w:rPr>
          <w:rFonts w:eastAsia="Times New Roman"/>
          <w:lang w:eastAsia="lv-LV"/>
        </w:rPr>
      </w:pPr>
      <w:r>
        <w:rPr>
          <w:rFonts w:eastAsia="Times New Roman"/>
          <w:lang w:eastAsia="lv-LV"/>
        </w:rPr>
        <w:t>9</w:t>
      </w:r>
      <w:r w:rsidR="0018222C">
        <w:rPr>
          <w:rFonts w:eastAsia="Times New Roman"/>
          <w:lang w:eastAsia="lv-LV"/>
        </w:rPr>
        <w:t xml:space="preserve">.3. </w:t>
      </w:r>
      <w:r w:rsidR="0018222C" w:rsidRPr="0018222C">
        <w:rPr>
          <w:rFonts w:eastAsia="Times New Roman"/>
          <w:lang w:eastAsia="lv-LV"/>
        </w:rPr>
        <w:t>Iepirkuma nolikumam pievienoti šādi pielikumi:</w:t>
      </w:r>
    </w:p>
    <w:p w:rsidR="0018222C" w:rsidRPr="0018222C" w:rsidRDefault="00883C30" w:rsidP="00AC33E0">
      <w:pPr>
        <w:keepNext/>
        <w:keepLines/>
        <w:widowControl w:val="0"/>
        <w:spacing w:before="60" w:after="60"/>
        <w:ind w:firstLine="0"/>
        <w:jc w:val="left"/>
        <w:rPr>
          <w:rFonts w:eastAsia="Times New Roman"/>
          <w:lang w:eastAsia="lv-LV"/>
        </w:rPr>
      </w:pPr>
      <w:r>
        <w:rPr>
          <w:rFonts w:eastAsia="Times New Roman"/>
          <w:lang w:eastAsia="lv-LV"/>
        </w:rPr>
        <w:t>1.</w:t>
      </w:r>
      <w:r w:rsidR="0018222C" w:rsidRPr="0018222C">
        <w:rPr>
          <w:rFonts w:eastAsia="Times New Roman"/>
          <w:lang w:eastAsia="lv-LV"/>
        </w:rPr>
        <w:t>pi</w:t>
      </w:r>
      <w:r w:rsidR="004B2A76">
        <w:rPr>
          <w:rFonts w:eastAsia="Times New Roman"/>
          <w:lang w:eastAsia="lv-LV"/>
        </w:rPr>
        <w:t>elikums –</w:t>
      </w:r>
      <w:r w:rsidR="004B2A76">
        <w:rPr>
          <w:rFonts w:eastAsia="Times New Roman"/>
          <w:lang w:eastAsia="lv-LV"/>
        </w:rPr>
        <w:tab/>
        <w:t>Pretendenta pieteikuma veidlapa</w:t>
      </w:r>
      <w:r w:rsidR="0018222C" w:rsidRPr="0018222C">
        <w:rPr>
          <w:rFonts w:eastAsia="Times New Roman"/>
          <w:lang w:eastAsia="lv-LV"/>
        </w:rPr>
        <w:t xml:space="preserve"> par piedalīšanos Iepirkumā;</w:t>
      </w:r>
    </w:p>
    <w:p w:rsidR="0018222C" w:rsidRDefault="003706CB" w:rsidP="00AC33E0">
      <w:pPr>
        <w:keepNext/>
        <w:keepLines/>
        <w:widowControl w:val="0"/>
        <w:spacing w:before="60" w:after="60"/>
        <w:ind w:firstLine="0"/>
        <w:rPr>
          <w:rFonts w:eastAsia="Times New Roman"/>
          <w:lang w:eastAsia="lv-LV"/>
        </w:rPr>
      </w:pPr>
      <w:r>
        <w:rPr>
          <w:rFonts w:eastAsia="Times New Roman"/>
          <w:lang w:eastAsia="lv-LV"/>
        </w:rPr>
        <w:t>2.</w:t>
      </w:r>
      <w:r w:rsidR="0018222C" w:rsidRPr="00883C30">
        <w:rPr>
          <w:rFonts w:eastAsia="Times New Roman"/>
          <w:lang w:eastAsia="lv-LV"/>
        </w:rPr>
        <w:t>pielikums – “</w:t>
      </w:r>
      <w:r w:rsidR="00B84436" w:rsidRPr="00B84436">
        <w:rPr>
          <w:rFonts w:eastAsia="Times New Roman"/>
          <w:lang w:eastAsia="lv-LV"/>
        </w:rPr>
        <w:t>TEHNISKĀ SPECIFIKĀCIJA/TEHNISKAIS-FINANŠU PIEDĀVĀJUMS</w:t>
      </w:r>
      <w:r>
        <w:rPr>
          <w:rFonts w:eastAsia="Times New Roman"/>
          <w:lang w:eastAsia="lv-LV"/>
        </w:rPr>
        <w:t>”;</w:t>
      </w:r>
      <w:r w:rsidR="0018222C" w:rsidRPr="00883C30">
        <w:rPr>
          <w:rFonts w:eastAsia="Times New Roman"/>
          <w:lang w:eastAsia="lv-LV"/>
        </w:rPr>
        <w:t xml:space="preserve"> </w:t>
      </w:r>
    </w:p>
    <w:p w:rsidR="0018222C" w:rsidRPr="0018222C" w:rsidRDefault="0018222C" w:rsidP="00AC33E0">
      <w:pPr>
        <w:keepNext/>
        <w:keepLines/>
        <w:widowControl w:val="0"/>
        <w:spacing w:before="60" w:after="60"/>
        <w:ind w:firstLine="0"/>
        <w:jc w:val="left"/>
        <w:rPr>
          <w:rFonts w:eastAsia="Times New Roman"/>
          <w:lang w:eastAsia="lv-LV"/>
        </w:rPr>
      </w:pPr>
      <w:r w:rsidRPr="00883C30">
        <w:rPr>
          <w:rFonts w:eastAsia="Times New Roman"/>
          <w:lang w:eastAsia="lv-LV"/>
        </w:rPr>
        <w:t xml:space="preserve">3. </w:t>
      </w:r>
      <w:r w:rsidRPr="0018222C">
        <w:rPr>
          <w:rFonts w:eastAsia="Times New Roman"/>
          <w:lang w:eastAsia="lv-LV"/>
        </w:rPr>
        <w:t>pielikums –</w:t>
      </w:r>
      <w:r w:rsidRPr="0018222C">
        <w:rPr>
          <w:rFonts w:eastAsia="Times New Roman"/>
          <w:lang w:eastAsia="lv-LV"/>
        </w:rPr>
        <w:tab/>
      </w:r>
      <w:r w:rsidR="003706CB">
        <w:rPr>
          <w:rFonts w:eastAsia="Times New Roman"/>
          <w:lang w:eastAsia="lv-LV"/>
        </w:rPr>
        <w:t>“</w:t>
      </w:r>
      <w:r w:rsidR="003706CB" w:rsidRPr="00F22328">
        <w:rPr>
          <w:bCs/>
          <w:color w:val="000000"/>
        </w:rPr>
        <w:t>Informācija par pretendenta pieredzi</w:t>
      </w:r>
      <w:r w:rsidR="003706CB">
        <w:rPr>
          <w:bCs/>
          <w:color w:val="000000"/>
        </w:rPr>
        <w:t>” (</w:t>
      </w:r>
      <w:r w:rsidR="003706CB" w:rsidRPr="003706CB">
        <w:rPr>
          <w:bCs/>
          <w:i/>
          <w:color w:val="000000"/>
        </w:rPr>
        <w:t>veidlapa</w:t>
      </w:r>
      <w:r w:rsidR="003706CB">
        <w:rPr>
          <w:bCs/>
          <w:color w:val="000000"/>
        </w:rPr>
        <w:t>)</w:t>
      </w:r>
      <w:r w:rsidRPr="0018222C">
        <w:rPr>
          <w:rFonts w:eastAsia="Times New Roman"/>
          <w:lang w:eastAsia="lv-LV"/>
        </w:rPr>
        <w:t>;</w:t>
      </w:r>
    </w:p>
    <w:bookmarkEnd w:id="21"/>
    <w:p w:rsidR="00C25F31" w:rsidRDefault="00C25F31" w:rsidP="00AC33E0">
      <w:pPr>
        <w:keepNext/>
        <w:keepLines/>
        <w:widowControl w:val="0"/>
        <w:spacing w:before="60" w:after="60"/>
        <w:ind w:firstLine="0"/>
        <w:jc w:val="left"/>
        <w:rPr>
          <w:rFonts w:eastAsia="Times New Roman"/>
          <w:lang w:eastAsia="lv-LV"/>
        </w:rPr>
      </w:pPr>
    </w:p>
    <w:p w:rsidR="00B35762" w:rsidRPr="0018222C" w:rsidRDefault="0018222C" w:rsidP="00AC33E0">
      <w:pPr>
        <w:keepNext/>
        <w:keepLines/>
        <w:widowControl w:val="0"/>
        <w:spacing w:before="60" w:after="60"/>
        <w:ind w:firstLine="0"/>
        <w:jc w:val="left"/>
        <w:rPr>
          <w:rFonts w:eastAsia="Times New Roman"/>
          <w:lang w:eastAsia="lv-LV"/>
        </w:rPr>
      </w:pPr>
      <w:r>
        <w:t xml:space="preserve">        </w:t>
      </w:r>
      <w:r w:rsidR="001F1622" w:rsidRPr="00F22328">
        <w:t>Ie</w:t>
      </w:r>
      <w:r w:rsidR="00D664C3">
        <w:t>pirkuma komisijas priekšsēdētāja</w:t>
      </w:r>
      <w:r>
        <w:t xml:space="preserve">                                                </w:t>
      </w:r>
      <w:r w:rsidR="001F1622" w:rsidRPr="00F22328">
        <w:tab/>
      </w:r>
      <w:r w:rsidR="00D664C3">
        <w:t>S.Mazlazdiņa</w:t>
      </w:r>
    </w:p>
    <w:p w:rsidR="007E3845" w:rsidRDefault="007E3845" w:rsidP="00AC33E0">
      <w:pPr>
        <w:keepNext/>
        <w:keepLines/>
        <w:widowControl w:val="0"/>
        <w:suppressAutoHyphens/>
        <w:autoSpaceDN w:val="0"/>
        <w:ind w:firstLine="5670"/>
        <w:jc w:val="right"/>
        <w:textAlignment w:val="baseline"/>
        <w:rPr>
          <w:b/>
          <w:sz w:val="20"/>
          <w:szCs w:val="20"/>
        </w:rPr>
      </w:pPr>
    </w:p>
    <w:p w:rsidR="00483E26" w:rsidRDefault="00483E26">
      <w:pPr>
        <w:ind w:firstLine="0"/>
        <w:jc w:val="left"/>
        <w:rPr>
          <w:b/>
          <w:sz w:val="20"/>
          <w:szCs w:val="20"/>
        </w:rPr>
      </w:pPr>
      <w:r>
        <w:rPr>
          <w:b/>
          <w:sz w:val="20"/>
          <w:szCs w:val="20"/>
        </w:rPr>
        <w:br w:type="page"/>
      </w:r>
    </w:p>
    <w:p w:rsidR="007E3845" w:rsidRDefault="007E3845" w:rsidP="00AC33E0">
      <w:pPr>
        <w:keepNext/>
        <w:keepLines/>
        <w:widowControl w:val="0"/>
        <w:suppressAutoHyphens/>
        <w:autoSpaceDN w:val="0"/>
        <w:ind w:firstLine="5670"/>
        <w:jc w:val="right"/>
        <w:textAlignment w:val="baseline"/>
        <w:rPr>
          <w:b/>
          <w:sz w:val="20"/>
          <w:szCs w:val="20"/>
        </w:rPr>
      </w:pPr>
    </w:p>
    <w:p w:rsidR="007E3845" w:rsidRDefault="007E3845" w:rsidP="00AC33E0">
      <w:pPr>
        <w:keepNext/>
        <w:keepLines/>
        <w:widowControl w:val="0"/>
        <w:suppressAutoHyphens/>
        <w:autoSpaceDN w:val="0"/>
        <w:ind w:firstLine="5670"/>
        <w:jc w:val="right"/>
        <w:textAlignment w:val="baseline"/>
        <w:rPr>
          <w:b/>
          <w:sz w:val="20"/>
          <w:szCs w:val="20"/>
        </w:rPr>
      </w:pPr>
    </w:p>
    <w:p w:rsidR="00EC0535" w:rsidRPr="00F22328" w:rsidRDefault="00883C30" w:rsidP="00AC33E0">
      <w:pPr>
        <w:keepNext/>
        <w:keepLines/>
        <w:widowControl w:val="0"/>
        <w:ind w:firstLine="0"/>
        <w:jc w:val="right"/>
        <w:rPr>
          <w:b/>
          <w:sz w:val="20"/>
          <w:szCs w:val="20"/>
        </w:rPr>
      </w:pPr>
      <w:r>
        <w:rPr>
          <w:b/>
          <w:sz w:val="20"/>
          <w:szCs w:val="20"/>
        </w:rPr>
        <w:t>1.p</w:t>
      </w:r>
      <w:r w:rsidR="00EC0535" w:rsidRPr="00F22328">
        <w:rPr>
          <w:b/>
          <w:sz w:val="20"/>
          <w:szCs w:val="20"/>
        </w:rPr>
        <w:t xml:space="preserve">ielikums </w:t>
      </w:r>
    </w:p>
    <w:p w:rsidR="003706CB" w:rsidRPr="003706CB" w:rsidRDefault="00883C30" w:rsidP="00AC33E0">
      <w:pPr>
        <w:keepNext/>
        <w:keepLines/>
        <w:widowControl w:val="0"/>
        <w:suppressAutoHyphens/>
        <w:autoSpaceDN w:val="0"/>
        <w:ind w:firstLine="5670"/>
        <w:jc w:val="right"/>
        <w:textAlignment w:val="baseline"/>
        <w:rPr>
          <w:b/>
          <w:sz w:val="20"/>
          <w:szCs w:val="20"/>
        </w:rPr>
      </w:pPr>
      <w:r>
        <w:rPr>
          <w:b/>
          <w:sz w:val="20"/>
          <w:szCs w:val="20"/>
        </w:rPr>
        <w:t>Iepirkuma</w:t>
      </w:r>
      <w:r w:rsidR="00F06BAB">
        <w:rPr>
          <w:b/>
          <w:sz w:val="20"/>
          <w:szCs w:val="20"/>
        </w:rPr>
        <w:t xml:space="preserve"> </w:t>
      </w:r>
      <w:bookmarkStart w:id="24" w:name="_Toc432603192"/>
      <w:r w:rsidR="003706CB" w:rsidRPr="003706CB">
        <w:rPr>
          <w:b/>
          <w:sz w:val="20"/>
          <w:szCs w:val="20"/>
        </w:rPr>
        <w:t>“</w:t>
      </w:r>
      <w:r w:rsidR="00B84436" w:rsidRPr="00B84436">
        <w:rPr>
          <w:b/>
          <w:sz w:val="20"/>
          <w:szCs w:val="20"/>
        </w:rPr>
        <w:t>Gultas</w:t>
      </w:r>
      <w:r w:rsidR="00FA6E32">
        <w:rPr>
          <w:b/>
          <w:sz w:val="20"/>
          <w:szCs w:val="20"/>
        </w:rPr>
        <w:t xml:space="preserve"> </w:t>
      </w:r>
      <w:r w:rsidR="00B84436" w:rsidRPr="00B84436">
        <w:rPr>
          <w:b/>
          <w:sz w:val="20"/>
          <w:szCs w:val="20"/>
        </w:rPr>
        <w:t>veļas, segu, spilvenu un dvieļu iegāde</w:t>
      </w:r>
      <w:r w:rsidR="00126A78">
        <w:rPr>
          <w:b/>
          <w:sz w:val="20"/>
          <w:szCs w:val="20"/>
        </w:rPr>
        <w:t>” nolikumam</w:t>
      </w:r>
    </w:p>
    <w:p w:rsidR="003706CB" w:rsidRPr="003706CB" w:rsidRDefault="003706CB" w:rsidP="00AC33E0">
      <w:pPr>
        <w:keepNext/>
        <w:keepLines/>
        <w:widowControl w:val="0"/>
        <w:suppressAutoHyphens/>
        <w:autoSpaceDN w:val="0"/>
        <w:ind w:firstLine="5670"/>
        <w:jc w:val="right"/>
        <w:textAlignment w:val="baseline"/>
        <w:rPr>
          <w:b/>
          <w:sz w:val="20"/>
          <w:szCs w:val="20"/>
        </w:rPr>
      </w:pPr>
      <w:r w:rsidRPr="003706CB">
        <w:rPr>
          <w:b/>
          <w:sz w:val="20"/>
          <w:szCs w:val="20"/>
        </w:rPr>
        <w:t xml:space="preserve"> ID Nr. RSU-201</w:t>
      </w:r>
      <w:r>
        <w:rPr>
          <w:b/>
          <w:sz w:val="20"/>
          <w:szCs w:val="20"/>
        </w:rPr>
        <w:t>7</w:t>
      </w:r>
      <w:r w:rsidRPr="003706CB">
        <w:rPr>
          <w:b/>
          <w:sz w:val="20"/>
          <w:szCs w:val="20"/>
        </w:rPr>
        <w:t>/</w:t>
      </w:r>
      <w:r w:rsidR="00B84436">
        <w:rPr>
          <w:b/>
          <w:sz w:val="20"/>
          <w:szCs w:val="20"/>
        </w:rPr>
        <w:t>8</w:t>
      </w:r>
      <w:r w:rsidR="00CF5018">
        <w:rPr>
          <w:b/>
          <w:sz w:val="20"/>
          <w:szCs w:val="20"/>
        </w:rPr>
        <w:t>5</w:t>
      </w:r>
      <w:r>
        <w:rPr>
          <w:b/>
          <w:sz w:val="20"/>
          <w:szCs w:val="20"/>
        </w:rPr>
        <w:t>/AFN-MI</w:t>
      </w:r>
    </w:p>
    <w:p w:rsidR="003706CB" w:rsidRDefault="003706CB" w:rsidP="00AC33E0">
      <w:pPr>
        <w:keepNext/>
        <w:keepLines/>
        <w:widowControl w:val="0"/>
        <w:suppressAutoHyphens/>
        <w:autoSpaceDN w:val="0"/>
        <w:ind w:firstLine="5670"/>
        <w:jc w:val="right"/>
        <w:textAlignment w:val="baseline"/>
      </w:pPr>
    </w:p>
    <w:p w:rsidR="003706CB" w:rsidRDefault="003706CB" w:rsidP="00AC33E0">
      <w:pPr>
        <w:keepNext/>
        <w:keepLines/>
        <w:widowControl w:val="0"/>
        <w:suppressAutoHyphens/>
        <w:autoSpaceDN w:val="0"/>
        <w:textAlignment w:val="baseline"/>
      </w:pPr>
      <w:r>
        <w:t xml:space="preserve">                                                              </w:t>
      </w:r>
    </w:p>
    <w:p w:rsidR="00DE6CC2" w:rsidRPr="003706CB" w:rsidRDefault="003706CB" w:rsidP="00AC33E0">
      <w:pPr>
        <w:keepNext/>
        <w:keepLines/>
        <w:widowControl w:val="0"/>
        <w:suppressAutoHyphens/>
        <w:autoSpaceDN w:val="0"/>
        <w:textAlignment w:val="baseline"/>
        <w:rPr>
          <w:b/>
        </w:rPr>
      </w:pPr>
      <w:r>
        <w:t xml:space="preserve">                                                             </w:t>
      </w:r>
      <w:r w:rsidR="00DE6CC2" w:rsidRPr="003706CB">
        <w:rPr>
          <w:b/>
        </w:rPr>
        <w:t>PIETEIKUMS</w:t>
      </w:r>
      <w:bookmarkEnd w:id="24"/>
    </w:p>
    <w:p w:rsidR="00681DA4" w:rsidRPr="00F22328" w:rsidRDefault="00681DA4" w:rsidP="00AC33E0">
      <w:pPr>
        <w:keepNext/>
        <w:keepLines/>
        <w:widowControl w:val="0"/>
        <w:ind w:right="29" w:firstLine="0"/>
        <w:rPr>
          <w:i/>
          <w:sz w:val="20"/>
        </w:rPr>
      </w:pPr>
      <w:r w:rsidRPr="00F22328">
        <w:rPr>
          <w:b/>
          <w:sz w:val="20"/>
        </w:rPr>
        <w:t>Piezīme</w:t>
      </w:r>
      <w:r w:rsidRPr="00F22328">
        <w:rPr>
          <w:sz w:val="20"/>
        </w:rPr>
        <w:t xml:space="preserve">: </w:t>
      </w:r>
      <w:r w:rsidRPr="00F22328">
        <w:rPr>
          <w:i/>
          <w:sz w:val="20"/>
        </w:rPr>
        <w:t>pretendentam jāaizpilda tukšās vietas šajā formā.</w:t>
      </w:r>
    </w:p>
    <w:p w:rsidR="005F3D13" w:rsidRPr="00F22328" w:rsidRDefault="005F3D13" w:rsidP="00AC33E0">
      <w:pPr>
        <w:keepNext/>
        <w:keepLines/>
        <w:widowControl w:val="0"/>
        <w:ind w:firstLine="0"/>
        <w:rPr>
          <w:b/>
          <w:szCs w:val="22"/>
        </w:rPr>
      </w:pPr>
    </w:p>
    <w:p w:rsidR="00831F02" w:rsidRPr="00F22328" w:rsidRDefault="00883C30" w:rsidP="00AC33E0">
      <w:pPr>
        <w:keepNext/>
        <w:keepLines/>
        <w:widowControl w:val="0"/>
        <w:ind w:firstLine="0"/>
        <w:jc w:val="center"/>
        <w:rPr>
          <w:szCs w:val="22"/>
        </w:rPr>
      </w:pPr>
      <w:r>
        <w:rPr>
          <w:szCs w:val="22"/>
        </w:rPr>
        <w:t>par piedalīšanos iepirkumā</w:t>
      </w:r>
      <w:r w:rsidR="001F1622" w:rsidRPr="00F22328">
        <w:rPr>
          <w:szCs w:val="22"/>
        </w:rPr>
        <w:t xml:space="preserve"> </w:t>
      </w:r>
      <w:r w:rsidR="00F06BAB">
        <w:rPr>
          <w:szCs w:val="22"/>
        </w:rPr>
        <w:t>“</w:t>
      </w:r>
      <w:r w:rsidR="00B84436" w:rsidRPr="00B84436">
        <w:t>Gultas</w:t>
      </w:r>
      <w:r w:rsidR="00FA6E32">
        <w:t xml:space="preserve"> </w:t>
      </w:r>
      <w:r w:rsidR="00B84436" w:rsidRPr="00B84436">
        <w:t>veļas, segu, spilvenu un dvieļu iegāde</w:t>
      </w:r>
      <w:r w:rsidR="00F06BAB" w:rsidRPr="001F1622">
        <w:t>”</w:t>
      </w:r>
      <w:r w:rsidR="001F1622" w:rsidRPr="00BD2377">
        <w:rPr>
          <w:szCs w:val="22"/>
        </w:rPr>
        <w:t>,</w:t>
      </w:r>
      <w:r w:rsidR="005F20A8" w:rsidRPr="00F22328">
        <w:rPr>
          <w:szCs w:val="22"/>
        </w:rPr>
        <w:t xml:space="preserve"> </w:t>
      </w:r>
    </w:p>
    <w:p w:rsidR="00DE6CC2" w:rsidRPr="00F22328" w:rsidRDefault="005F20A8" w:rsidP="00AC33E0">
      <w:pPr>
        <w:keepNext/>
        <w:keepLines/>
        <w:widowControl w:val="0"/>
        <w:ind w:firstLine="0"/>
        <w:jc w:val="center"/>
      </w:pPr>
      <w:r w:rsidRPr="00F22328">
        <w:rPr>
          <w:szCs w:val="22"/>
        </w:rPr>
        <w:t>ID</w:t>
      </w:r>
      <w:r w:rsidR="00DE6CC2" w:rsidRPr="00F22328">
        <w:rPr>
          <w:szCs w:val="22"/>
        </w:rPr>
        <w:t xml:space="preserve"> Nr.</w:t>
      </w:r>
      <w:r w:rsidR="00870F14" w:rsidRPr="00F22328">
        <w:t xml:space="preserve"> RSU-201</w:t>
      </w:r>
      <w:r w:rsidR="00E83C53">
        <w:t>7</w:t>
      </w:r>
      <w:r w:rsidR="00870F14" w:rsidRPr="00F22328">
        <w:t>/</w:t>
      </w:r>
      <w:r w:rsidR="00B84436">
        <w:t>8</w:t>
      </w:r>
      <w:r w:rsidR="00CF5018">
        <w:t>5</w:t>
      </w:r>
      <w:r w:rsidR="001F1622" w:rsidRPr="00F22328">
        <w:t>/AFN-</w:t>
      </w:r>
      <w:r w:rsidR="00883C30">
        <w:t>MI</w:t>
      </w:r>
    </w:p>
    <w:tbl>
      <w:tblPr>
        <w:tblW w:w="9570" w:type="dxa"/>
        <w:tblCellMar>
          <w:left w:w="10" w:type="dxa"/>
          <w:right w:w="10" w:type="dxa"/>
        </w:tblCellMar>
        <w:tblLook w:val="04A0" w:firstRow="1" w:lastRow="0" w:firstColumn="1" w:lastColumn="0" w:noHBand="0" w:noVBand="1"/>
      </w:tblPr>
      <w:tblGrid>
        <w:gridCol w:w="4785"/>
        <w:gridCol w:w="4785"/>
      </w:tblGrid>
      <w:tr w:rsidR="00DE6CC2" w:rsidRPr="00F22328" w:rsidTr="00DE6CC2">
        <w:tc>
          <w:tcPr>
            <w:tcW w:w="4785" w:type="dxa"/>
            <w:shd w:val="clear" w:color="auto" w:fill="auto"/>
            <w:tcMar>
              <w:top w:w="0" w:type="dxa"/>
              <w:left w:w="108" w:type="dxa"/>
              <w:bottom w:w="0" w:type="dxa"/>
              <w:right w:w="108" w:type="dxa"/>
            </w:tcMar>
          </w:tcPr>
          <w:p w:rsidR="00681DA4" w:rsidRPr="00F22328" w:rsidRDefault="00681DA4" w:rsidP="00AC33E0">
            <w:pPr>
              <w:keepNext/>
              <w:keepLines/>
              <w:widowControl w:val="0"/>
              <w:suppressAutoHyphens/>
              <w:autoSpaceDN w:val="0"/>
              <w:ind w:left="720" w:hanging="720"/>
              <w:textAlignment w:val="baseline"/>
              <w:rPr>
                <w:szCs w:val="22"/>
              </w:rPr>
            </w:pPr>
          </w:p>
          <w:p w:rsidR="001F1622" w:rsidRPr="00F22328" w:rsidRDefault="00DE6CC2" w:rsidP="00AC33E0">
            <w:pPr>
              <w:keepNext/>
              <w:keepLines/>
              <w:widowControl w:val="0"/>
              <w:suppressAutoHyphens/>
              <w:autoSpaceDN w:val="0"/>
              <w:ind w:left="720" w:hanging="720"/>
              <w:textAlignment w:val="baseline"/>
              <w:rPr>
                <w:i/>
                <w:szCs w:val="22"/>
              </w:rPr>
            </w:pPr>
            <w:r w:rsidRPr="00F22328">
              <w:rPr>
                <w:i/>
                <w:szCs w:val="22"/>
              </w:rPr>
              <w:t xml:space="preserve">Kam: </w:t>
            </w:r>
            <w:r w:rsidRPr="00F22328">
              <w:rPr>
                <w:i/>
                <w:szCs w:val="22"/>
              </w:rPr>
              <w:tab/>
            </w:r>
          </w:p>
          <w:p w:rsidR="00DE6CC2" w:rsidRPr="00F22328" w:rsidRDefault="001F1622" w:rsidP="00AC33E0">
            <w:pPr>
              <w:keepNext/>
              <w:keepLines/>
              <w:widowControl w:val="0"/>
              <w:suppressAutoHyphens/>
              <w:autoSpaceDN w:val="0"/>
              <w:ind w:left="720" w:hanging="720"/>
              <w:textAlignment w:val="baseline"/>
              <w:rPr>
                <w:szCs w:val="22"/>
              </w:rPr>
            </w:pPr>
            <w:r w:rsidRPr="00F22328">
              <w:rPr>
                <w:b/>
                <w:szCs w:val="22"/>
              </w:rPr>
              <w:t>Rīgas Stradiņa universitātei</w:t>
            </w:r>
          </w:p>
          <w:p w:rsidR="00DE6CC2" w:rsidRPr="00F22328" w:rsidRDefault="001F1622" w:rsidP="00AC33E0">
            <w:pPr>
              <w:keepNext/>
              <w:keepLines/>
              <w:widowControl w:val="0"/>
              <w:suppressAutoHyphens/>
              <w:autoSpaceDN w:val="0"/>
              <w:ind w:firstLine="0"/>
              <w:textAlignment w:val="baseline"/>
              <w:rPr>
                <w:szCs w:val="22"/>
              </w:rPr>
            </w:pPr>
            <w:r w:rsidRPr="00F22328">
              <w:rPr>
                <w:szCs w:val="22"/>
              </w:rPr>
              <w:t>Dzirciema iela 16</w:t>
            </w:r>
          </w:p>
          <w:p w:rsidR="00DE6CC2" w:rsidRPr="00F22328" w:rsidRDefault="001F1622" w:rsidP="00AC33E0">
            <w:pPr>
              <w:keepNext/>
              <w:keepLines/>
              <w:widowControl w:val="0"/>
              <w:suppressAutoHyphens/>
              <w:autoSpaceDN w:val="0"/>
              <w:ind w:firstLine="0"/>
              <w:textAlignment w:val="baseline"/>
              <w:rPr>
                <w:szCs w:val="22"/>
              </w:rPr>
            </w:pPr>
            <w:r w:rsidRPr="00F22328">
              <w:rPr>
                <w:szCs w:val="22"/>
              </w:rPr>
              <w:t>Rīga LV-____</w:t>
            </w:r>
          </w:p>
          <w:p w:rsidR="00DE6CC2" w:rsidRPr="00F22328" w:rsidRDefault="001F1622" w:rsidP="00AC33E0">
            <w:pPr>
              <w:keepNext/>
              <w:keepLines/>
              <w:widowControl w:val="0"/>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1F1622" w:rsidRPr="00F22328" w:rsidRDefault="001F1622" w:rsidP="00AC33E0">
            <w:pPr>
              <w:keepNext/>
              <w:keepLines/>
              <w:widowControl w:val="0"/>
              <w:suppressAutoHyphens/>
              <w:autoSpaceDN w:val="0"/>
              <w:ind w:left="720" w:hanging="720"/>
              <w:textAlignment w:val="baseline"/>
              <w:rPr>
                <w:szCs w:val="22"/>
              </w:rPr>
            </w:pPr>
          </w:p>
          <w:p w:rsidR="001F1622" w:rsidRPr="00F22328" w:rsidRDefault="00DE6CC2" w:rsidP="00AC33E0">
            <w:pPr>
              <w:keepNext/>
              <w:keepLines/>
              <w:widowControl w:val="0"/>
              <w:suppressAutoHyphens/>
              <w:autoSpaceDN w:val="0"/>
              <w:ind w:left="720" w:hanging="720"/>
              <w:textAlignment w:val="baseline"/>
              <w:rPr>
                <w:i/>
                <w:szCs w:val="22"/>
              </w:rPr>
            </w:pPr>
            <w:r w:rsidRPr="00F22328">
              <w:rPr>
                <w:i/>
                <w:szCs w:val="22"/>
              </w:rPr>
              <w:t xml:space="preserve">No: </w:t>
            </w:r>
          </w:p>
          <w:p w:rsidR="00DE6CC2" w:rsidRPr="00F22328" w:rsidRDefault="00DE6CC2" w:rsidP="00AC33E0">
            <w:pPr>
              <w:keepNext/>
              <w:keepLines/>
              <w:widowControl w:val="0"/>
              <w:suppressAutoHyphens/>
              <w:autoSpaceDN w:val="0"/>
              <w:ind w:left="720" w:hanging="720"/>
              <w:textAlignment w:val="baseline"/>
              <w:rPr>
                <w:szCs w:val="22"/>
              </w:rPr>
            </w:pPr>
            <w:r w:rsidRPr="00F22328">
              <w:rPr>
                <w:b/>
                <w:szCs w:val="22"/>
              </w:rPr>
              <w:t xml:space="preserve">_________________________________ </w:t>
            </w:r>
            <w:r w:rsidRPr="00F22328">
              <w:rPr>
                <w:i/>
                <w:szCs w:val="22"/>
              </w:rPr>
              <w:t>(pretendenta nosaukums un adrese)</w:t>
            </w:r>
          </w:p>
          <w:p w:rsidR="00DE6CC2" w:rsidRPr="00F22328" w:rsidRDefault="00DE6CC2" w:rsidP="00AC33E0">
            <w:pPr>
              <w:keepNext/>
              <w:keepLines/>
              <w:widowControl w:val="0"/>
              <w:suppressAutoHyphens/>
              <w:autoSpaceDN w:val="0"/>
              <w:ind w:left="720" w:firstLine="720"/>
              <w:textAlignment w:val="baseline"/>
              <w:rPr>
                <w:szCs w:val="22"/>
              </w:rPr>
            </w:pPr>
          </w:p>
        </w:tc>
      </w:tr>
    </w:tbl>
    <w:p w:rsidR="00F06BAB" w:rsidRDefault="00F06BAB" w:rsidP="00AC33E0">
      <w:pPr>
        <w:keepNext/>
        <w:keepLines/>
        <w:widowControl w:val="0"/>
        <w:suppressAutoHyphens/>
        <w:autoSpaceDN w:val="0"/>
        <w:spacing w:line="360" w:lineRule="auto"/>
        <w:ind w:left="2552" w:hanging="2552"/>
        <w:textAlignment w:val="baseline"/>
        <w:rPr>
          <w:szCs w:val="22"/>
        </w:rPr>
      </w:pPr>
    </w:p>
    <w:p w:rsidR="00DE6CC2" w:rsidRPr="00F22328" w:rsidRDefault="00DE6CC2" w:rsidP="00AC33E0">
      <w:pPr>
        <w:keepNext/>
        <w:keepLines/>
        <w:widowControl w:val="0"/>
        <w:suppressAutoHyphens/>
        <w:autoSpaceDN w:val="0"/>
        <w:spacing w:line="360" w:lineRule="auto"/>
        <w:ind w:left="2552" w:hanging="2552"/>
        <w:textAlignment w:val="baseline"/>
        <w:rPr>
          <w:szCs w:val="22"/>
        </w:rPr>
      </w:pPr>
      <w:r w:rsidRPr="00F22328">
        <w:rPr>
          <w:szCs w:val="22"/>
        </w:rPr>
        <w:t xml:space="preserve">Godātā </w:t>
      </w:r>
      <w:r w:rsidR="001F1622" w:rsidRPr="00F22328">
        <w:rPr>
          <w:szCs w:val="22"/>
        </w:rPr>
        <w:t xml:space="preserve">iepirkuma </w:t>
      </w:r>
      <w:r w:rsidRPr="00F22328">
        <w:rPr>
          <w:szCs w:val="22"/>
        </w:rPr>
        <w:t>komisija,</w:t>
      </w:r>
    </w:p>
    <w:p w:rsidR="008F013E" w:rsidRPr="00883C30" w:rsidRDefault="008F013E" w:rsidP="00AC33E0">
      <w:pPr>
        <w:keepNext/>
        <w:keepLines/>
        <w:widowControl w:val="0"/>
        <w:ind w:firstLine="284"/>
      </w:pPr>
      <w:r w:rsidRPr="00883C30">
        <w:t xml:space="preserve">Saskaņā ar </w:t>
      </w:r>
      <w:r w:rsidR="00883C30" w:rsidRPr="00883C30">
        <w:t>iepirkuma</w:t>
      </w:r>
      <w:r w:rsidRPr="00883C30">
        <w:t xml:space="preserve"> </w:t>
      </w:r>
      <w:r w:rsidRPr="00883C30">
        <w:rPr>
          <w:bCs/>
        </w:rPr>
        <w:t>„</w:t>
      </w:r>
      <w:r w:rsidR="00B84436" w:rsidRPr="00B84436">
        <w:t>Gultas</w:t>
      </w:r>
      <w:r w:rsidR="00FA6E32">
        <w:t xml:space="preserve"> </w:t>
      </w:r>
      <w:r w:rsidR="00B84436" w:rsidRPr="00B84436">
        <w:t>veļas, segu, spilvenu un dvieļu iegāde</w:t>
      </w:r>
      <w:r w:rsidR="00883C30" w:rsidRPr="00883C30">
        <w:t>”,</w:t>
      </w:r>
      <w:r w:rsidRPr="00883C30">
        <w:t xml:space="preserve"> identifikācijas Nr. RSU-201</w:t>
      </w:r>
      <w:r w:rsidR="00E83C53" w:rsidRPr="00883C30">
        <w:t>7/</w:t>
      </w:r>
      <w:r w:rsidR="00B84436">
        <w:t>8</w:t>
      </w:r>
      <w:r w:rsidR="00CF5018">
        <w:t>5</w:t>
      </w:r>
      <w:r w:rsidRPr="00883C30">
        <w:t>/AFN-</w:t>
      </w:r>
      <w:r w:rsidR="00883C30" w:rsidRPr="00883C30">
        <w:t>MI</w:t>
      </w:r>
      <w:r w:rsidRPr="00883C30">
        <w:t xml:space="preserve"> (turpmāk – </w:t>
      </w:r>
      <w:r w:rsidR="00883C30" w:rsidRPr="00883C30">
        <w:t>Iepirkums</w:t>
      </w:r>
      <w:r w:rsidRPr="00883C30">
        <w:t xml:space="preserve">) nolikumu, mēs, apakšā parakstījušies, apstiprinām piedāvājumā sniegto ziņu patiesumu. </w:t>
      </w:r>
    </w:p>
    <w:p w:rsidR="008F013E" w:rsidRPr="00883C30" w:rsidRDefault="008F013E" w:rsidP="00AC33E0">
      <w:pPr>
        <w:keepNext/>
        <w:keepLines/>
        <w:widowControl w:val="0"/>
        <w:numPr>
          <w:ilvl w:val="0"/>
          <w:numId w:val="12"/>
        </w:numPr>
        <w:ind w:left="284" w:hanging="284"/>
      </w:pPr>
      <w:r w:rsidRPr="00883C30">
        <w:t>Ja pretendents ir piegādātāju apvienība:</w:t>
      </w:r>
    </w:p>
    <w:p w:rsidR="008F013E" w:rsidRPr="00883C30" w:rsidRDefault="008F013E" w:rsidP="00AC33E0">
      <w:pPr>
        <w:keepNext/>
        <w:keepLines/>
        <w:widowControl w:val="0"/>
        <w:numPr>
          <w:ilvl w:val="1"/>
          <w:numId w:val="12"/>
        </w:numPr>
      </w:pPr>
      <w:r w:rsidRPr="00883C30">
        <w:t xml:space="preserve">personas, kuras veido piegādātāju apvienību nosaukums, </w:t>
      </w:r>
      <w:proofErr w:type="spellStart"/>
      <w:r w:rsidRPr="00883C30">
        <w:t>reģ</w:t>
      </w:r>
      <w:proofErr w:type="spellEnd"/>
      <w:r w:rsidRPr="00883C30">
        <w:t>. Nr., juridiskā adrese:_____;</w:t>
      </w:r>
    </w:p>
    <w:p w:rsidR="008F013E" w:rsidRPr="00883C30" w:rsidRDefault="008F013E" w:rsidP="00AC33E0">
      <w:pPr>
        <w:keepNext/>
        <w:keepLines/>
        <w:widowControl w:val="0"/>
        <w:numPr>
          <w:ilvl w:val="1"/>
          <w:numId w:val="12"/>
        </w:numPr>
      </w:pPr>
      <w:r w:rsidRPr="00883C30">
        <w:t>katras personas atbildības apjoms: _____________________________________.</w:t>
      </w:r>
    </w:p>
    <w:p w:rsidR="008F013E" w:rsidRPr="00883C30" w:rsidRDefault="00A24B9A" w:rsidP="00AC33E0">
      <w:pPr>
        <w:pStyle w:val="Heading3"/>
        <w:keepNext/>
      </w:pPr>
      <w:r w:rsidRPr="00883C30">
        <w:t xml:space="preserve">2. </w:t>
      </w:r>
      <w:r w:rsidR="008F013E" w:rsidRPr="00883C30">
        <w:t>Mēs apstiprinām, ka:</w:t>
      </w:r>
    </w:p>
    <w:p w:rsidR="00C25F31" w:rsidRDefault="00883C30" w:rsidP="00AC33E0">
      <w:pPr>
        <w:keepNext/>
        <w:keepLines/>
        <w:widowControl w:val="0"/>
        <w:ind w:left="284" w:firstLine="0"/>
      </w:pPr>
      <w:r w:rsidRPr="00883C30">
        <w:t>2</w:t>
      </w:r>
      <w:r w:rsidR="00A24B9A" w:rsidRPr="00883C30">
        <w:t xml:space="preserve">.1. </w:t>
      </w:r>
      <w:r w:rsidR="00C25F31">
        <w:t xml:space="preserve">piekrītam veikt visus Iepirkuma nolikuma tehniskajā specifikācijā noteiktos pakalpojumus un izpildīt iepirkuma līguma nosacījumus atbilstoši visām </w:t>
      </w:r>
      <w:r w:rsidR="00FA6E32">
        <w:t xml:space="preserve">Iepirkuma nolikuma </w:t>
      </w:r>
      <w:r w:rsidR="00FA6E32" w:rsidRPr="00126A78">
        <w:t>T</w:t>
      </w:r>
      <w:r w:rsidR="00C25F31" w:rsidRPr="00126A78">
        <w:t>ehniskajā specifikācijā</w:t>
      </w:r>
      <w:r w:rsidR="00C25F31">
        <w:t xml:space="preserve"> izvirzītajām prasībām;</w:t>
      </w:r>
    </w:p>
    <w:p w:rsidR="00C25F31" w:rsidRDefault="00C25F31" w:rsidP="00AC33E0">
      <w:pPr>
        <w:keepNext/>
        <w:keepLines/>
        <w:widowControl w:val="0"/>
        <w:ind w:left="284" w:firstLine="0"/>
      </w:pPr>
      <w:r>
        <w:t>2.2.</w:t>
      </w:r>
      <w:r>
        <w:tab/>
        <w:t xml:space="preserve">spējam nodrošināt </w:t>
      </w:r>
      <w:r w:rsidR="00FA6E32">
        <w:t>kvalitatīvu Iepirkuma nolikuma T</w:t>
      </w:r>
      <w:r>
        <w:t>ehniskajā specifikāc</w:t>
      </w:r>
      <w:r w:rsidR="00FA6E32">
        <w:t>ijā norādītās Preces piegādi</w:t>
      </w:r>
      <w:r w:rsidR="00B01151">
        <w:t xml:space="preserve"> ___ (</w:t>
      </w:r>
      <w:r w:rsidR="00B01151" w:rsidRPr="00B01151">
        <w:rPr>
          <w:i/>
        </w:rPr>
        <w:t>skaitlis vārdiem</w:t>
      </w:r>
      <w:r w:rsidR="00B01151">
        <w:t>) dienu laikā no pasūtījuma veikšanas dienas pirmreizējam pasūtījumam un ___</w:t>
      </w:r>
      <w:r w:rsidR="00B01151">
        <w:t xml:space="preserve"> (</w:t>
      </w:r>
      <w:r w:rsidR="00B01151" w:rsidRPr="00B01151">
        <w:rPr>
          <w:i/>
        </w:rPr>
        <w:t>skaitlis vārdiem</w:t>
      </w:r>
      <w:r w:rsidR="00B01151">
        <w:t>) dienu laikā no pasūtījuma veikšanas dienas</w:t>
      </w:r>
      <w:r w:rsidR="00B01151">
        <w:t xml:space="preserve"> turpmākiem pasūtījumiem;</w:t>
      </w:r>
    </w:p>
    <w:p w:rsidR="008F013E" w:rsidRPr="00883C30" w:rsidRDefault="00883C30" w:rsidP="00AC33E0">
      <w:pPr>
        <w:keepNext/>
        <w:keepLines/>
        <w:widowControl w:val="0"/>
        <w:ind w:left="284" w:firstLine="0"/>
      </w:pPr>
      <w:r w:rsidRPr="00883C30">
        <w:t>2</w:t>
      </w:r>
      <w:r w:rsidR="00A24B9A" w:rsidRPr="00883C30">
        <w:t>.</w:t>
      </w:r>
      <w:r w:rsidR="00C25F31">
        <w:t>3</w:t>
      </w:r>
      <w:r w:rsidR="00A24B9A" w:rsidRPr="00883C30">
        <w:t xml:space="preserve">. </w:t>
      </w:r>
      <w:r w:rsidR="008F013E" w:rsidRPr="00883C30">
        <w:t xml:space="preserve"> neesam ieinteresēti nevienā citā piedāvājumā, kas iesniegts </w:t>
      </w:r>
      <w:r w:rsidRPr="00883C30">
        <w:t>Iepirkumā</w:t>
      </w:r>
      <w:r w:rsidR="008F013E" w:rsidRPr="00883C30">
        <w:t>.</w:t>
      </w:r>
    </w:p>
    <w:p w:rsidR="00883C30" w:rsidRPr="00883C30" w:rsidRDefault="00883C30" w:rsidP="00AC33E0">
      <w:pPr>
        <w:keepNext/>
        <w:keepLines/>
        <w:widowControl w:val="0"/>
        <w:spacing w:line="276" w:lineRule="auto"/>
        <w:ind w:firstLine="0"/>
      </w:pPr>
      <w:r w:rsidRPr="00883C30">
        <w:t xml:space="preserve">3. </w:t>
      </w:r>
      <w:r w:rsidRPr="00883C30">
        <w:rPr>
          <w:bCs/>
        </w:rPr>
        <w:t>Pretendents plāno piesaistīt līguma izpildē šādus apakšuzņēmējus (</w:t>
      </w:r>
      <w:r w:rsidRPr="00883C30">
        <w:rPr>
          <w:bCs/>
          <w:i/>
        </w:rPr>
        <w:t>norāda, ja apakšuzņēmēju</w:t>
      </w:r>
      <w:r w:rsidRPr="00883C30">
        <w:rPr>
          <w:i/>
        </w:rPr>
        <w:t xml:space="preserve"> sniedzamo pakalpojumu vērtība ir 10 procenti no kopējās iepirkuma vērtības vai lielāka</w:t>
      </w:r>
      <w:r w:rsidRPr="00883C30">
        <w:t>).</w:t>
      </w:r>
    </w:p>
    <w:p w:rsidR="00883C30" w:rsidRPr="00883C30" w:rsidRDefault="00883C30" w:rsidP="00AC33E0">
      <w:pPr>
        <w:keepNext/>
        <w:keepLines/>
        <w:widowControl w:val="0"/>
        <w:spacing w:line="276" w:lineRule="auto"/>
        <w:ind w:firstLine="0"/>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883C30">
        <w:rPr>
          <w:i/>
          <w:color w:val="000000"/>
        </w:rPr>
        <w:t>norāda attiecīgi</w:t>
      </w:r>
      <w:r w:rsidRPr="00883C30">
        <w:rPr>
          <w:color w:val="000000"/>
        </w:rPr>
        <w:t>) uzņēmuma statusam (</w:t>
      </w:r>
      <w:r w:rsidRPr="00883C30">
        <w:rPr>
          <w:i/>
          <w:color w:val="000000"/>
        </w:rPr>
        <w:t>norāda pēc nepieciešamības</w:t>
      </w:r>
      <w:r w:rsidRPr="00883C30">
        <w:rPr>
          <w:color w:val="000000"/>
        </w:rPr>
        <w:t>).</w:t>
      </w:r>
    </w:p>
    <w:p w:rsidR="008F013E" w:rsidRDefault="008F013E" w:rsidP="00AC33E0">
      <w:pPr>
        <w:keepNext/>
        <w:keepLines/>
        <w:widowControl w:val="0"/>
        <w:spacing w:before="80"/>
        <w:ind w:left="357" w:right="28" w:hanging="357"/>
      </w:pPr>
      <w:r>
        <w:t xml:space="preserve">Informācija par pretendentu vai personu, kura pārstāv piegādātāju </w:t>
      </w:r>
      <w:r w:rsidR="00883C30">
        <w:t>Iepirkumā</w:t>
      </w:r>
      <w:r>
        <w:t>:</w:t>
      </w:r>
    </w:p>
    <w:p w:rsidR="00DE6CC2" w:rsidRPr="00F22328" w:rsidRDefault="00DE6CC2" w:rsidP="00AC33E0">
      <w:pPr>
        <w:keepNext/>
        <w:keepLines/>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Pretendenta nosaukums:</w:t>
            </w:r>
          </w:p>
        </w:tc>
        <w:tc>
          <w:tcPr>
            <w:tcW w:w="4253" w:type="dxa"/>
            <w:tcBorders>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rPr>
          <w:trHeight w:val="113"/>
        </w:trPr>
        <w:tc>
          <w:tcPr>
            <w:tcW w:w="3859" w:type="dxa"/>
            <w:shd w:val="clear" w:color="auto" w:fill="auto"/>
          </w:tcPr>
          <w:p w:rsidR="00883C30" w:rsidRPr="00883C30" w:rsidRDefault="00883C30" w:rsidP="00AC33E0">
            <w:pPr>
              <w:keepNext/>
              <w:keepLines/>
              <w:widowControl w:val="0"/>
              <w:ind w:firstLine="0"/>
              <w:jc w:val="left"/>
              <w:rPr>
                <w:szCs w:val="22"/>
              </w:rPr>
            </w:pPr>
          </w:p>
        </w:tc>
        <w:tc>
          <w:tcPr>
            <w:tcW w:w="4253" w:type="dxa"/>
            <w:tcBorders>
              <w:top w:val="single" w:sz="4" w:space="0" w:color="auto"/>
            </w:tcBorders>
            <w:shd w:val="clear" w:color="auto" w:fill="auto"/>
          </w:tcPr>
          <w:p w:rsidR="00883C30" w:rsidRPr="00883C30" w:rsidRDefault="00883C30" w:rsidP="00AC33E0">
            <w:pPr>
              <w:keepNext/>
              <w:keepLines/>
              <w:widowControl w:val="0"/>
              <w:ind w:firstLine="0"/>
              <w:jc w:val="center"/>
              <w:rPr>
                <w:szCs w:val="22"/>
              </w:rPr>
            </w:pPr>
            <w:r w:rsidRPr="00883C30">
              <w:rPr>
                <w:szCs w:val="22"/>
                <w:vertAlign w:val="superscript"/>
              </w:rPr>
              <w:t>(vārds, uzvārds, amats)</w:t>
            </w: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Telefons:</w:t>
            </w:r>
          </w:p>
        </w:tc>
        <w:tc>
          <w:tcPr>
            <w:tcW w:w="4253" w:type="dxa"/>
            <w:tcBorders>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AC33E0">
            <w:pPr>
              <w:keepNext/>
              <w:keepLines/>
              <w:widowControl w:val="0"/>
              <w:ind w:firstLine="0"/>
              <w:jc w:val="left"/>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AC33E0">
            <w:pPr>
              <w:keepNext/>
              <w:keepLines/>
              <w:widowControl w:val="0"/>
              <w:ind w:firstLine="0"/>
              <w:jc w:val="left"/>
              <w:rPr>
                <w:b/>
                <w:szCs w:val="22"/>
              </w:rPr>
            </w:pPr>
            <w:r w:rsidRPr="00883C30">
              <w:rPr>
                <w:b/>
                <w:szCs w:val="22"/>
              </w:rPr>
              <w:lastRenderedPageBreak/>
              <w:t>E-pasta adrese (</w:t>
            </w:r>
            <w:r w:rsidRPr="00883C30">
              <w:rPr>
                <w:b/>
                <w:szCs w:val="22"/>
                <w:u w:val="single"/>
              </w:rPr>
              <w:t>obligāti norādama</w:t>
            </w:r>
            <w:r w:rsidRPr="00883C30">
              <w:rPr>
                <w:b/>
                <w:szCs w:val="22"/>
              </w:rPr>
              <w:t>):</w:t>
            </w: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883C30" w:rsidRPr="00883C30" w:rsidRDefault="00883C30" w:rsidP="00AC33E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C33E0">
            <w:pPr>
              <w:keepNext/>
              <w:keepLines/>
              <w:widowControl w:val="0"/>
              <w:ind w:firstLine="0"/>
              <w:jc w:val="left"/>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883C30" w:rsidRPr="00883C30" w:rsidRDefault="00883C30" w:rsidP="00AC33E0">
            <w:pPr>
              <w:keepNext/>
              <w:keepLines/>
              <w:widowControl w:val="0"/>
              <w:ind w:firstLine="0"/>
              <w:rPr>
                <w:szCs w:val="22"/>
              </w:rPr>
            </w:pPr>
          </w:p>
        </w:tc>
      </w:tr>
    </w:tbl>
    <w:p w:rsidR="00DE6CC2" w:rsidRPr="00F22328" w:rsidRDefault="00DE6CC2" w:rsidP="00AC33E0">
      <w:pPr>
        <w:keepNext/>
        <w:keepLines/>
        <w:widowControl w:val="0"/>
        <w:ind w:right="28" w:firstLine="0"/>
        <w:rPr>
          <w:szCs w:val="22"/>
        </w:rPr>
      </w:pPr>
    </w:p>
    <w:p w:rsidR="00DE6CC2" w:rsidRPr="00F22328" w:rsidRDefault="00DE6CC2" w:rsidP="00AC33E0">
      <w:pPr>
        <w:keepNext/>
        <w:keepLines/>
        <w:widowControl w:val="0"/>
        <w:ind w:right="28" w:firstLine="0"/>
        <w:rPr>
          <w:szCs w:val="22"/>
        </w:rPr>
      </w:pPr>
      <w:r w:rsidRPr="00F22328">
        <w:rPr>
          <w:szCs w:val="22"/>
        </w:rPr>
        <w:t>Ar šo uzņemo</w:t>
      </w:r>
      <w:r w:rsidR="001F1622" w:rsidRPr="00F22328">
        <w:rPr>
          <w:szCs w:val="22"/>
        </w:rPr>
        <w:t xml:space="preserve">s pilnu atbildību par </w:t>
      </w:r>
      <w:r w:rsidR="00883C30">
        <w:rPr>
          <w:szCs w:val="22"/>
        </w:rPr>
        <w:t>Iepirkumam</w:t>
      </w:r>
      <w:r w:rsidRPr="00F22328">
        <w:rPr>
          <w:szCs w:val="22"/>
        </w:rPr>
        <w:t xml:space="preserve"> iesniegto dokumentu komplektāciju, tajos ietverto informāciju, noformējumu, atbilstību </w:t>
      </w:r>
      <w:r w:rsidR="00883C30">
        <w:rPr>
          <w:szCs w:val="22"/>
        </w:rPr>
        <w:t>Iepirkuma</w:t>
      </w:r>
      <w:r w:rsidR="0065074B" w:rsidRPr="00F22328">
        <w:rPr>
          <w:szCs w:val="22"/>
        </w:rPr>
        <w:t xml:space="preserve"> </w:t>
      </w:r>
      <w:r w:rsidRPr="00F22328">
        <w:rPr>
          <w:szCs w:val="22"/>
        </w:rPr>
        <w:t>nolikuma prasībām. Sniegtā informācija un dati ir patiesi.</w:t>
      </w:r>
    </w:p>
    <w:p w:rsidR="00DE6CC2" w:rsidRPr="00F22328" w:rsidRDefault="00DE6CC2" w:rsidP="00AC33E0">
      <w:pPr>
        <w:keepNext/>
        <w:keepLines/>
        <w:widowControl w:val="0"/>
        <w:ind w:left="357" w:right="28" w:hanging="357"/>
        <w:rPr>
          <w:szCs w:val="22"/>
        </w:rPr>
      </w:pPr>
    </w:p>
    <w:p w:rsidR="00DE6CC2" w:rsidRPr="00F22328" w:rsidRDefault="00DE6CC2" w:rsidP="00AC33E0">
      <w:pPr>
        <w:keepNext/>
        <w:keepLines/>
        <w:widowControl w:val="0"/>
        <w:ind w:left="357" w:right="28" w:hanging="357"/>
        <w:rPr>
          <w:szCs w:val="22"/>
        </w:rPr>
      </w:pPr>
      <w:r w:rsidRPr="00F22328">
        <w:rPr>
          <w:szCs w:val="22"/>
        </w:rPr>
        <w:t>Piedāvājuma dokumentu pakete sastāv no _________ (_____________) lapām.</w:t>
      </w:r>
    </w:p>
    <w:p w:rsidR="00DE6CC2" w:rsidRPr="00F22328" w:rsidRDefault="00DE6CC2" w:rsidP="00AC33E0">
      <w:pPr>
        <w:keepNext/>
        <w:keepLines/>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rsidR="00DE6CC2" w:rsidRPr="00F22328" w:rsidRDefault="00DE6CC2" w:rsidP="00AC33E0">
      <w:pPr>
        <w:keepNext/>
        <w:keepLines/>
        <w:widowControl w:val="0"/>
        <w:tabs>
          <w:tab w:val="left" w:pos="4253"/>
        </w:tabs>
        <w:spacing w:before="360"/>
        <w:ind w:firstLine="720"/>
        <w:rPr>
          <w:szCs w:val="22"/>
        </w:rPr>
      </w:pPr>
      <w:r w:rsidRPr="00F22328">
        <w:rPr>
          <w:szCs w:val="22"/>
        </w:rPr>
        <w:t xml:space="preserve">Vārds, uzvārds: </w:t>
      </w:r>
      <w:r w:rsidRPr="00F22328">
        <w:rPr>
          <w:szCs w:val="22"/>
          <w:u w:val="single"/>
        </w:rPr>
        <w:tab/>
      </w:r>
    </w:p>
    <w:p w:rsidR="00DE6CC2" w:rsidRPr="00F22328" w:rsidRDefault="00DE6CC2" w:rsidP="00AC33E0">
      <w:pPr>
        <w:keepNext/>
        <w:keepLines/>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B923D9" w:rsidRPr="00F22328" w:rsidRDefault="00DE6CC2" w:rsidP="00AC33E0">
      <w:pPr>
        <w:keepNext/>
        <w:keepLines/>
        <w:widowControl w:val="0"/>
        <w:spacing w:line="360" w:lineRule="auto"/>
        <w:ind w:right="29" w:firstLine="720"/>
        <w:rPr>
          <w:szCs w:val="22"/>
        </w:rPr>
      </w:pPr>
      <w:r w:rsidRPr="00F22328">
        <w:rPr>
          <w:szCs w:val="22"/>
        </w:rPr>
        <w:t>Pieteik</w:t>
      </w:r>
      <w:r w:rsidR="001F1622" w:rsidRPr="00F22328">
        <w:rPr>
          <w:szCs w:val="22"/>
        </w:rPr>
        <w:t>ums sa</w:t>
      </w:r>
      <w:r w:rsidR="002905A4" w:rsidRPr="00F22328">
        <w:rPr>
          <w:szCs w:val="22"/>
        </w:rPr>
        <w:t>gatavots</w:t>
      </w:r>
      <w:r w:rsidR="001F1622" w:rsidRPr="00F22328">
        <w:rPr>
          <w:szCs w:val="22"/>
        </w:rPr>
        <w:t xml:space="preserve"> un parakstīts 201</w:t>
      </w:r>
      <w:r w:rsidR="009B2662">
        <w:rPr>
          <w:szCs w:val="22"/>
        </w:rPr>
        <w:t>7</w:t>
      </w:r>
      <w:r w:rsidRPr="00F22328">
        <w:rPr>
          <w:szCs w:val="22"/>
        </w:rPr>
        <w:t>.</w:t>
      </w:r>
      <w:r w:rsidR="00681DA4" w:rsidRPr="00F22328">
        <w:rPr>
          <w:szCs w:val="22"/>
        </w:rPr>
        <w:t> </w:t>
      </w:r>
      <w:r w:rsidRPr="00F22328">
        <w:rPr>
          <w:szCs w:val="22"/>
        </w:rPr>
        <w:t>gada __.</w:t>
      </w:r>
      <w:r w:rsidR="00681DA4" w:rsidRPr="00F22328">
        <w:rPr>
          <w:szCs w:val="22"/>
        </w:rPr>
        <w:t> </w:t>
      </w:r>
      <w:r w:rsidRPr="00F22328">
        <w:rPr>
          <w:szCs w:val="22"/>
        </w:rPr>
        <w:t>___________.</w:t>
      </w:r>
    </w:p>
    <w:p w:rsidR="00EF469F" w:rsidRDefault="00EF469F" w:rsidP="00AC33E0">
      <w:pPr>
        <w:keepNext/>
        <w:keepLines/>
        <w:widowControl w:val="0"/>
        <w:tabs>
          <w:tab w:val="right" w:pos="8931"/>
        </w:tabs>
        <w:ind w:firstLine="0"/>
        <w:rPr>
          <w:b/>
        </w:rPr>
      </w:pPr>
      <w:bookmarkStart w:id="25" w:name="_Ref336863446"/>
      <w:bookmarkStart w:id="26" w:name="_Ref337458640"/>
    </w:p>
    <w:p w:rsidR="00C25F31" w:rsidRDefault="00C25F31" w:rsidP="00AC33E0">
      <w:pPr>
        <w:keepNext/>
        <w:keepLines/>
        <w:widowControl w:val="0"/>
        <w:tabs>
          <w:tab w:val="right" w:pos="8931"/>
        </w:tabs>
        <w:ind w:firstLine="0"/>
        <w:rPr>
          <w:b/>
        </w:rPr>
      </w:pPr>
    </w:p>
    <w:p w:rsidR="00C25F31" w:rsidRDefault="00C25F31" w:rsidP="00AC33E0">
      <w:pPr>
        <w:keepNext/>
        <w:keepLines/>
        <w:widowControl w:val="0"/>
        <w:tabs>
          <w:tab w:val="right" w:pos="8931"/>
        </w:tabs>
        <w:ind w:firstLine="0"/>
        <w:rPr>
          <w:b/>
        </w:rPr>
      </w:pPr>
    </w:p>
    <w:p w:rsidR="00C25F31" w:rsidRDefault="00C25F31" w:rsidP="00AC33E0">
      <w:pPr>
        <w:keepNext/>
        <w:keepLines/>
        <w:widowControl w:val="0"/>
        <w:tabs>
          <w:tab w:val="right" w:pos="8931"/>
        </w:tabs>
        <w:ind w:firstLine="0"/>
        <w:rPr>
          <w:b/>
        </w:rPr>
      </w:pPr>
    </w:p>
    <w:p w:rsidR="00483E26" w:rsidRDefault="00483E26">
      <w:pPr>
        <w:ind w:firstLine="0"/>
        <w:jc w:val="left"/>
        <w:rPr>
          <w:b/>
        </w:rPr>
      </w:pPr>
      <w:r>
        <w:rPr>
          <w:b/>
        </w:rPr>
        <w:br w:type="page"/>
      </w:r>
    </w:p>
    <w:p w:rsidR="00C25F31" w:rsidRDefault="00C25F31" w:rsidP="00AC33E0">
      <w:pPr>
        <w:keepNext/>
        <w:keepLines/>
        <w:widowControl w:val="0"/>
        <w:tabs>
          <w:tab w:val="right" w:pos="8931"/>
        </w:tabs>
        <w:ind w:firstLine="0"/>
        <w:rPr>
          <w:b/>
        </w:rPr>
      </w:pPr>
    </w:p>
    <w:p w:rsidR="00C25F31" w:rsidRDefault="00C25F31" w:rsidP="00AC33E0">
      <w:pPr>
        <w:keepNext/>
        <w:keepLines/>
        <w:widowControl w:val="0"/>
        <w:tabs>
          <w:tab w:val="right" w:pos="8931"/>
        </w:tabs>
        <w:ind w:firstLine="0"/>
        <w:rPr>
          <w:b/>
        </w:rPr>
      </w:pPr>
    </w:p>
    <w:p w:rsidR="00C25F31" w:rsidRPr="00C25F31" w:rsidRDefault="00C25F31" w:rsidP="00AC33E0">
      <w:pPr>
        <w:pStyle w:val="Heading9"/>
        <w:widowControl w:val="0"/>
        <w:numPr>
          <w:ilvl w:val="0"/>
          <w:numId w:val="0"/>
        </w:numPr>
        <w:spacing w:before="0"/>
        <w:ind w:left="1584"/>
        <w:jc w:val="right"/>
        <w:rPr>
          <w:rFonts w:ascii="Times New Roman" w:hAnsi="Times New Roman"/>
          <w:b/>
          <w:i w:val="0"/>
          <w:color w:val="auto"/>
        </w:rPr>
      </w:pPr>
      <w:r w:rsidRPr="00C25F31">
        <w:rPr>
          <w:rFonts w:ascii="Times New Roman" w:hAnsi="Times New Roman"/>
          <w:b/>
          <w:i w:val="0"/>
          <w:color w:val="auto"/>
        </w:rPr>
        <w:t xml:space="preserve">2.pielikums </w:t>
      </w:r>
    </w:p>
    <w:p w:rsidR="00C25F31" w:rsidRPr="00C25F31" w:rsidRDefault="00C25F31" w:rsidP="00AC33E0">
      <w:pPr>
        <w:keepNext/>
        <w:keepLines/>
        <w:widowControl w:val="0"/>
        <w:jc w:val="right"/>
        <w:rPr>
          <w:b/>
          <w:sz w:val="20"/>
          <w:szCs w:val="20"/>
        </w:rPr>
      </w:pPr>
      <w:r w:rsidRPr="00C25F31">
        <w:rPr>
          <w:b/>
          <w:sz w:val="20"/>
          <w:szCs w:val="20"/>
        </w:rPr>
        <w:t xml:space="preserve"> Iepirkuma „</w:t>
      </w:r>
      <w:r w:rsidR="00B84436" w:rsidRPr="00B84436">
        <w:rPr>
          <w:b/>
          <w:sz w:val="20"/>
          <w:szCs w:val="20"/>
        </w:rPr>
        <w:t>Gultas</w:t>
      </w:r>
      <w:r w:rsidR="00FA6E32">
        <w:rPr>
          <w:b/>
          <w:sz w:val="20"/>
          <w:szCs w:val="20"/>
        </w:rPr>
        <w:t xml:space="preserve"> </w:t>
      </w:r>
      <w:r w:rsidR="00B84436" w:rsidRPr="00B84436">
        <w:rPr>
          <w:b/>
          <w:sz w:val="20"/>
          <w:szCs w:val="20"/>
        </w:rPr>
        <w:t>veļas, segu, spilvenu un dvieļu iegāde</w:t>
      </w:r>
      <w:r w:rsidRPr="00C25F31">
        <w:rPr>
          <w:b/>
          <w:sz w:val="20"/>
          <w:szCs w:val="20"/>
        </w:rPr>
        <w:t>”</w:t>
      </w:r>
      <w:r w:rsidRPr="00C25F31">
        <w:rPr>
          <w:sz w:val="20"/>
          <w:szCs w:val="20"/>
        </w:rPr>
        <w:t xml:space="preserve"> nolikumam</w:t>
      </w:r>
    </w:p>
    <w:p w:rsidR="00C25F31" w:rsidRPr="00C25F31" w:rsidRDefault="00C25F31" w:rsidP="00AC33E0">
      <w:pPr>
        <w:keepNext/>
        <w:keepLines/>
        <w:widowControl w:val="0"/>
        <w:jc w:val="right"/>
        <w:rPr>
          <w:sz w:val="20"/>
          <w:szCs w:val="20"/>
        </w:rPr>
      </w:pPr>
      <w:r w:rsidRPr="00C25F31">
        <w:rPr>
          <w:sz w:val="20"/>
          <w:szCs w:val="20"/>
        </w:rPr>
        <w:t>Iepirkuma identifikācijas Nr. RSU-201</w:t>
      </w:r>
      <w:r>
        <w:rPr>
          <w:sz w:val="20"/>
          <w:szCs w:val="20"/>
        </w:rPr>
        <w:t>7</w:t>
      </w:r>
      <w:r w:rsidRPr="00C25F31">
        <w:rPr>
          <w:sz w:val="20"/>
          <w:szCs w:val="20"/>
        </w:rPr>
        <w:t>/</w:t>
      </w:r>
      <w:r w:rsidR="00B84436">
        <w:rPr>
          <w:sz w:val="20"/>
          <w:szCs w:val="20"/>
        </w:rPr>
        <w:t>8</w:t>
      </w:r>
      <w:r w:rsidR="00CF5018">
        <w:rPr>
          <w:sz w:val="20"/>
          <w:szCs w:val="20"/>
        </w:rPr>
        <w:t>5</w:t>
      </w:r>
      <w:r w:rsidRPr="00C25F31">
        <w:rPr>
          <w:sz w:val="20"/>
          <w:szCs w:val="20"/>
        </w:rPr>
        <w:t>/AFN-MI</w:t>
      </w:r>
    </w:p>
    <w:p w:rsidR="00C25F31" w:rsidRPr="004347D3" w:rsidRDefault="00C25F31" w:rsidP="00AC33E0">
      <w:pPr>
        <w:keepNext/>
        <w:keepLines/>
        <w:widowControl w:val="0"/>
        <w:jc w:val="right"/>
        <w:rPr>
          <w:sz w:val="20"/>
          <w:szCs w:val="20"/>
        </w:rPr>
      </w:pPr>
    </w:p>
    <w:p w:rsidR="00C25F31" w:rsidRDefault="006D2CD6" w:rsidP="00AC33E0">
      <w:pPr>
        <w:keepNext/>
        <w:keepLines/>
        <w:widowControl w:val="0"/>
        <w:spacing w:after="120"/>
        <w:jc w:val="center"/>
        <w:rPr>
          <w:b/>
        </w:rPr>
      </w:pPr>
      <w:r w:rsidRPr="006D2CD6">
        <w:rPr>
          <w:b/>
        </w:rPr>
        <w:t>TEHNISKĀ SPECIFIKĀCIJA/TEHNISKAIS-FINANŠU PIEDĀVĀJUMS</w:t>
      </w:r>
    </w:p>
    <w:bookmarkEnd w:id="25"/>
    <w:bookmarkEnd w:id="26"/>
    <w:p w:rsidR="000B7D80" w:rsidRPr="006D2CD6" w:rsidRDefault="006D2CD6" w:rsidP="00AC33E0">
      <w:pPr>
        <w:keepNext/>
        <w:keepLines/>
        <w:widowControl w:val="0"/>
        <w:suppressAutoHyphens/>
        <w:autoSpaceDN w:val="0"/>
        <w:ind w:firstLine="0"/>
        <w:jc w:val="center"/>
        <w:textAlignment w:val="baseline"/>
        <w:rPr>
          <w:b/>
          <w:color w:val="E36C0A" w:themeColor="accent6" w:themeShade="BF"/>
        </w:rPr>
      </w:pPr>
      <w:r w:rsidRPr="006D2CD6">
        <w:rPr>
          <w:b/>
          <w:color w:val="E36C0A" w:themeColor="accent6" w:themeShade="BF"/>
        </w:rPr>
        <w:t>(pievienota elektroniskā formātā pie Iepirkuma nolikuma dokumentācijas RSU mājas lapā)</w:t>
      </w:r>
    </w:p>
    <w:p w:rsidR="00B84436" w:rsidRDefault="00B84436" w:rsidP="00AC33E0">
      <w:pPr>
        <w:keepNext/>
        <w:keepLines/>
        <w:widowControl w:val="0"/>
        <w:ind w:firstLine="0"/>
        <w:jc w:val="left"/>
        <w:rPr>
          <w:b/>
          <w:sz w:val="20"/>
          <w:szCs w:val="20"/>
        </w:rPr>
      </w:pPr>
      <w:r>
        <w:rPr>
          <w:b/>
          <w:sz w:val="20"/>
          <w:szCs w:val="20"/>
        </w:rPr>
        <w:br w:type="page"/>
      </w:r>
    </w:p>
    <w:p w:rsidR="00BE2F81" w:rsidRPr="00F22328" w:rsidRDefault="00BE2F81" w:rsidP="00AC33E0">
      <w:pPr>
        <w:keepNext/>
        <w:keepLines/>
        <w:widowControl w:val="0"/>
        <w:suppressAutoHyphens/>
        <w:autoSpaceDN w:val="0"/>
        <w:ind w:firstLine="5670"/>
        <w:jc w:val="right"/>
        <w:textAlignment w:val="baseline"/>
        <w:rPr>
          <w:b/>
          <w:sz w:val="20"/>
          <w:szCs w:val="20"/>
        </w:rPr>
      </w:pPr>
      <w:r>
        <w:rPr>
          <w:b/>
          <w:sz w:val="20"/>
          <w:szCs w:val="20"/>
        </w:rPr>
        <w:lastRenderedPageBreak/>
        <w:t>3.p</w:t>
      </w:r>
      <w:r w:rsidRPr="00F22328">
        <w:rPr>
          <w:b/>
          <w:sz w:val="20"/>
          <w:szCs w:val="20"/>
        </w:rPr>
        <w:t xml:space="preserve">ielikums </w:t>
      </w:r>
    </w:p>
    <w:p w:rsidR="00BE2F81" w:rsidRPr="003706CB" w:rsidRDefault="00BE2F81" w:rsidP="00AC33E0">
      <w:pPr>
        <w:keepNext/>
        <w:keepLines/>
        <w:widowControl w:val="0"/>
        <w:suppressAutoHyphens/>
        <w:autoSpaceDN w:val="0"/>
        <w:ind w:firstLine="5670"/>
        <w:jc w:val="right"/>
        <w:textAlignment w:val="baseline"/>
        <w:rPr>
          <w:b/>
          <w:sz w:val="20"/>
          <w:szCs w:val="20"/>
        </w:rPr>
      </w:pPr>
      <w:r>
        <w:rPr>
          <w:b/>
          <w:sz w:val="20"/>
          <w:szCs w:val="20"/>
        </w:rPr>
        <w:t xml:space="preserve">Iepirkuma </w:t>
      </w:r>
      <w:r w:rsidRPr="003706CB">
        <w:rPr>
          <w:b/>
          <w:sz w:val="20"/>
          <w:szCs w:val="20"/>
        </w:rPr>
        <w:t>“</w:t>
      </w:r>
      <w:r w:rsidR="00B84436" w:rsidRPr="00B84436">
        <w:rPr>
          <w:b/>
          <w:sz w:val="20"/>
          <w:szCs w:val="20"/>
        </w:rPr>
        <w:t>Gultas</w:t>
      </w:r>
      <w:r w:rsidR="00FA6E32">
        <w:rPr>
          <w:b/>
          <w:sz w:val="20"/>
          <w:szCs w:val="20"/>
        </w:rPr>
        <w:t xml:space="preserve"> </w:t>
      </w:r>
      <w:r w:rsidR="00B84436" w:rsidRPr="00B84436">
        <w:rPr>
          <w:b/>
          <w:sz w:val="20"/>
          <w:szCs w:val="20"/>
        </w:rPr>
        <w:t>veļas, segu, spilvenu un dvieļu iegāde</w:t>
      </w:r>
      <w:r w:rsidR="00126A78">
        <w:rPr>
          <w:b/>
          <w:sz w:val="20"/>
          <w:szCs w:val="20"/>
        </w:rPr>
        <w:t>” nolikumam</w:t>
      </w:r>
    </w:p>
    <w:p w:rsidR="00BE2F81" w:rsidRPr="003706CB" w:rsidRDefault="00BE2F81" w:rsidP="00AC33E0">
      <w:pPr>
        <w:keepNext/>
        <w:keepLines/>
        <w:widowControl w:val="0"/>
        <w:suppressAutoHyphens/>
        <w:autoSpaceDN w:val="0"/>
        <w:ind w:firstLine="5670"/>
        <w:jc w:val="right"/>
        <w:textAlignment w:val="baseline"/>
        <w:rPr>
          <w:b/>
          <w:sz w:val="20"/>
          <w:szCs w:val="20"/>
        </w:rPr>
      </w:pPr>
      <w:r w:rsidRPr="003706CB">
        <w:rPr>
          <w:b/>
          <w:sz w:val="20"/>
          <w:szCs w:val="20"/>
        </w:rPr>
        <w:t xml:space="preserve"> ID Nr. RSU-201</w:t>
      </w:r>
      <w:r>
        <w:rPr>
          <w:b/>
          <w:sz w:val="20"/>
          <w:szCs w:val="20"/>
        </w:rPr>
        <w:t>7</w:t>
      </w:r>
      <w:r w:rsidRPr="003706CB">
        <w:rPr>
          <w:b/>
          <w:sz w:val="20"/>
          <w:szCs w:val="20"/>
        </w:rPr>
        <w:t>/</w:t>
      </w:r>
      <w:r w:rsidR="00B84436">
        <w:rPr>
          <w:b/>
          <w:sz w:val="20"/>
          <w:szCs w:val="20"/>
        </w:rPr>
        <w:t>8</w:t>
      </w:r>
      <w:r w:rsidR="00CF5018">
        <w:rPr>
          <w:b/>
          <w:sz w:val="20"/>
          <w:szCs w:val="20"/>
        </w:rPr>
        <w:t>5</w:t>
      </w:r>
      <w:r>
        <w:rPr>
          <w:b/>
          <w:sz w:val="20"/>
          <w:szCs w:val="20"/>
        </w:rPr>
        <w:t>/AFN-MI</w:t>
      </w:r>
    </w:p>
    <w:p w:rsidR="00BE2F81" w:rsidRPr="00F22328" w:rsidRDefault="00BE2F81" w:rsidP="00AC33E0">
      <w:pPr>
        <w:keepNext/>
        <w:keepLines/>
        <w:widowControl w:val="0"/>
        <w:suppressAutoHyphens/>
        <w:autoSpaceDN w:val="0"/>
        <w:ind w:firstLine="0"/>
        <w:textAlignment w:val="baseline"/>
        <w:rPr>
          <w:b/>
          <w:sz w:val="20"/>
          <w:szCs w:val="20"/>
        </w:rPr>
      </w:pPr>
    </w:p>
    <w:p w:rsidR="00BE2F81" w:rsidRPr="00F22328" w:rsidRDefault="00BE2F81" w:rsidP="00AC33E0">
      <w:pPr>
        <w:keepNext/>
        <w:keepLines/>
        <w:widowControl w:val="0"/>
        <w:suppressAutoHyphens/>
        <w:autoSpaceDN w:val="0"/>
        <w:ind w:firstLine="0"/>
        <w:jc w:val="right"/>
        <w:textAlignment w:val="baseline"/>
        <w:rPr>
          <w:b/>
          <w:sz w:val="20"/>
          <w:szCs w:val="20"/>
        </w:rPr>
      </w:pPr>
    </w:p>
    <w:p w:rsidR="00BE2F81" w:rsidRDefault="00BE2F81" w:rsidP="00AC33E0">
      <w:pPr>
        <w:keepNext/>
        <w:keepLines/>
        <w:widowControl w:val="0"/>
        <w:ind w:right="-399" w:firstLine="0"/>
        <w:rPr>
          <w:sz w:val="22"/>
          <w:szCs w:val="22"/>
        </w:rPr>
      </w:pPr>
      <w:r>
        <w:rPr>
          <w:sz w:val="22"/>
          <w:szCs w:val="22"/>
        </w:rPr>
        <w:t>Pretendenta nosaukums:____________________</w:t>
      </w:r>
    </w:p>
    <w:p w:rsidR="00BE2F81" w:rsidRDefault="00BE2F81" w:rsidP="00AC33E0">
      <w:pPr>
        <w:keepNext/>
        <w:keepLines/>
        <w:widowControl w:val="0"/>
        <w:ind w:right="-399" w:firstLine="0"/>
        <w:rPr>
          <w:sz w:val="22"/>
          <w:szCs w:val="22"/>
        </w:rPr>
      </w:pPr>
      <w:r>
        <w:rPr>
          <w:sz w:val="22"/>
          <w:szCs w:val="22"/>
        </w:rPr>
        <w:t>Datums:_________________________________</w:t>
      </w:r>
    </w:p>
    <w:p w:rsidR="00BE2F81" w:rsidRPr="00F449D1" w:rsidRDefault="00BE2F81" w:rsidP="00AC33E0">
      <w:pPr>
        <w:keepNext/>
        <w:keepLines/>
        <w:widowControl w:val="0"/>
        <w:ind w:firstLine="0"/>
      </w:pPr>
    </w:p>
    <w:p w:rsidR="00BE2F81" w:rsidRPr="00F22328" w:rsidRDefault="00BE2F81" w:rsidP="00AC33E0">
      <w:pPr>
        <w:keepNext/>
        <w:keepLines/>
        <w:widowControl w:val="0"/>
        <w:autoSpaceDE w:val="0"/>
        <w:autoSpaceDN w:val="0"/>
        <w:adjustRightInd w:val="0"/>
        <w:jc w:val="center"/>
        <w:rPr>
          <w:b/>
          <w:bCs/>
          <w:lang w:eastAsia="lv-LV"/>
        </w:rPr>
      </w:pPr>
      <w:r w:rsidRPr="00F22328">
        <w:rPr>
          <w:b/>
          <w:bCs/>
          <w:lang w:eastAsia="lv-LV"/>
        </w:rPr>
        <w:t>INFORMĀCIJA</w:t>
      </w:r>
    </w:p>
    <w:p w:rsidR="00BE2F81" w:rsidRPr="00F22328" w:rsidRDefault="00BE2F81" w:rsidP="00AC33E0">
      <w:pPr>
        <w:keepNext/>
        <w:keepLines/>
        <w:widowControl w:val="0"/>
        <w:autoSpaceDE w:val="0"/>
        <w:autoSpaceDN w:val="0"/>
        <w:adjustRightInd w:val="0"/>
        <w:jc w:val="center"/>
        <w:rPr>
          <w:b/>
          <w:bCs/>
          <w:lang w:eastAsia="lv-LV"/>
        </w:rPr>
      </w:pPr>
      <w:r w:rsidRPr="00F22328">
        <w:rPr>
          <w:b/>
          <w:bCs/>
          <w:lang w:eastAsia="lv-LV"/>
        </w:rPr>
        <w:t>par pretendenta pieredzi līdzvērtīgu piegāžu</w:t>
      </w:r>
      <w:r>
        <w:rPr>
          <w:b/>
          <w:bCs/>
          <w:lang w:eastAsia="lv-LV"/>
        </w:rPr>
        <w:t xml:space="preserve"> vai pakalpojuma</w:t>
      </w:r>
      <w:r w:rsidRPr="00F22328">
        <w:rPr>
          <w:b/>
          <w:bCs/>
          <w:lang w:eastAsia="lv-LV"/>
        </w:rPr>
        <w:t xml:space="preserve"> veikšanā</w:t>
      </w:r>
    </w:p>
    <w:p w:rsidR="00BE2F81" w:rsidRPr="00F22328" w:rsidRDefault="00BE2F81" w:rsidP="00AC33E0">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609"/>
        <w:gridCol w:w="1843"/>
        <w:gridCol w:w="1791"/>
      </w:tblGrid>
      <w:tr w:rsidR="00BE2F81" w:rsidRPr="00F22328" w:rsidTr="00BE2F81">
        <w:trPr>
          <w:trHeight w:val="2548"/>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BE2F81" w:rsidRPr="00F22328" w:rsidRDefault="00BE2F81" w:rsidP="00AC33E0">
            <w:pPr>
              <w:keepNext/>
              <w:keepLines/>
              <w:widowControl w:val="0"/>
              <w:autoSpaceDE w:val="0"/>
              <w:autoSpaceDN w:val="0"/>
              <w:adjustRightInd w:val="0"/>
              <w:spacing w:line="276" w:lineRule="auto"/>
              <w:ind w:firstLine="0"/>
              <w:jc w:val="center"/>
              <w:rPr>
                <w:b/>
                <w:bCs/>
                <w:sz w:val="22"/>
                <w:szCs w:val="22"/>
                <w:lang w:eastAsia="lv-LV"/>
              </w:rPr>
            </w:pPr>
            <w:r w:rsidRPr="00F22328">
              <w:rPr>
                <w:b/>
                <w:bCs/>
                <w:sz w:val="22"/>
                <w:szCs w:val="22"/>
                <w:lang w:eastAsia="lv-LV"/>
              </w:rPr>
              <w:t>Nr. P.k.</w:t>
            </w:r>
          </w:p>
        </w:tc>
        <w:tc>
          <w:tcPr>
            <w:tcW w:w="3609" w:type="dxa"/>
            <w:tcBorders>
              <w:top w:val="single" w:sz="4" w:space="0" w:color="auto"/>
              <w:left w:val="single" w:sz="4" w:space="0" w:color="auto"/>
              <w:bottom w:val="single" w:sz="4" w:space="0" w:color="auto"/>
              <w:right w:val="single" w:sz="4" w:space="0" w:color="auto"/>
            </w:tcBorders>
            <w:vAlign w:val="center"/>
            <w:hideMark/>
          </w:tcPr>
          <w:p w:rsidR="00BE2F81" w:rsidRPr="00F22328" w:rsidRDefault="00BE2F81" w:rsidP="00AC33E0">
            <w:pPr>
              <w:keepNext/>
              <w:keepLines/>
              <w:widowControl w:val="0"/>
              <w:autoSpaceDE w:val="0"/>
              <w:autoSpaceDN w:val="0"/>
              <w:adjustRightInd w:val="0"/>
              <w:ind w:firstLine="0"/>
              <w:jc w:val="center"/>
              <w:rPr>
                <w:b/>
                <w:bCs/>
                <w:lang w:eastAsia="lv-LV"/>
              </w:rPr>
            </w:pPr>
            <w:r w:rsidRPr="00F22328">
              <w:rPr>
                <w:b/>
                <w:bCs/>
                <w:lang w:eastAsia="lv-LV"/>
              </w:rPr>
              <w:t xml:space="preserve">Veikto </w:t>
            </w:r>
            <w:r>
              <w:rPr>
                <w:b/>
                <w:bCs/>
                <w:lang w:eastAsia="lv-LV"/>
              </w:rPr>
              <w:t xml:space="preserve">piegāžu </w:t>
            </w:r>
            <w:r w:rsidRPr="00F22328">
              <w:rPr>
                <w:b/>
                <w:bCs/>
                <w:lang w:eastAsia="lv-LV"/>
              </w:rPr>
              <w:t xml:space="preserve">apraksts atbilstoši izsludinātā iepirkuma CPV kodam, kas ir līdzvērtīgas pēc satura iepirkuma priekšmetam </w:t>
            </w:r>
          </w:p>
          <w:p w:rsidR="00BE2F81" w:rsidRPr="00F22328" w:rsidRDefault="00BE2F81" w:rsidP="00AC33E0">
            <w:pPr>
              <w:keepNext/>
              <w:keepLines/>
              <w:widowControl w:val="0"/>
              <w:autoSpaceDE w:val="0"/>
              <w:autoSpaceDN w:val="0"/>
              <w:adjustRightInd w:val="0"/>
              <w:jc w:val="center"/>
              <w:rPr>
                <w:b/>
                <w:bCs/>
                <w:lang w:eastAsia="lv-LV"/>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E2F81" w:rsidRPr="00F22328" w:rsidRDefault="00BE2F81" w:rsidP="00AC33E0">
            <w:pPr>
              <w:keepNext/>
              <w:keepLines/>
              <w:widowControl w:val="0"/>
              <w:autoSpaceDE w:val="0"/>
              <w:autoSpaceDN w:val="0"/>
              <w:adjustRightInd w:val="0"/>
              <w:ind w:firstLine="0"/>
              <w:jc w:val="center"/>
              <w:rPr>
                <w:b/>
                <w:bCs/>
                <w:lang w:eastAsia="lv-LV"/>
              </w:rPr>
            </w:pPr>
            <w:r w:rsidRPr="00F2232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BE2F81" w:rsidRPr="00F22328" w:rsidRDefault="00BE2F81" w:rsidP="00AC33E0">
            <w:pPr>
              <w:keepNext/>
              <w:keepLines/>
              <w:widowControl w:val="0"/>
              <w:autoSpaceDE w:val="0"/>
              <w:autoSpaceDN w:val="0"/>
              <w:adjustRightInd w:val="0"/>
              <w:ind w:firstLine="0"/>
              <w:jc w:val="center"/>
              <w:rPr>
                <w:b/>
                <w:bCs/>
                <w:lang w:eastAsia="lv-LV"/>
              </w:rPr>
            </w:pPr>
            <w:r w:rsidRPr="00F22328">
              <w:rPr>
                <w:b/>
                <w:bCs/>
                <w:lang w:eastAsia="lv-LV"/>
              </w:rPr>
              <w:t>Piegādes izpildes laiks (datums)</w:t>
            </w:r>
          </w:p>
        </w:tc>
      </w:tr>
      <w:tr w:rsidR="00BE2F81" w:rsidRPr="00F22328" w:rsidTr="00BE2F81">
        <w:trPr>
          <w:jc w:val="center"/>
        </w:trPr>
        <w:tc>
          <w:tcPr>
            <w:tcW w:w="1292" w:type="dxa"/>
            <w:tcBorders>
              <w:top w:val="single" w:sz="4" w:space="0" w:color="auto"/>
              <w:left w:val="single" w:sz="4" w:space="0" w:color="auto"/>
              <w:bottom w:val="single" w:sz="4" w:space="0" w:color="auto"/>
              <w:right w:val="single" w:sz="4" w:space="0" w:color="auto"/>
            </w:tcBorders>
            <w:hideMark/>
          </w:tcPr>
          <w:p w:rsidR="00BE2F81" w:rsidRPr="00F22328" w:rsidRDefault="00BE2F81" w:rsidP="00AC33E0">
            <w:pPr>
              <w:keepNext/>
              <w:keepLines/>
              <w:widowControl w:val="0"/>
              <w:autoSpaceDE w:val="0"/>
              <w:autoSpaceDN w:val="0"/>
              <w:adjustRightInd w:val="0"/>
              <w:spacing w:line="276" w:lineRule="auto"/>
              <w:ind w:firstLine="0"/>
              <w:rPr>
                <w:b/>
                <w:bCs/>
                <w:sz w:val="22"/>
                <w:szCs w:val="22"/>
                <w:lang w:eastAsia="lv-LV"/>
              </w:rPr>
            </w:pPr>
            <w:r w:rsidRPr="00F22328">
              <w:rPr>
                <w:b/>
                <w:bCs/>
                <w:sz w:val="22"/>
                <w:szCs w:val="22"/>
                <w:lang w:eastAsia="lv-LV"/>
              </w:rPr>
              <w:t>1.</w:t>
            </w:r>
          </w:p>
        </w:tc>
        <w:tc>
          <w:tcPr>
            <w:tcW w:w="3609"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r>
      <w:tr w:rsidR="00BE2F81" w:rsidRPr="00F22328" w:rsidTr="00BE2F81">
        <w:trPr>
          <w:jc w:val="center"/>
        </w:trPr>
        <w:tc>
          <w:tcPr>
            <w:tcW w:w="1292" w:type="dxa"/>
            <w:tcBorders>
              <w:top w:val="single" w:sz="4" w:space="0" w:color="auto"/>
              <w:left w:val="single" w:sz="4" w:space="0" w:color="auto"/>
              <w:bottom w:val="single" w:sz="4" w:space="0" w:color="auto"/>
              <w:right w:val="single" w:sz="4" w:space="0" w:color="auto"/>
            </w:tcBorders>
            <w:hideMark/>
          </w:tcPr>
          <w:p w:rsidR="00BE2F81" w:rsidRPr="00F22328" w:rsidRDefault="00BE2F81" w:rsidP="00AC33E0">
            <w:pPr>
              <w:keepNext/>
              <w:keepLines/>
              <w:widowControl w:val="0"/>
              <w:autoSpaceDE w:val="0"/>
              <w:autoSpaceDN w:val="0"/>
              <w:adjustRightInd w:val="0"/>
              <w:spacing w:line="276" w:lineRule="auto"/>
              <w:ind w:firstLine="0"/>
              <w:rPr>
                <w:b/>
                <w:bCs/>
                <w:sz w:val="22"/>
                <w:szCs w:val="22"/>
                <w:lang w:eastAsia="lv-LV"/>
              </w:rPr>
            </w:pPr>
            <w:r w:rsidRPr="00F22328">
              <w:rPr>
                <w:b/>
                <w:bCs/>
                <w:sz w:val="22"/>
                <w:szCs w:val="22"/>
                <w:lang w:eastAsia="lv-LV"/>
              </w:rPr>
              <w:t>2.</w:t>
            </w:r>
          </w:p>
        </w:tc>
        <w:tc>
          <w:tcPr>
            <w:tcW w:w="3609"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r>
      <w:tr w:rsidR="00BE2F81" w:rsidRPr="00F22328" w:rsidTr="00BE2F81">
        <w:trPr>
          <w:jc w:val="center"/>
        </w:trPr>
        <w:tc>
          <w:tcPr>
            <w:tcW w:w="1292" w:type="dxa"/>
            <w:tcBorders>
              <w:top w:val="single" w:sz="4" w:space="0" w:color="auto"/>
              <w:left w:val="single" w:sz="4" w:space="0" w:color="auto"/>
              <w:bottom w:val="single" w:sz="4" w:space="0" w:color="auto"/>
              <w:right w:val="single" w:sz="4" w:space="0" w:color="auto"/>
            </w:tcBorders>
            <w:hideMark/>
          </w:tcPr>
          <w:p w:rsidR="00BE2F81" w:rsidRPr="00F22328" w:rsidRDefault="00BE2F81" w:rsidP="00AC33E0">
            <w:pPr>
              <w:keepNext/>
              <w:keepLines/>
              <w:widowControl w:val="0"/>
              <w:autoSpaceDE w:val="0"/>
              <w:autoSpaceDN w:val="0"/>
              <w:adjustRightInd w:val="0"/>
              <w:spacing w:line="276" w:lineRule="auto"/>
              <w:ind w:firstLine="0"/>
              <w:rPr>
                <w:b/>
                <w:bCs/>
                <w:sz w:val="22"/>
                <w:szCs w:val="22"/>
                <w:lang w:eastAsia="lv-LV"/>
              </w:rPr>
            </w:pPr>
            <w:r w:rsidRPr="00F22328">
              <w:rPr>
                <w:b/>
                <w:bCs/>
                <w:sz w:val="22"/>
                <w:szCs w:val="22"/>
                <w:lang w:eastAsia="lv-LV"/>
              </w:rPr>
              <w:t>3.</w:t>
            </w:r>
          </w:p>
        </w:tc>
        <w:tc>
          <w:tcPr>
            <w:tcW w:w="3609"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r>
      <w:tr w:rsidR="00BE2F81" w:rsidRPr="00F22328" w:rsidTr="00BE2F81">
        <w:trPr>
          <w:jc w:val="center"/>
        </w:trPr>
        <w:tc>
          <w:tcPr>
            <w:tcW w:w="1292"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ind w:firstLine="0"/>
              <w:rPr>
                <w:b/>
                <w:bCs/>
                <w:sz w:val="22"/>
                <w:szCs w:val="22"/>
                <w:lang w:eastAsia="lv-LV"/>
              </w:rPr>
            </w:pPr>
            <w:r w:rsidRPr="00F22328">
              <w:rPr>
                <w:b/>
                <w:bCs/>
                <w:sz w:val="22"/>
                <w:szCs w:val="22"/>
                <w:lang w:eastAsia="lv-LV"/>
              </w:rPr>
              <w:t>….</w:t>
            </w:r>
          </w:p>
        </w:tc>
        <w:tc>
          <w:tcPr>
            <w:tcW w:w="3609"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BE2F81" w:rsidRPr="00F22328" w:rsidRDefault="00BE2F81" w:rsidP="00AC33E0">
            <w:pPr>
              <w:keepNext/>
              <w:keepLines/>
              <w:widowControl w:val="0"/>
              <w:autoSpaceDE w:val="0"/>
              <w:autoSpaceDN w:val="0"/>
              <w:adjustRightInd w:val="0"/>
              <w:spacing w:line="276" w:lineRule="auto"/>
              <w:jc w:val="center"/>
              <w:rPr>
                <w:b/>
                <w:bCs/>
                <w:sz w:val="22"/>
                <w:szCs w:val="22"/>
                <w:lang w:eastAsia="lv-LV"/>
              </w:rPr>
            </w:pPr>
          </w:p>
        </w:tc>
      </w:tr>
    </w:tbl>
    <w:p w:rsidR="000B7D80" w:rsidRDefault="000B7D80" w:rsidP="00AC33E0">
      <w:pPr>
        <w:keepNext/>
        <w:keepLines/>
        <w:widowControl w:val="0"/>
        <w:suppressAutoHyphens/>
        <w:autoSpaceDN w:val="0"/>
        <w:ind w:firstLine="5670"/>
        <w:jc w:val="right"/>
        <w:textAlignment w:val="baseline"/>
        <w:rPr>
          <w:b/>
          <w:sz w:val="20"/>
          <w:szCs w:val="20"/>
        </w:rPr>
      </w:pPr>
    </w:p>
    <w:p w:rsidR="00364C02" w:rsidRDefault="00364C02" w:rsidP="00AC33E0">
      <w:pPr>
        <w:keepNext/>
        <w:keepLines/>
        <w:widowControl w:val="0"/>
        <w:suppressAutoHyphens/>
        <w:autoSpaceDN w:val="0"/>
        <w:ind w:firstLine="0"/>
        <w:textAlignment w:val="baseline"/>
        <w:rPr>
          <w:b/>
          <w:sz w:val="20"/>
          <w:szCs w:val="20"/>
        </w:rPr>
      </w:pPr>
    </w:p>
    <w:sectPr w:rsidR="00364C02" w:rsidSect="009527A1">
      <w:footerReference w:type="even" r:id="rId16"/>
      <w:footerReference w:type="defaul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4C" w:rsidRDefault="00221F4C" w:rsidP="00A403EF">
      <w:r>
        <w:separator/>
      </w:r>
    </w:p>
  </w:endnote>
  <w:endnote w:type="continuationSeparator" w:id="0">
    <w:p w:rsidR="00221F4C" w:rsidRDefault="00221F4C"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BA"/>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4C" w:rsidRDefault="00221F4C"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21F4C" w:rsidRDefault="00221F4C" w:rsidP="004662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4253"/>
      <w:docPartObj>
        <w:docPartGallery w:val="Page Numbers (Bottom of Page)"/>
        <w:docPartUnique/>
      </w:docPartObj>
    </w:sdtPr>
    <w:sdtEndPr>
      <w:rPr>
        <w:noProof/>
      </w:rPr>
    </w:sdtEndPr>
    <w:sdtContent>
      <w:p w:rsidR="00221F4C" w:rsidRDefault="00221F4C">
        <w:pPr>
          <w:pStyle w:val="Footer"/>
          <w:jc w:val="center"/>
        </w:pPr>
        <w:r>
          <w:fldChar w:fldCharType="begin"/>
        </w:r>
        <w:r>
          <w:instrText xml:space="preserve"> PAGE   \* MERGEFORMAT </w:instrText>
        </w:r>
        <w:r>
          <w:fldChar w:fldCharType="separate"/>
        </w:r>
        <w:r w:rsidR="009B4330">
          <w:rPr>
            <w:noProof/>
          </w:rPr>
          <w:t>8</w:t>
        </w:r>
        <w:r>
          <w:rPr>
            <w:noProof/>
          </w:rPr>
          <w:fldChar w:fldCharType="end"/>
        </w:r>
      </w:p>
    </w:sdtContent>
  </w:sdt>
  <w:p w:rsidR="00221F4C" w:rsidRDefault="00221F4C" w:rsidP="001832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46892"/>
      <w:docPartObj>
        <w:docPartGallery w:val="Page Numbers (Bottom of Page)"/>
        <w:docPartUnique/>
      </w:docPartObj>
    </w:sdtPr>
    <w:sdtEndPr>
      <w:rPr>
        <w:noProof/>
      </w:rPr>
    </w:sdtEndPr>
    <w:sdtContent>
      <w:p w:rsidR="00221F4C" w:rsidRDefault="00221F4C">
        <w:pPr>
          <w:pStyle w:val="Footer"/>
          <w:jc w:val="center"/>
        </w:pPr>
        <w:r>
          <w:fldChar w:fldCharType="begin"/>
        </w:r>
        <w:r>
          <w:instrText xml:space="preserve"> PAGE   \* MERGEFORMAT </w:instrText>
        </w:r>
        <w:r>
          <w:fldChar w:fldCharType="separate"/>
        </w:r>
        <w:r w:rsidR="00483E26">
          <w:rPr>
            <w:noProof/>
          </w:rPr>
          <w:t>1</w:t>
        </w:r>
        <w:r>
          <w:rPr>
            <w:noProof/>
          </w:rPr>
          <w:fldChar w:fldCharType="end"/>
        </w:r>
      </w:p>
    </w:sdtContent>
  </w:sdt>
  <w:p w:rsidR="00221F4C" w:rsidRPr="00A4081C" w:rsidRDefault="00221F4C" w:rsidP="00466239">
    <w:pPr>
      <w:pStyle w:val="Footer"/>
      <w:tabs>
        <w:tab w:val="clear" w:pos="4153"/>
        <w:tab w:val="clear" w:pos="8306"/>
        <w:tab w:val="left" w:pos="6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4C" w:rsidRDefault="00221F4C" w:rsidP="00A403EF">
      <w:r>
        <w:separator/>
      </w:r>
    </w:p>
  </w:footnote>
  <w:footnote w:type="continuationSeparator" w:id="0">
    <w:p w:rsidR="00221F4C" w:rsidRDefault="00221F4C" w:rsidP="00A403EF">
      <w:r>
        <w:continuationSeparator/>
      </w:r>
    </w:p>
  </w:footnote>
  <w:footnote w:id="1">
    <w:p w:rsidR="00221F4C" w:rsidRDefault="00221F4C" w:rsidP="007F2A20">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32B3339"/>
    <w:multiLevelType w:val="singleLevel"/>
    <w:tmpl w:val="A9EA2826"/>
    <w:lvl w:ilvl="0">
      <w:start w:val="1"/>
      <w:numFmt w:val="decimal"/>
      <w:lvlText w:val="%1."/>
      <w:legacy w:legacy="1" w:legacySpace="0" w:legacyIndent="279"/>
      <w:lvlJc w:val="left"/>
      <w:rPr>
        <w:rFonts w:ascii="Times New Roman" w:hAnsi="Times New Roman" w:cs="Times New Roman" w:hint="default"/>
      </w:rPr>
    </w:lvl>
  </w:abstractNum>
  <w:abstractNum w:abstractNumId="2">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5B62787"/>
    <w:multiLevelType w:val="multilevel"/>
    <w:tmpl w:val="57D4EDBA"/>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A0E3A6D"/>
    <w:multiLevelType w:val="multilevel"/>
    <w:tmpl w:val="40740EE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510A64"/>
    <w:multiLevelType w:val="multilevel"/>
    <w:tmpl w:val="8E0CF95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8485FBE"/>
    <w:multiLevelType w:val="multilevel"/>
    <w:tmpl w:val="9A22AC8C"/>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6">
    <w:nsid w:val="3FDF1BED"/>
    <w:multiLevelType w:val="multilevel"/>
    <w:tmpl w:val="2D824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847" w:hanging="720"/>
      </w:pPr>
      <w:rPr>
        <w:rFonts w:hint="default"/>
        <w:b w:val="0"/>
        <w:i w:val="0"/>
        <w:sz w:val="24"/>
        <w:szCs w:val="24"/>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D160CD"/>
    <w:multiLevelType w:val="singleLevel"/>
    <w:tmpl w:val="A73C1306"/>
    <w:lvl w:ilvl="0">
      <w:start w:val="1"/>
      <w:numFmt w:val="decimal"/>
      <w:lvlText w:val="1.6.%1."/>
      <w:legacy w:legacy="1" w:legacySpace="0" w:legacyIndent="667"/>
      <w:lvlJc w:val="left"/>
      <w:rPr>
        <w:rFonts w:ascii="Times New Roman" w:hAnsi="Times New Roman" w:cs="Times New Roman" w:hint="default"/>
      </w:rPr>
    </w:lvl>
  </w:abstractNum>
  <w:abstractNum w:abstractNumId="2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1">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57460D0"/>
    <w:multiLevelType w:val="multilevel"/>
    <w:tmpl w:val="9A9A7B40"/>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7613164F"/>
    <w:multiLevelType w:val="singleLevel"/>
    <w:tmpl w:val="EE06F968"/>
    <w:lvl w:ilvl="0">
      <w:start w:val="1"/>
      <w:numFmt w:val="decimal"/>
      <w:lvlText w:val="1.%1."/>
      <w:legacy w:legacy="1" w:legacySpace="0" w:legacyIndent="509"/>
      <w:lvlJc w:val="left"/>
      <w:rPr>
        <w:rFonts w:ascii="Times New Roman" w:hAnsi="Times New Roman" w:cs="Times New Roman" w:hint="default"/>
      </w:rPr>
    </w:lvl>
  </w:abstractNum>
  <w:abstractNum w:abstractNumId="24">
    <w:nsid w:val="7CDC4F5F"/>
    <w:multiLevelType w:val="multilevel"/>
    <w:tmpl w:val="2D824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i w:val="0"/>
        <w:sz w:val="24"/>
        <w:szCs w:val="24"/>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5">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17"/>
  </w:num>
  <w:num w:numId="4">
    <w:abstractNumId w:val="10"/>
  </w:num>
  <w:num w:numId="5">
    <w:abstractNumId w:val="15"/>
  </w:num>
  <w:num w:numId="6">
    <w:abstractNumId w:val="21"/>
  </w:num>
  <w:num w:numId="7">
    <w:abstractNumId w:val="4"/>
  </w:num>
  <w:num w:numId="8">
    <w:abstractNumId w:val="18"/>
  </w:num>
  <w:num w:numId="9">
    <w:abstractNumId w:val="14"/>
  </w:num>
  <w:num w:numId="10">
    <w:abstractNumId w:val="20"/>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5"/>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16"/>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
  </w:num>
  <w:num w:numId="24">
    <w:abstractNumId w:val="1"/>
    <w:lvlOverride w:ilvl="0">
      <w:lvl w:ilvl="0">
        <w:start w:val="1"/>
        <w:numFmt w:val="decimal"/>
        <w:lvlText w:val="%1."/>
        <w:legacy w:legacy="1" w:legacySpace="0" w:legacyIndent="278"/>
        <w:lvlJc w:val="left"/>
        <w:rPr>
          <w:rFonts w:ascii="Times New Roman" w:hAnsi="Times New Roman" w:cs="Times New Roman" w:hint="default"/>
        </w:rPr>
      </w:lvl>
    </w:lvlOverride>
  </w:num>
  <w:num w:numId="25">
    <w:abstractNumId w:val="12"/>
  </w:num>
  <w:num w:numId="26">
    <w:abstractNumId w:val="24"/>
  </w:num>
  <w:num w:numId="2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3717"/>
    <w:rsid w:val="000247FC"/>
    <w:rsid w:val="00025DB5"/>
    <w:rsid w:val="000265DD"/>
    <w:rsid w:val="00032F87"/>
    <w:rsid w:val="0003452C"/>
    <w:rsid w:val="00035F96"/>
    <w:rsid w:val="00037284"/>
    <w:rsid w:val="0003733F"/>
    <w:rsid w:val="00037876"/>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525"/>
    <w:rsid w:val="000679A1"/>
    <w:rsid w:val="00073FC3"/>
    <w:rsid w:val="00075046"/>
    <w:rsid w:val="000752FE"/>
    <w:rsid w:val="00075C0B"/>
    <w:rsid w:val="00076A2D"/>
    <w:rsid w:val="00077F5C"/>
    <w:rsid w:val="00082AF9"/>
    <w:rsid w:val="00082EC8"/>
    <w:rsid w:val="0008499D"/>
    <w:rsid w:val="0009117B"/>
    <w:rsid w:val="00092BB8"/>
    <w:rsid w:val="000939F6"/>
    <w:rsid w:val="00094E71"/>
    <w:rsid w:val="00094F4F"/>
    <w:rsid w:val="00095089"/>
    <w:rsid w:val="00097D39"/>
    <w:rsid w:val="000A12BD"/>
    <w:rsid w:val="000A3085"/>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63F5"/>
    <w:rsid w:val="000C6426"/>
    <w:rsid w:val="000C77BB"/>
    <w:rsid w:val="000D0083"/>
    <w:rsid w:val="000D0575"/>
    <w:rsid w:val="000D1BBC"/>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0F6340"/>
    <w:rsid w:val="00100677"/>
    <w:rsid w:val="00101087"/>
    <w:rsid w:val="00101191"/>
    <w:rsid w:val="001030AF"/>
    <w:rsid w:val="00104081"/>
    <w:rsid w:val="00104A7A"/>
    <w:rsid w:val="001055A7"/>
    <w:rsid w:val="00105AB9"/>
    <w:rsid w:val="001076FA"/>
    <w:rsid w:val="00110033"/>
    <w:rsid w:val="00110950"/>
    <w:rsid w:val="00110FEE"/>
    <w:rsid w:val="00111106"/>
    <w:rsid w:val="00112796"/>
    <w:rsid w:val="00114041"/>
    <w:rsid w:val="00114BD0"/>
    <w:rsid w:val="001158A7"/>
    <w:rsid w:val="00117233"/>
    <w:rsid w:val="0012232C"/>
    <w:rsid w:val="00122D66"/>
    <w:rsid w:val="001234DF"/>
    <w:rsid w:val="00125E5E"/>
    <w:rsid w:val="001260FE"/>
    <w:rsid w:val="00126A78"/>
    <w:rsid w:val="0012706B"/>
    <w:rsid w:val="00127AE0"/>
    <w:rsid w:val="00131426"/>
    <w:rsid w:val="0013205C"/>
    <w:rsid w:val="00133E1E"/>
    <w:rsid w:val="00134082"/>
    <w:rsid w:val="001351CC"/>
    <w:rsid w:val="001365D1"/>
    <w:rsid w:val="0013679E"/>
    <w:rsid w:val="0013774B"/>
    <w:rsid w:val="00141657"/>
    <w:rsid w:val="001470E3"/>
    <w:rsid w:val="00147D81"/>
    <w:rsid w:val="00147DE1"/>
    <w:rsid w:val="00153BC3"/>
    <w:rsid w:val="00154499"/>
    <w:rsid w:val="00155EED"/>
    <w:rsid w:val="0015627D"/>
    <w:rsid w:val="00162994"/>
    <w:rsid w:val="0016326B"/>
    <w:rsid w:val="0016384B"/>
    <w:rsid w:val="0017043B"/>
    <w:rsid w:val="001709C6"/>
    <w:rsid w:val="00173395"/>
    <w:rsid w:val="00174BDD"/>
    <w:rsid w:val="00175D24"/>
    <w:rsid w:val="001812EE"/>
    <w:rsid w:val="00181C7C"/>
    <w:rsid w:val="0018222C"/>
    <w:rsid w:val="0018326F"/>
    <w:rsid w:val="00184FB9"/>
    <w:rsid w:val="0018613D"/>
    <w:rsid w:val="001926B5"/>
    <w:rsid w:val="00192C73"/>
    <w:rsid w:val="00193A58"/>
    <w:rsid w:val="00197439"/>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5ED4"/>
    <w:rsid w:val="001B60D3"/>
    <w:rsid w:val="001B77A8"/>
    <w:rsid w:val="001C0EB7"/>
    <w:rsid w:val="001C3266"/>
    <w:rsid w:val="001C4B9F"/>
    <w:rsid w:val="001C6FCD"/>
    <w:rsid w:val="001C7A9F"/>
    <w:rsid w:val="001D1216"/>
    <w:rsid w:val="001D27E7"/>
    <w:rsid w:val="001D3F9A"/>
    <w:rsid w:val="001D576F"/>
    <w:rsid w:val="001E0278"/>
    <w:rsid w:val="001E07BE"/>
    <w:rsid w:val="001E0E5F"/>
    <w:rsid w:val="001E1613"/>
    <w:rsid w:val="001E19A0"/>
    <w:rsid w:val="001E2D14"/>
    <w:rsid w:val="001E55A4"/>
    <w:rsid w:val="001E5CC6"/>
    <w:rsid w:val="001E5D65"/>
    <w:rsid w:val="001F1622"/>
    <w:rsid w:val="002011A6"/>
    <w:rsid w:val="00204456"/>
    <w:rsid w:val="002055BB"/>
    <w:rsid w:val="002064AC"/>
    <w:rsid w:val="0021117B"/>
    <w:rsid w:val="0021144E"/>
    <w:rsid w:val="00217C9B"/>
    <w:rsid w:val="00220816"/>
    <w:rsid w:val="00221F4C"/>
    <w:rsid w:val="00222E75"/>
    <w:rsid w:val="002235DC"/>
    <w:rsid w:val="00224CB3"/>
    <w:rsid w:val="00225C75"/>
    <w:rsid w:val="00226085"/>
    <w:rsid w:val="00227DA8"/>
    <w:rsid w:val="00231C4E"/>
    <w:rsid w:val="00232EB6"/>
    <w:rsid w:val="00235A67"/>
    <w:rsid w:val="0024094C"/>
    <w:rsid w:val="0024128A"/>
    <w:rsid w:val="00244BE9"/>
    <w:rsid w:val="002450D0"/>
    <w:rsid w:val="00251726"/>
    <w:rsid w:val="0025189E"/>
    <w:rsid w:val="0025251E"/>
    <w:rsid w:val="00254EC1"/>
    <w:rsid w:val="002612E0"/>
    <w:rsid w:val="00262247"/>
    <w:rsid w:val="00263450"/>
    <w:rsid w:val="002671A4"/>
    <w:rsid w:val="00267408"/>
    <w:rsid w:val="00267B36"/>
    <w:rsid w:val="00270078"/>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7E14"/>
    <w:rsid w:val="002905A4"/>
    <w:rsid w:val="00290979"/>
    <w:rsid w:val="002928BB"/>
    <w:rsid w:val="002942C4"/>
    <w:rsid w:val="002A0E8F"/>
    <w:rsid w:val="002A110F"/>
    <w:rsid w:val="002A3E58"/>
    <w:rsid w:val="002A525B"/>
    <w:rsid w:val="002B0054"/>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1739"/>
    <w:rsid w:val="002E25A0"/>
    <w:rsid w:val="002E5B31"/>
    <w:rsid w:val="002E5FA6"/>
    <w:rsid w:val="002F2C9B"/>
    <w:rsid w:val="002F2D9D"/>
    <w:rsid w:val="002F549C"/>
    <w:rsid w:val="002F649D"/>
    <w:rsid w:val="002F6594"/>
    <w:rsid w:val="002F6C32"/>
    <w:rsid w:val="0030207B"/>
    <w:rsid w:val="00304CED"/>
    <w:rsid w:val="0030579E"/>
    <w:rsid w:val="003063B1"/>
    <w:rsid w:val="00312A91"/>
    <w:rsid w:val="0031533A"/>
    <w:rsid w:val="00315E49"/>
    <w:rsid w:val="00316AB4"/>
    <w:rsid w:val="00321B9A"/>
    <w:rsid w:val="00323FA3"/>
    <w:rsid w:val="00325127"/>
    <w:rsid w:val="00325E4E"/>
    <w:rsid w:val="0032615B"/>
    <w:rsid w:val="00326828"/>
    <w:rsid w:val="003271A0"/>
    <w:rsid w:val="003271A2"/>
    <w:rsid w:val="0032756E"/>
    <w:rsid w:val="00334638"/>
    <w:rsid w:val="00336688"/>
    <w:rsid w:val="00336D4E"/>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8AB"/>
    <w:rsid w:val="00361A51"/>
    <w:rsid w:val="003643BF"/>
    <w:rsid w:val="00364C02"/>
    <w:rsid w:val="003652FA"/>
    <w:rsid w:val="0036634F"/>
    <w:rsid w:val="00367DE3"/>
    <w:rsid w:val="003706CB"/>
    <w:rsid w:val="00371037"/>
    <w:rsid w:val="00372073"/>
    <w:rsid w:val="0037508B"/>
    <w:rsid w:val="00377711"/>
    <w:rsid w:val="0037782C"/>
    <w:rsid w:val="00380421"/>
    <w:rsid w:val="0038062D"/>
    <w:rsid w:val="00382998"/>
    <w:rsid w:val="00382A1B"/>
    <w:rsid w:val="003878D6"/>
    <w:rsid w:val="00391CBB"/>
    <w:rsid w:val="00392296"/>
    <w:rsid w:val="003937C8"/>
    <w:rsid w:val="00393A34"/>
    <w:rsid w:val="00394B63"/>
    <w:rsid w:val="0039665A"/>
    <w:rsid w:val="003A1292"/>
    <w:rsid w:val="003A614A"/>
    <w:rsid w:val="003A7298"/>
    <w:rsid w:val="003B0BD8"/>
    <w:rsid w:val="003B14D8"/>
    <w:rsid w:val="003B1C2D"/>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8EA"/>
    <w:rsid w:val="003E492A"/>
    <w:rsid w:val="003E553A"/>
    <w:rsid w:val="003E5E12"/>
    <w:rsid w:val="003E6271"/>
    <w:rsid w:val="003E69C0"/>
    <w:rsid w:val="003F2CEB"/>
    <w:rsid w:val="003F35C6"/>
    <w:rsid w:val="003F3669"/>
    <w:rsid w:val="003F60B7"/>
    <w:rsid w:val="003F6EE3"/>
    <w:rsid w:val="004001E1"/>
    <w:rsid w:val="00400825"/>
    <w:rsid w:val="004026EA"/>
    <w:rsid w:val="0040342B"/>
    <w:rsid w:val="00405F63"/>
    <w:rsid w:val="00406A4B"/>
    <w:rsid w:val="00407FB2"/>
    <w:rsid w:val="00412634"/>
    <w:rsid w:val="00414C8D"/>
    <w:rsid w:val="0042345F"/>
    <w:rsid w:val="00425EDC"/>
    <w:rsid w:val="0043132C"/>
    <w:rsid w:val="00431895"/>
    <w:rsid w:val="00432725"/>
    <w:rsid w:val="00440935"/>
    <w:rsid w:val="004431D2"/>
    <w:rsid w:val="00444552"/>
    <w:rsid w:val="004460D5"/>
    <w:rsid w:val="00450826"/>
    <w:rsid w:val="00450B2E"/>
    <w:rsid w:val="00450CAD"/>
    <w:rsid w:val="00451025"/>
    <w:rsid w:val="004520B8"/>
    <w:rsid w:val="00452E4D"/>
    <w:rsid w:val="00455234"/>
    <w:rsid w:val="00455882"/>
    <w:rsid w:val="00455A50"/>
    <w:rsid w:val="004575E0"/>
    <w:rsid w:val="00457C53"/>
    <w:rsid w:val="0046441A"/>
    <w:rsid w:val="00466239"/>
    <w:rsid w:val="00466E7D"/>
    <w:rsid w:val="00471A65"/>
    <w:rsid w:val="00474450"/>
    <w:rsid w:val="00477204"/>
    <w:rsid w:val="00480741"/>
    <w:rsid w:val="00480FF3"/>
    <w:rsid w:val="004811E4"/>
    <w:rsid w:val="00483E26"/>
    <w:rsid w:val="00484BC7"/>
    <w:rsid w:val="004904E6"/>
    <w:rsid w:val="00490F09"/>
    <w:rsid w:val="004912E0"/>
    <w:rsid w:val="004918A8"/>
    <w:rsid w:val="00492B9A"/>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2A76"/>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8D5"/>
    <w:rsid w:val="004D412A"/>
    <w:rsid w:val="004D4638"/>
    <w:rsid w:val="004D4E73"/>
    <w:rsid w:val="004D52B1"/>
    <w:rsid w:val="004D58C3"/>
    <w:rsid w:val="004D5A11"/>
    <w:rsid w:val="004D753C"/>
    <w:rsid w:val="004E2742"/>
    <w:rsid w:val="004E2D6A"/>
    <w:rsid w:val="004E3766"/>
    <w:rsid w:val="004E3D9F"/>
    <w:rsid w:val="004E4D5C"/>
    <w:rsid w:val="004E58CA"/>
    <w:rsid w:val="004E5ACF"/>
    <w:rsid w:val="004E61D5"/>
    <w:rsid w:val="004E750F"/>
    <w:rsid w:val="004E78F1"/>
    <w:rsid w:val="004E7B4B"/>
    <w:rsid w:val="004E7C6C"/>
    <w:rsid w:val="004F0956"/>
    <w:rsid w:val="004F189B"/>
    <w:rsid w:val="004F18AB"/>
    <w:rsid w:val="004F25DF"/>
    <w:rsid w:val="004F313E"/>
    <w:rsid w:val="004F3305"/>
    <w:rsid w:val="004F3F45"/>
    <w:rsid w:val="004F43E2"/>
    <w:rsid w:val="004F508B"/>
    <w:rsid w:val="004F534B"/>
    <w:rsid w:val="005008E3"/>
    <w:rsid w:val="00500C80"/>
    <w:rsid w:val="00500DAC"/>
    <w:rsid w:val="0050101F"/>
    <w:rsid w:val="0050111D"/>
    <w:rsid w:val="005012F8"/>
    <w:rsid w:val="00501386"/>
    <w:rsid w:val="00501C06"/>
    <w:rsid w:val="00501D73"/>
    <w:rsid w:val="0050289D"/>
    <w:rsid w:val="00502D9A"/>
    <w:rsid w:val="0050799A"/>
    <w:rsid w:val="00507BF3"/>
    <w:rsid w:val="005125A6"/>
    <w:rsid w:val="005142DC"/>
    <w:rsid w:val="005146D0"/>
    <w:rsid w:val="00514A17"/>
    <w:rsid w:val="00515FB7"/>
    <w:rsid w:val="00521D2C"/>
    <w:rsid w:val="005225F7"/>
    <w:rsid w:val="00526430"/>
    <w:rsid w:val="00527773"/>
    <w:rsid w:val="00532B5D"/>
    <w:rsid w:val="00533992"/>
    <w:rsid w:val="00533AEB"/>
    <w:rsid w:val="00540114"/>
    <w:rsid w:val="00540B41"/>
    <w:rsid w:val="00544B64"/>
    <w:rsid w:val="00546A1A"/>
    <w:rsid w:val="005506B4"/>
    <w:rsid w:val="00555A79"/>
    <w:rsid w:val="00556073"/>
    <w:rsid w:val="00557392"/>
    <w:rsid w:val="005610D8"/>
    <w:rsid w:val="005634D0"/>
    <w:rsid w:val="005659F8"/>
    <w:rsid w:val="005667B4"/>
    <w:rsid w:val="0056739E"/>
    <w:rsid w:val="005703DF"/>
    <w:rsid w:val="0057099A"/>
    <w:rsid w:val="00570F73"/>
    <w:rsid w:val="00571551"/>
    <w:rsid w:val="00572064"/>
    <w:rsid w:val="00572910"/>
    <w:rsid w:val="00573A9E"/>
    <w:rsid w:val="0057500A"/>
    <w:rsid w:val="005751EA"/>
    <w:rsid w:val="00575E8E"/>
    <w:rsid w:val="00575EE8"/>
    <w:rsid w:val="00576874"/>
    <w:rsid w:val="00576FF1"/>
    <w:rsid w:val="00580B36"/>
    <w:rsid w:val="00582DC8"/>
    <w:rsid w:val="005846F0"/>
    <w:rsid w:val="005900C1"/>
    <w:rsid w:val="00590D06"/>
    <w:rsid w:val="0059236E"/>
    <w:rsid w:val="005938D9"/>
    <w:rsid w:val="00594BA3"/>
    <w:rsid w:val="005A13B7"/>
    <w:rsid w:val="005A4CED"/>
    <w:rsid w:val="005A5978"/>
    <w:rsid w:val="005B0FAE"/>
    <w:rsid w:val="005B1754"/>
    <w:rsid w:val="005B2D59"/>
    <w:rsid w:val="005B593A"/>
    <w:rsid w:val="005B5ADE"/>
    <w:rsid w:val="005C6187"/>
    <w:rsid w:val="005C68B4"/>
    <w:rsid w:val="005D2D1A"/>
    <w:rsid w:val="005D30E4"/>
    <w:rsid w:val="005D368D"/>
    <w:rsid w:val="005D369C"/>
    <w:rsid w:val="005D38D6"/>
    <w:rsid w:val="005D4ADA"/>
    <w:rsid w:val="005D5A96"/>
    <w:rsid w:val="005E156F"/>
    <w:rsid w:val="005E21CD"/>
    <w:rsid w:val="005E662D"/>
    <w:rsid w:val="005E69BF"/>
    <w:rsid w:val="005F029E"/>
    <w:rsid w:val="005F1A4E"/>
    <w:rsid w:val="005F20A8"/>
    <w:rsid w:val="005F3D13"/>
    <w:rsid w:val="005F745A"/>
    <w:rsid w:val="00600206"/>
    <w:rsid w:val="006031FB"/>
    <w:rsid w:val="00604B79"/>
    <w:rsid w:val="00610045"/>
    <w:rsid w:val="00613C5E"/>
    <w:rsid w:val="00614011"/>
    <w:rsid w:val="00614995"/>
    <w:rsid w:val="006264B7"/>
    <w:rsid w:val="00630AC3"/>
    <w:rsid w:val="00631FCC"/>
    <w:rsid w:val="00636394"/>
    <w:rsid w:val="006364E1"/>
    <w:rsid w:val="00637A43"/>
    <w:rsid w:val="00641B6F"/>
    <w:rsid w:val="006431E7"/>
    <w:rsid w:val="00643866"/>
    <w:rsid w:val="00644902"/>
    <w:rsid w:val="00646979"/>
    <w:rsid w:val="0065074B"/>
    <w:rsid w:val="006526A8"/>
    <w:rsid w:val="00655C7A"/>
    <w:rsid w:val="00656981"/>
    <w:rsid w:val="00660617"/>
    <w:rsid w:val="00661DFA"/>
    <w:rsid w:val="006635F2"/>
    <w:rsid w:val="00663847"/>
    <w:rsid w:val="00667705"/>
    <w:rsid w:val="00667AD1"/>
    <w:rsid w:val="006700C4"/>
    <w:rsid w:val="00671A1A"/>
    <w:rsid w:val="006721EA"/>
    <w:rsid w:val="0067332B"/>
    <w:rsid w:val="0067438B"/>
    <w:rsid w:val="00674A25"/>
    <w:rsid w:val="00675A10"/>
    <w:rsid w:val="00675DA5"/>
    <w:rsid w:val="006767FE"/>
    <w:rsid w:val="00676A45"/>
    <w:rsid w:val="00677C11"/>
    <w:rsid w:val="00681DA4"/>
    <w:rsid w:val="00681F90"/>
    <w:rsid w:val="00685B66"/>
    <w:rsid w:val="00690806"/>
    <w:rsid w:val="00690A5D"/>
    <w:rsid w:val="00692016"/>
    <w:rsid w:val="00693301"/>
    <w:rsid w:val="0069336C"/>
    <w:rsid w:val="0069459E"/>
    <w:rsid w:val="00695EE8"/>
    <w:rsid w:val="00696C9D"/>
    <w:rsid w:val="006A53EB"/>
    <w:rsid w:val="006A57FE"/>
    <w:rsid w:val="006A7193"/>
    <w:rsid w:val="006A76B3"/>
    <w:rsid w:val="006A7972"/>
    <w:rsid w:val="006B06AB"/>
    <w:rsid w:val="006B34B9"/>
    <w:rsid w:val="006B36F7"/>
    <w:rsid w:val="006B553C"/>
    <w:rsid w:val="006B645B"/>
    <w:rsid w:val="006C0F73"/>
    <w:rsid w:val="006C3431"/>
    <w:rsid w:val="006C4DA6"/>
    <w:rsid w:val="006C6620"/>
    <w:rsid w:val="006C6B15"/>
    <w:rsid w:val="006C7FA6"/>
    <w:rsid w:val="006D2974"/>
    <w:rsid w:val="006D2CD6"/>
    <w:rsid w:val="006D383E"/>
    <w:rsid w:val="006D4FF1"/>
    <w:rsid w:val="006E010C"/>
    <w:rsid w:val="006E02D7"/>
    <w:rsid w:val="006E10E9"/>
    <w:rsid w:val="006E2417"/>
    <w:rsid w:val="006E415F"/>
    <w:rsid w:val="006E4965"/>
    <w:rsid w:val="006E6991"/>
    <w:rsid w:val="006E73F5"/>
    <w:rsid w:val="006F187D"/>
    <w:rsid w:val="006F47B9"/>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21458"/>
    <w:rsid w:val="00727476"/>
    <w:rsid w:val="00730107"/>
    <w:rsid w:val="00730F7C"/>
    <w:rsid w:val="0073101C"/>
    <w:rsid w:val="007318C0"/>
    <w:rsid w:val="00731BE8"/>
    <w:rsid w:val="007346DB"/>
    <w:rsid w:val="00736980"/>
    <w:rsid w:val="00737178"/>
    <w:rsid w:val="00737181"/>
    <w:rsid w:val="00740F51"/>
    <w:rsid w:val="007433DF"/>
    <w:rsid w:val="007448DF"/>
    <w:rsid w:val="007461E8"/>
    <w:rsid w:val="00751502"/>
    <w:rsid w:val="007520A7"/>
    <w:rsid w:val="00753173"/>
    <w:rsid w:val="00753289"/>
    <w:rsid w:val="0075413E"/>
    <w:rsid w:val="0075444C"/>
    <w:rsid w:val="007547B3"/>
    <w:rsid w:val="0075644F"/>
    <w:rsid w:val="00756D24"/>
    <w:rsid w:val="007612DD"/>
    <w:rsid w:val="00761883"/>
    <w:rsid w:val="00762C26"/>
    <w:rsid w:val="007633A8"/>
    <w:rsid w:val="00764DEF"/>
    <w:rsid w:val="007661AD"/>
    <w:rsid w:val="00766333"/>
    <w:rsid w:val="00771177"/>
    <w:rsid w:val="007713AE"/>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B3670"/>
    <w:rsid w:val="007B7104"/>
    <w:rsid w:val="007C017E"/>
    <w:rsid w:val="007C0F57"/>
    <w:rsid w:val="007C1576"/>
    <w:rsid w:val="007C1D6D"/>
    <w:rsid w:val="007C3E7C"/>
    <w:rsid w:val="007C5C49"/>
    <w:rsid w:val="007C690E"/>
    <w:rsid w:val="007C7E39"/>
    <w:rsid w:val="007D0544"/>
    <w:rsid w:val="007D28AB"/>
    <w:rsid w:val="007D3E68"/>
    <w:rsid w:val="007D6B7B"/>
    <w:rsid w:val="007D6E9D"/>
    <w:rsid w:val="007D7843"/>
    <w:rsid w:val="007E0112"/>
    <w:rsid w:val="007E3845"/>
    <w:rsid w:val="007E718C"/>
    <w:rsid w:val="007E7551"/>
    <w:rsid w:val="007F1987"/>
    <w:rsid w:val="007F2A20"/>
    <w:rsid w:val="007F2F6D"/>
    <w:rsid w:val="007F6802"/>
    <w:rsid w:val="00803089"/>
    <w:rsid w:val="0080570D"/>
    <w:rsid w:val="0080631E"/>
    <w:rsid w:val="00807190"/>
    <w:rsid w:val="00810ED3"/>
    <w:rsid w:val="008138FA"/>
    <w:rsid w:val="0081435F"/>
    <w:rsid w:val="00814976"/>
    <w:rsid w:val="00822844"/>
    <w:rsid w:val="00823893"/>
    <w:rsid w:val="00824F42"/>
    <w:rsid w:val="00831F02"/>
    <w:rsid w:val="0083252A"/>
    <w:rsid w:val="00832847"/>
    <w:rsid w:val="008336CF"/>
    <w:rsid w:val="0083389F"/>
    <w:rsid w:val="00833995"/>
    <w:rsid w:val="008378B0"/>
    <w:rsid w:val="00840E5F"/>
    <w:rsid w:val="00842F9F"/>
    <w:rsid w:val="00843135"/>
    <w:rsid w:val="00844387"/>
    <w:rsid w:val="00844784"/>
    <w:rsid w:val="00844F0E"/>
    <w:rsid w:val="0084500D"/>
    <w:rsid w:val="00846CF8"/>
    <w:rsid w:val="00847BA6"/>
    <w:rsid w:val="00850330"/>
    <w:rsid w:val="00850531"/>
    <w:rsid w:val="00850EAD"/>
    <w:rsid w:val="00851BED"/>
    <w:rsid w:val="00851F70"/>
    <w:rsid w:val="008567AA"/>
    <w:rsid w:val="008579D3"/>
    <w:rsid w:val="00861CD6"/>
    <w:rsid w:val="00863F87"/>
    <w:rsid w:val="00866D68"/>
    <w:rsid w:val="0086777F"/>
    <w:rsid w:val="00870F14"/>
    <w:rsid w:val="00871794"/>
    <w:rsid w:val="00871FA0"/>
    <w:rsid w:val="00872ACA"/>
    <w:rsid w:val="00874C06"/>
    <w:rsid w:val="00874C38"/>
    <w:rsid w:val="008811E2"/>
    <w:rsid w:val="00882689"/>
    <w:rsid w:val="00882FC1"/>
    <w:rsid w:val="00883B80"/>
    <w:rsid w:val="00883C3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C0231"/>
    <w:rsid w:val="008C2CF3"/>
    <w:rsid w:val="008C30E4"/>
    <w:rsid w:val="008C524B"/>
    <w:rsid w:val="008C6F8D"/>
    <w:rsid w:val="008C7B70"/>
    <w:rsid w:val="008D1549"/>
    <w:rsid w:val="008D17E0"/>
    <w:rsid w:val="008D4FD3"/>
    <w:rsid w:val="008D5AC8"/>
    <w:rsid w:val="008D5DAD"/>
    <w:rsid w:val="008E350D"/>
    <w:rsid w:val="008E3950"/>
    <w:rsid w:val="008E41AB"/>
    <w:rsid w:val="008E51A9"/>
    <w:rsid w:val="008E5B0E"/>
    <w:rsid w:val="008E5F08"/>
    <w:rsid w:val="008E64D1"/>
    <w:rsid w:val="008E7817"/>
    <w:rsid w:val="008E7D42"/>
    <w:rsid w:val="008F013E"/>
    <w:rsid w:val="008F0892"/>
    <w:rsid w:val="008F454A"/>
    <w:rsid w:val="008F548E"/>
    <w:rsid w:val="008F5EA2"/>
    <w:rsid w:val="008F5FF3"/>
    <w:rsid w:val="008F69DE"/>
    <w:rsid w:val="008F6D42"/>
    <w:rsid w:val="008F7730"/>
    <w:rsid w:val="00901A51"/>
    <w:rsid w:val="0090432F"/>
    <w:rsid w:val="0090486C"/>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699C"/>
    <w:rsid w:val="00941CE4"/>
    <w:rsid w:val="009476DE"/>
    <w:rsid w:val="00951812"/>
    <w:rsid w:val="00951EC4"/>
    <w:rsid w:val="009526A6"/>
    <w:rsid w:val="009527A1"/>
    <w:rsid w:val="0095608D"/>
    <w:rsid w:val="00956CB8"/>
    <w:rsid w:val="00957FE7"/>
    <w:rsid w:val="00963C16"/>
    <w:rsid w:val="00965DD0"/>
    <w:rsid w:val="009669C6"/>
    <w:rsid w:val="00967A8D"/>
    <w:rsid w:val="00967C71"/>
    <w:rsid w:val="00973CF9"/>
    <w:rsid w:val="009742B7"/>
    <w:rsid w:val="00975307"/>
    <w:rsid w:val="00975938"/>
    <w:rsid w:val="0097613F"/>
    <w:rsid w:val="0097722B"/>
    <w:rsid w:val="00982381"/>
    <w:rsid w:val="00982513"/>
    <w:rsid w:val="00982E25"/>
    <w:rsid w:val="00990916"/>
    <w:rsid w:val="009949CE"/>
    <w:rsid w:val="00994A33"/>
    <w:rsid w:val="0099500C"/>
    <w:rsid w:val="00995843"/>
    <w:rsid w:val="00996207"/>
    <w:rsid w:val="00996FF1"/>
    <w:rsid w:val="009A0230"/>
    <w:rsid w:val="009A09BA"/>
    <w:rsid w:val="009A0BC2"/>
    <w:rsid w:val="009A1DC0"/>
    <w:rsid w:val="009A2CD5"/>
    <w:rsid w:val="009A2F48"/>
    <w:rsid w:val="009A387E"/>
    <w:rsid w:val="009A4A03"/>
    <w:rsid w:val="009A56DA"/>
    <w:rsid w:val="009A6A4F"/>
    <w:rsid w:val="009A7580"/>
    <w:rsid w:val="009A788A"/>
    <w:rsid w:val="009A7C0A"/>
    <w:rsid w:val="009B01DA"/>
    <w:rsid w:val="009B0562"/>
    <w:rsid w:val="009B2662"/>
    <w:rsid w:val="009B4330"/>
    <w:rsid w:val="009B50F8"/>
    <w:rsid w:val="009B77AB"/>
    <w:rsid w:val="009C169C"/>
    <w:rsid w:val="009C565F"/>
    <w:rsid w:val="009C6BDE"/>
    <w:rsid w:val="009D1B44"/>
    <w:rsid w:val="009D2411"/>
    <w:rsid w:val="009D5D86"/>
    <w:rsid w:val="009D6795"/>
    <w:rsid w:val="009D737B"/>
    <w:rsid w:val="009E075B"/>
    <w:rsid w:val="009E1DA0"/>
    <w:rsid w:val="009E4B08"/>
    <w:rsid w:val="009E710A"/>
    <w:rsid w:val="009E72C7"/>
    <w:rsid w:val="009F0E45"/>
    <w:rsid w:val="009F22E4"/>
    <w:rsid w:val="009F2DC7"/>
    <w:rsid w:val="009F3FB8"/>
    <w:rsid w:val="009F41A4"/>
    <w:rsid w:val="009F427E"/>
    <w:rsid w:val="009F5A53"/>
    <w:rsid w:val="009F5AEF"/>
    <w:rsid w:val="009F7EBF"/>
    <w:rsid w:val="00A01A35"/>
    <w:rsid w:val="00A0533D"/>
    <w:rsid w:val="00A05FF7"/>
    <w:rsid w:val="00A06C3B"/>
    <w:rsid w:val="00A111B0"/>
    <w:rsid w:val="00A11349"/>
    <w:rsid w:val="00A169BF"/>
    <w:rsid w:val="00A211DD"/>
    <w:rsid w:val="00A23817"/>
    <w:rsid w:val="00A24B9A"/>
    <w:rsid w:val="00A25BF5"/>
    <w:rsid w:val="00A2768E"/>
    <w:rsid w:val="00A276B7"/>
    <w:rsid w:val="00A27751"/>
    <w:rsid w:val="00A27C18"/>
    <w:rsid w:val="00A31800"/>
    <w:rsid w:val="00A33C80"/>
    <w:rsid w:val="00A34863"/>
    <w:rsid w:val="00A403EF"/>
    <w:rsid w:val="00A43EB2"/>
    <w:rsid w:val="00A45A6B"/>
    <w:rsid w:val="00A477E8"/>
    <w:rsid w:val="00A50862"/>
    <w:rsid w:val="00A53B63"/>
    <w:rsid w:val="00A56C95"/>
    <w:rsid w:val="00A6355B"/>
    <w:rsid w:val="00A640EF"/>
    <w:rsid w:val="00A641A7"/>
    <w:rsid w:val="00A66A96"/>
    <w:rsid w:val="00A7193E"/>
    <w:rsid w:val="00A71F8E"/>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E38"/>
    <w:rsid w:val="00AA1424"/>
    <w:rsid w:val="00AA17BC"/>
    <w:rsid w:val="00AA3173"/>
    <w:rsid w:val="00AA3509"/>
    <w:rsid w:val="00AA79E0"/>
    <w:rsid w:val="00AB0B16"/>
    <w:rsid w:val="00AB0DDA"/>
    <w:rsid w:val="00AB185F"/>
    <w:rsid w:val="00AB4EF6"/>
    <w:rsid w:val="00AB5C25"/>
    <w:rsid w:val="00AB5E3A"/>
    <w:rsid w:val="00AB7631"/>
    <w:rsid w:val="00AC2587"/>
    <w:rsid w:val="00AC29C8"/>
    <w:rsid w:val="00AC33E0"/>
    <w:rsid w:val="00AC431D"/>
    <w:rsid w:val="00AC4C33"/>
    <w:rsid w:val="00AC4CC7"/>
    <w:rsid w:val="00AE0950"/>
    <w:rsid w:val="00AE13D9"/>
    <w:rsid w:val="00AE2EF2"/>
    <w:rsid w:val="00AE3812"/>
    <w:rsid w:val="00AE4094"/>
    <w:rsid w:val="00AE7BDE"/>
    <w:rsid w:val="00AE7FA1"/>
    <w:rsid w:val="00AF0384"/>
    <w:rsid w:val="00AF10CC"/>
    <w:rsid w:val="00AF16EB"/>
    <w:rsid w:val="00AF16FE"/>
    <w:rsid w:val="00AF48AF"/>
    <w:rsid w:val="00AF5E42"/>
    <w:rsid w:val="00AF63D0"/>
    <w:rsid w:val="00AF72A3"/>
    <w:rsid w:val="00B01151"/>
    <w:rsid w:val="00B01D1B"/>
    <w:rsid w:val="00B079A8"/>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F"/>
    <w:rsid w:val="00B45B49"/>
    <w:rsid w:val="00B515AE"/>
    <w:rsid w:val="00B550C7"/>
    <w:rsid w:val="00B558B3"/>
    <w:rsid w:val="00B55E08"/>
    <w:rsid w:val="00B56A59"/>
    <w:rsid w:val="00B5704B"/>
    <w:rsid w:val="00B57611"/>
    <w:rsid w:val="00B60A78"/>
    <w:rsid w:val="00B63777"/>
    <w:rsid w:val="00B65349"/>
    <w:rsid w:val="00B6587D"/>
    <w:rsid w:val="00B66129"/>
    <w:rsid w:val="00B662CA"/>
    <w:rsid w:val="00B66AA9"/>
    <w:rsid w:val="00B67A58"/>
    <w:rsid w:val="00B715A1"/>
    <w:rsid w:val="00B72B55"/>
    <w:rsid w:val="00B72B9B"/>
    <w:rsid w:val="00B73CB3"/>
    <w:rsid w:val="00B76CD5"/>
    <w:rsid w:val="00B77FA1"/>
    <w:rsid w:val="00B84436"/>
    <w:rsid w:val="00B90285"/>
    <w:rsid w:val="00B923D9"/>
    <w:rsid w:val="00B956C8"/>
    <w:rsid w:val="00BA038D"/>
    <w:rsid w:val="00BA05F2"/>
    <w:rsid w:val="00BA065E"/>
    <w:rsid w:val="00BA126B"/>
    <w:rsid w:val="00BA14C8"/>
    <w:rsid w:val="00BA3D6F"/>
    <w:rsid w:val="00BA433E"/>
    <w:rsid w:val="00BA486B"/>
    <w:rsid w:val="00BA573C"/>
    <w:rsid w:val="00BA578F"/>
    <w:rsid w:val="00BA6292"/>
    <w:rsid w:val="00BA7EE6"/>
    <w:rsid w:val="00BB04B9"/>
    <w:rsid w:val="00BB06B6"/>
    <w:rsid w:val="00BB0850"/>
    <w:rsid w:val="00BB0D0B"/>
    <w:rsid w:val="00BB375C"/>
    <w:rsid w:val="00BB3C0F"/>
    <w:rsid w:val="00BB3E5C"/>
    <w:rsid w:val="00BB47E3"/>
    <w:rsid w:val="00BB5276"/>
    <w:rsid w:val="00BB68B3"/>
    <w:rsid w:val="00BB79E6"/>
    <w:rsid w:val="00BC4182"/>
    <w:rsid w:val="00BC505D"/>
    <w:rsid w:val="00BC617F"/>
    <w:rsid w:val="00BD2377"/>
    <w:rsid w:val="00BD393D"/>
    <w:rsid w:val="00BD441C"/>
    <w:rsid w:val="00BD4B95"/>
    <w:rsid w:val="00BD5E6D"/>
    <w:rsid w:val="00BE2F81"/>
    <w:rsid w:val="00BE30AA"/>
    <w:rsid w:val="00BE336A"/>
    <w:rsid w:val="00BE39B7"/>
    <w:rsid w:val="00BE7850"/>
    <w:rsid w:val="00BF0D39"/>
    <w:rsid w:val="00BF713B"/>
    <w:rsid w:val="00C01AA9"/>
    <w:rsid w:val="00C01E5F"/>
    <w:rsid w:val="00C01F04"/>
    <w:rsid w:val="00C025BD"/>
    <w:rsid w:val="00C03907"/>
    <w:rsid w:val="00C03CA5"/>
    <w:rsid w:val="00C03EA0"/>
    <w:rsid w:val="00C0422F"/>
    <w:rsid w:val="00C06D83"/>
    <w:rsid w:val="00C07E81"/>
    <w:rsid w:val="00C101F0"/>
    <w:rsid w:val="00C10713"/>
    <w:rsid w:val="00C1116A"/>
    <w:rsid w:val="00C12BA5"/>
    <w:rsid w:val="00C13114"/>
    <w:rsid w:val="00C165AE"/>
    <w:rsid w:val="00C17EF7"/>
    <w:rsid w:val="00C205F2"/>
    <w:rsid w:val="00C20C54"/>
    <w:rsid w:val="00C22795"/>
    <w:rsid w:val="00C25CA0"/>
    <w:rsid w:val="00C25F31"/>
    <w:rsid w:val="00C27238"/>
    <w:rsid w:val="00C32495"/>
    <w:rsid w:val="00C32B94"/>
    <w:rsid w:val="00C33B6F"/>
    <w:rsid w:val="00C34994"/>
    <w:rsid w:val="00C349F1"/>
    <w:rsid w:val="00C35B2F"/>
    <w:rsid w:val="00C3775D"/>
    <w:rsid w:val="00C43FD7"/>
    <w:rsid w:val="00C44AEE"/>
    <w:rsid w:val="00C464C1"/>
    <w:rsid w:val="00C466D1"/>
    <w:rsid w:val="00C570CA"/>
    <w:rsid w:val="00C57669"/>
    <w:rsid w:val="00C619B4"/>
    <w:rsid w:val="00C6365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2595"/>
    <w:rsid w:val="00C93F2E"/>
    <w:rsid w:val="00CA0609"/>
    <w:rsid w:val="00CA26C3"/>
    <w:rsid w:val="00CA33E3"/>
    <w:rsid w:val="00CA3D6D"/>
    <w:rsid w:val="00CA5824"/>
    <w:rsid w:val="00CA79B4"/>
    <w:rsid w:val="00CA7BA7"/>
    <w:rsid w:val="00CB286C"/>
    <w:rsid w:val="00CB4A7D"/>
    <w:rsid w:val="00CC1412"/>
    <w:rsid w:val="00CC4524"/>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76F"/>
    <w:rsid w:val="00CE5C5C"/>
    <w:rsid w:val="00CF02F9"/>
    <w:rsid w:val="00CF037B"/>
    <w:rsid w:val="00CF0F70"/>
    <w:rsid w:val="00CF2373"/>
    <w:rsid w:val="00CF48A6"/>
    <w:rsid w:val="00CF5018"/>
    <w:rsid w:val="00CF5090"/>
    <w:rsid w:val="00CF50A5"/>
    <w:rsid w:val="00D00CA3"/>
    <w:rsid w:val="00D03170"/>
    <w:rsid w:val="00D035ED"/>
    <w:rsid w:val="00D03A5B"/>
    <w:rsid w:val="00D04072"/>
    <w:rsid w:val="00D0462B"/>
    <w:rsid w:val="00D047D7"/>
    <w:rsid w:val="00D1018F"/>
    <w:rsid w:val="00D16B8E"/>
    <w:rsid w:val="00D208BA"/>
    <w:rsid w:val="00D21E0A"/>
    <w:rsid w:val="00D22E20"/>
    <w:rsid w:val="00D264A9"/>
    <w:rsid w:val="00D26A13"/>
    <w:rsid w:val="00D26B17"/>
    <w:rsid w:val="00D35378"/>
    <w:rsid w:val="00D3548D"/>
    <w:rsid w:val="00D37C39"/>
    <w:rsid w:val="00D42879"/>
    <w:rsid w:val="00D43FAF"/>
    <w:rsid w:val="00D458DA"/>
    <w:rsid w:val="00D45E7E"/>
    <w:rsid w:val="00D4610E"/>
    <w:rsid w:val="00D5007B"/>
    <w:rsid w:val="00D533BF"/>
    <w:rsid w:val="00D551E0"/>
    <w:rsid w:val="00D55624"/>
    <w:rsid w:val="00D557C2"/>
    <w:rsid w:val="00D558B8"/>
    <w:rsid w:val="00D56D5F"/>
    <w:rsid w:val="00D576B4"/>
    <w:rsid w:val="00D61456"/>
    <w:rsid w:val="00D62B2D"/>
    <w:rsid w:val="00D63E0F"/>
    <w:rsid w:val="00D664C3"/>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32ED"/>
    <w:rsid w:val="00D9799C"/>
    <w:rsid w:val="00DA0DAC"/>
    <w:rsid w:val="00DA194A"/>
    <w:rsid w:val="00DA37F1"/>
    <w:rsid w:val="00DA3A61"/>
    <w:rsid w:val="00DA699B"/>
    <w:rsid w:val="00DB2DDA"/>
    <w:rsid w:val="00DB4611"/>
    <w:rsid w:val="00DC2123"/>
    <w:rsid w:val="00DC6885"/>
    <w:rsid w:val="00DC69C9"/>
    <w:rsid w:val="00DD03FF"/>
    <w:rsid w:val="00DD2E61"/>
    <w:rsid w:val="00DD2F36"/>
    <w:rsid w:val="00DD4428"/>
    <w:rsid w:val="00DD6905"/>
    <w:rsid w:val="00DD7696"/>
    <w:rsid w:val="00DD7D74"/>
    <w:rsid w:val="00DE169B"/>
    <w:rsid w:val="00DE2645"/>
    <w:rsid w:val="00DE320D"/>
    <w:rsid w:val="00DE3C66"/>
    <w:rsid w:val="00DE54D5"/>
    <w:rsid w:val="00DE6CC2"/>
    <w:rsid w:val="00DF0DBE"/>
    <w:rsid w:val="00DF1674"/>
    <w:rsid w:val="00DF21FF"/>
    <w:rsid w:val="00DF2C46"/>
    <w:rsid w:val="00DF2D10"/>
    <w:rsid w:val="00DF7840"/>
    <w:rsid w:val="00DF7897"/>
    <w:rsid w:val="00E0140A"/>
    <w:rsid w:val="00E01C1D"/>
    <w:rsid w:val="00E06D43"/>
    <w:rsid w:val="00E10236"/>
    <w:rsid w:val="00E113A2"/>
    <w:rsid w:val="00E126AC"/>
    <w:rsid w:val="00E132CB"/>
    <w:rsid w:val="00E171DB"/>
    <w:rsid w:val="00E22389"/>
    <w:rsid w:val="00E23E4C"/>
    <w:rsid w:val="00E2540E"/>
    <w:rsid w:val="00E303F6"/>
    <w:rsid w:val="00E317F5"/>
    <w:rsid w:val="00E31897"/>
    <w:rsid w:val="00E3582A"/>
    <w:rsid w:val="00E35C85"/>
    <w:rsid w:val="00E361CE"/>
    <w:rsid w:val="00E36BCB"/>
    <w:rsid w:val="00E40280"/>
    <w:rsid w:val="00E4077F"/>
    <w:rsid w:val="00E41F7A"/>
    <w:rsid w:val="00E4228B"/>
    <w:rsid w:val="00E431DD"/>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7165"/>
    <w:rsid w:val="00E83345"/>
    <w:rsid w:val="00E83C53"/>
    <w:rsid w:val="00E842F6"/>
    <w:rsid w:val="00E855DA"/>
    <w:rsid w:val="00E86E8E"/>
    <w:rsid w:val="00E93BED"/>
    <w:rsid w:val="00E94A96"/>
    <w:rsid w:val="00E95F32"/>
    <w:rsid w:val="00EA031C"/>
    <w:rsid w:val="00EA0BE9"/>
    <w:rsid w:val="00EA1126"/>
    <w:rsid w:val="00EA16E5"/>
    <w:rsid w:val="00EA1B34"/>
    <w:rsid w:val="00EA32B9"/>
    <w:rsid w:val="00EA4699"/>
    <w:rsid w:val="00EA7652"/>
    <w:rsid w:val="00EA7970"/>
    <w:rsid w:val="00EB03FE"/>
    <w:rsid w:val="00EB1C09"/>
    <w:rsid w:val="00EB3EDF"/>
    <w:rsid w:val="00EB4DEB"/>
    <w:rsid w:val="00EB56A2"/>
    <w:rsid w:val="00EC0535"/>
    <w:rsid w:val="00EC1C50"/>
    <w:rsid w:val="00EC2794"/>
    <w:rsid w:val="00EC4733"/>
    <w:rsid w:val="00EC5E4E"/>
    <w:rsid w:val="00EC64B8"/>
    <w:rsid w:val="00EC74F8"/>
    <w:rsid w:val="00ED3D9A"/>
    <w:rsid w:val="00ED4715"/>
    <w:rsid w:val="00EE0192"/>
    <w:rsid w:val="00EE055F"/>
    <w:rsid w:val="00EE2651"/>
    <w:rsid w:val="00EE2F5F"/>
    <w:rsid w:val="00EE2F71"/>
    <w:rsid w:val="00EE4748"/>
    <w:rsid w:val="00EE667C"/>
    <w:rsid w:val="00EE67B0"/>
    <w:rsid w:val="00EE6998"/>
    <w:rsid w:val="00EE69B0"/>
    <w:rsid w:val="00EF0319"/>
    <w:rsid w:val="00EF09BC"/>
    <w:rsid w:val="00EF0A55"/>
    <w:rsid w:val="00EF2681"/>
    <w:rsid w:val="00EF30C8"/>
    <w:rsid w:val="00EF37E8"/>
    <w:rsid w:val="00EF4196"/>
    <w:rsid w:val="00EF462E"/>
    <w:rsid w:val="00EF469F"/>
    <w:rsid w:val="00EF5E1B"/>
    <w:rsid w:val="00EF6103"/>
    <w:rsid w:val="00EF6239"/>
    <w:rsid w:val="00F0199E"/>
    <w:rsid w:val="00F03081"/>
    <w:rsid w:val="00F038F8"/>
    <w:rsid w:val="00F05622"/>
    <w:rsid w:val="00F05E99"/>
    <w:rsid w:val="00F05EFF"/>
    <w:rsid w:val="00F06054"/>
    <w:rsid w:val="00F06541"/>
    <w:rsid w:val="00F068B4"/>
    <w:rsid w:val="00F06BAB"/>
    <w:rsid w:val="00F06D19"/>
    <w:rsid w:val="00F10F2D"/>
    <w:rsid w:val="00F12BFA"/>
    <w:rsid w:val="00F145F6"/>
    <w:rsid w:val="00F16040"/>
    <w:rsid w:val="00F161EA"/>
    <w:rsid w:val="00F1737C"/>
    <w:rsid w:val="00F22328"/>
    <w:rsid w:val="00F23E6B"/>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1E57"/>
    <w:rsid w:val="00F43C0A"/>
    <w:rsid w:val="00F43D8E"/>
    <w:rsid w:val="00F449D1"/>
    <w:rsid w:val="00F4567D"/>
    <w:rsid w:val="00F46824"/>
    <w:rsid w:val="00F46F70"/>
    <w:rsid w:val="00F475BD"/>
    <w:rsid w:val="00F47DAF"/>
    <w:rsid w:val="00F50A02"/>
    <w:rsid w:val="00F51352"/>
    <w:rsid w:val="00F51445"/>
    <w:rsid w:val="00F5144C"/>
    <w:rsid w:val="00F523AB"/>
    <w:rsid w:val="00F52B0D"/>
    <w:rsid w:val="00F548E2"/>
    <w:rsid w:val="00F55104"/>
    <w:rsid w:val="00F567A4"/>
    <w:rsid w:val="00F60D6F"/>
    <w:rsid w:val="00F66440"/>
    <w:rsid w:val="00F67B54"/>
    <w:rsid w:val="00F7656F"/>
    <w:rsid w:val="00F77C00"/>
    <w:rsid w:val="00F77FC5"/>
    <w:rsid w:val="00F83B71"/>
    <w:rsid w:val="00F84D40"/>
    <w:rsid w:val="00F86936"/>
    <w:rsid w:val="00F86A1A"/>
    <w:rsid w:val="00F903FD"/>
    <w:rsid w:val="00F9247A"/>
    <w:rsid w:val="00F92922"/>
    <w:rsid w:val="00F92BE8"/>
    <w:rsid w:val="00F96033"/>
    <w:rsid w:val="00F9724B"/>
    <w:rsid w:val="00F97D59"/>
    <w:rsid w:val="00FA0552"/>
    <w:rsid w:val="00FA13AC"/>
    <w:rsid w:val="00FA170F"/>
    <w:rsid w:val="00FA24F1"/>
    <w:rsid w:val="00FA43BF"/>
    <w:rsid w:val="00FA49E0"/>
    <w:rsid w:val="00FA6DD4"/>
    <w:rsid w:val="00FA6E32"/>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E00B7"/>
    <w:rsid w:val="00FE0290"/>
    <w:rsid w:val="00FE0EAE"/>
    <w:rsid w:val="00FE0ED9"/>
    <w:rsid w:val="00FE1E29"/>
    <w:rsid w:val="00FE27EA"/>
    <w:rsid w:val="00FE33E8"/>
    <w:rsid w:val="00FE4889"/>
    <w:rsid w:val="00FE72FF"/>
    <w:rsid w:val="00FF1AA5"/>
    <w:rsid w:val="00FF1E47"/>
    <w:rsid w:val="00FF3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
    <w:qFormat/>
    <w:rsid w:val="00126A78"/>
    <w:pPr>
      <w:keepLines/>
      <w:widowControl w:val="0"/>
      <w:tabs>
        <w:tab w:val="left" w:pos="720"/>
      </w:tabs>
      <w:autoSpaceDE w:val="0"/>
      <w:autoSpaceDN w:val="0"/>
      <w:spacing w:before="60" w:after="60"/>
      <w:ind w:firstLine="0"/>
      <w:jc w:val="center"/>
      <w:outlineLvl w:val="1"/>
    </w:pPr>
    <w:rPr>
      <w:rFonts w:eastAsia="Times New Roman"/>
      <w:b/>
      <w:bCs/>
      <w:noProof/>
    </w:rPr>
  </w:style>
  <w:style w:type="paragraph" w:styleId="Heading3">
    <w:name w:val="heading 3"/>
    <w:basedOn w:val="Normal"/>
    <w:link w:val="Heading3Char"/>
    <w:autoRedefine/>
    <w:uiPriority w:val="9"/>
    <w:qFormat/>
    <w:rsid w:val="00112796"/>
    <w:pPr>
      <w:keepLines/>
      <w:widowControl w:val="0"/>
      <w:autoSpaceDE w:val="0"/>
      <w:autoSpaceDN w:val="0"/>
      <w:spacing w:before="60" w:after="60"/>
      <w:ind w:left="851" w:hanging="851"/>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8222C"/>
    <w:rPr>
      <w:rFonts w:ascii="Times New Roman" w:eastAsia="Times New Roman" w:hAnsi="Times New Roman"/>
      <w:b/>
      <w:bCs/>
      <w:sz w:val="24"/>
      <w:szCs w:val="24"/>
    </w:rPr>
  </w:style>
  <w:style w:type="character" w:customStyle="1" w:styleId="Heading3Char">
    <w:name w:val="Heading 3 Char"/>
    <w:link w:val="Heading3"/>
    <w:uiPriority w:val="9"/>
    <w:rsid w:val="00112796"/>
    <w:rPr>
      <w:rFonts w:ascii="Times New Roman" w:hAnsi="Times New Roman"/>
      <w:bCs/>
      <w:sz w:val="24"/>
      <w:szCs w:val="24"/>
      <w:lang w:eastAsia="en-US"/>
    </w:rPr>
  </w:style>
  <w:style w:type="character" w:customStyle="1" w:styleId="Heading2Char">
    <w:name w:val="Heading 2 Char"/>
    <w:link w:val="Heading2"/>
    <w:uiPriority w:val="9"/>
    <w:rsid w:val="00126A78"/>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uiPriority w:val="99"/>
    <w:rsid w:val="004D52B1"/>
    <w:rPr>
      <w:rFonts w:ascii="Times New Roman" w:hAnsi="Times New Roman" w:cs="Times New Roman"/>
      <w:i/>
      <w:iCs/>
      <w:spacing w:val="-20"/>
      <w:sz w:val="24"/>
      <w:szCs w:val="24"/>
    </w:rPr>
  </w:style>
  <w:style w:type="character" w:customStyle="1" w:styleId="FontStyle68">
    <w:name w:val="Font Style68"/>
    <w:uiPriority w:val="99"/>
    <w:rsid w:val="004D52B1"/>
    <w:rPr>
      <w:rFonts w:ascii="Times New Roman" w:hAnsi="Times New Roman" w:cs="Times New Roman"/>
      <w:spacing w:val="20"/>
      <w:sz w:val="24"/>
      <w:szCs w:val="24"/>
    </w:rPr>
  </w:style>
  <w:style w:type="character" w:customStyle="1" w:styleId="FontStyle91">
    <w:name w:val="Font Style91"/>
    <w:uiPriority w:val="99"/>
    <w:rsid w:val="004D52B1"/>
    <w:rPr>
      <w:rFonts w:ascii="Times New Roman" w:hAnsi="Times New Roman" w:cs="Times New Roman"/>
      <w:sz w:val="22"/>
      <w:szCs w:val="22"/>
    </w:rPr>
  </w:style>
  <w:style w:type="character" w:customStyle="1" w:styleId="FontStyle86">
    <w:name w:val="Font Style86"/>
    <w:uiPriority w:val="99"/>
    <w:rsid w:val="004D52B1"/>
    <w:rPr>
      <w:rFonts w:ascii="Times New Roman" w:hAnsi="Times New Roman" w:cs="Times New Roman"/>
      <w:b/>
      <w:bCs/>
      <w:i/>
      <w:iCs/>
      <w:sz w:val="22"/>
      <w:szCs w:val="22"/>
    </w:rPr>
  </w:style>
  <w:style w:type="paragraph" w:customStyle="1" w:styleId="Style30">
    <w:name w:val="Style30"/>
    <w:basedOn w:val="Normal"/>
    <w:uiPriority w:val="99"/>
    <w:rsid w:val="004D52B1"/>
    <w:pPr>
      <w:widowControl w:val="0"/>
      <w:autoSpaceDE w:val="0"/>
      <w:autoSpaceDN w:val="0"/>
      <w:adjustRightInd w:val="0"/>
      <w:spacing w:line="276" w:lineRule="exact"/>
      <w:ind w:firstLine="0"/>
      <w:jc w:val="left"/>
    </w:pPr>
    <w:rPr>
      <w:rFonts w:eastAsia="Times New Roman"/>
      <w:lang w:eastAsia="lv-LV"/>
    </w:rPr>
  </w:style>
  <w:style w:type="paragraph" w:customStyle="1" w:styleId="Style32">
    <w:name w:val="Style32"/>
    <w:basedOn w:val="Normal"/>
    <w:uiPriority w:val="99"/>
    <w:rsid w:val="004D52B1"/>
    <w:pPr>
      <w:widowControl w:val="0"/>
      <w:autoSpaceDE w:val="0"/>
      <w:autoSpaceDN w:val="0"/>
      <w:adjustRightInd w:val="0"/>
      <w:spacing w:line="278" w:lineRule="exact"/>
      <w:ind w:firstLine="869"/>
      <w:jc w:val="left"/>
    </w:pPr>
    <w:rPr>
      <w:rFonts w:eastAsia="Times New Roman"/>
      <w:lang w:eastAsia="lv-LV"/>
    </w:rPr>
  </w:style>
  <w:style w:type="character" w:customStyle="1" w:styleId="FontStyle70">
    <w:name w:val="Font Style70"/>
    <w:uiPriority w:val="99"/>
    <w:rsid w:val="004D52B1"/>
    <w:rPr>
      <w:rFonts w:ascii="Times New Roman" w:hAnsi="Times New Roman" w:cs="Times New Roman"/>
      <w:i/>
      <w:iCs/>
      <w:sz w:val="36"/>
      <w:szCs w:val="36"/>
    </w:rPr>
  </w:style>
  <w:style w:type="paragraph" w:customStyle="1" w:styleId="Style8">
    <w:name w:val="Style8"/>
    <w:basedOn w:val="Normal"/>
    <w:uiPriority w:val="99"/>
    <w:rsid w:val="00C25F31"/>
    <w:pPr>
      <w:widowControl w:val="0"/>
      <w:autoSpaceDE w:val="0"/>
      <w:autoSpaceDN w:val="0"/>
      <w:adjustRightInd w:val="0"/>
      <w:ind w:firstLine="0"/>
    </w:pPr>
    <w:rPr>
      <w:rFonts w:eastAsia="Times New Roman"/>
      <w:lang w:eastAsia="lv-LV"/>
    </w:rPr>
  </w:style>
  <w:style w:type="paragraph" w:customStyle="1" w:styleId="Style19">
    <w:name w:val="Style19"/>
    <w:basedOn w:val="Normal"/>
    <w:uiPriority w:val="99"/>
    <w:rsid w:val="00C25F31"/>
    <w:pPr>
      <w:widowControl w:val="0"/>
      <w:autoSpaceDE w:val="0"/>
      <w:autoSpaceDN w:val="0"/>
      <w:adjustRightInd w:val="0"/>
      <w:spacing w:line="274" w:lineRule="exact"/>
      <w:ind w:hanging="739"/>
    </w:pPr>
    <w:rPr>
      <w:rFonts w:eastAsia="Times New Roman"/>
      <w:lang w:eastAsia="lv-LV"/>
    </w:rPr>
  </w:style>
  <w:style w:type="paragraph" w:customStyle="1" w:styleId="Style27">
    <w:name w:val="Style2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1">
    <w:name w:val="Style31"/>
    <w:basedOn w:val="Normal"/>
    <w:uiPriority w:val="99"/>
    <w:rsid w:val="00C25F31"/>
    <w:pPr>
      <w:widowControl w:val="0"/>
      <w:autoSpaceDE w:val="0"/>
      <w:autoSpaceDN w:val="0"/>
      <w:adjustRightInd w:val="0"/>
      <w:spacing w:line="235" w:lineRule="exact"/>
      <w:ind w:hanging="278"/>
      <w:jc w:val="left"/>
    </w:pPr>
    <w:rPr>
      <w:rFonts w:eastAsia="Times New Roman"/>
      <w:lang w:eastAsia="lv-LV"/>
    </w:rPr>
  </w:style>
  <w:style w:type="paragraph" w:customStyle="1" w:styleId="Style37">
    <w:name w:val="Style3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8">
    <w:name w:val="Style38"/>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2">
    <w:name w:val="Style42"/>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7">
    <w:name w:val="Style47"/>
    <w:basedOn w:val="Normal"/>
    <w:uiPriority w:val="99"/>
    <w:rsid w:val="00C25F31"/>
    <w:pPr>
      <w:widowControl w:val="0"/>
      <w:autoSpaceDE w:val="0"/>
      <w:autoSpaceDN w:val="0"/>
      <w:adjustRightInd w:val="0"/>
      <w:spacing w:line="264" w:lineRule="exact"/>
      <w:ind w:firstLine="0"/>
      <w:jc w:val="left"/>
    </w:pPr>
    <w:rPr>
      <w:rFonts w:eastAsia="Times New Roman"/>
      <w:lang w:eastAsia="lv-LV"/>
    </w:rPr>
  </w:style>
  <w:style w:type="paragraph" w:customStyle="1" w:styleId="Style49">
    <w:name w:val="Style49"/>
    <w:basedOn w:val="Normal"/>
    <w:uiPriority w:val="99"/>
    <w:rsid w:val="00C25F31"/>
    <w:pPr>
      <w:widowControl w:val="0"/>
      <w:autoSpaceDE w:val="0"/>
      <w:autoSpaceDN w:val="0"/>
      <w:adjustRightInd w:val="0"/>
      <w:ind w:firstLine="0"/>
      <w:jc w:val="left"/>
    </w:pPr>
    <w:rPr>
      <w:rFonts w:eastAsia="Times New Roman"/>
      <w:lang w:eastAsia="lv-LV"/>
    </w:rPr>
  </w:style>
  <w:style w:type="character" w:customStyle="1" w:styleId="FontStyle71">
    <w:name w:val="Font Style71"/>
    <w:uiPriority w:val="99"/>
    <w:rsid w:val="00C25F31"/>
    <w:rPr>
      <w:rFonts w:ascii="Courier New" w:hAnsi="Courier New" w:cs="Courier New"/>
      <w:b/>
      <w:bCs/>
      <w:sz w:val="14"/>
      <w:szCs w:val="14"/>
    </w:rPr>
  </w:style>
  <w:style w:type="character" w:customStyle="1" w:styleId="FontStyle72">
    <w:name w:val="Font Style72"/>
    <w:uiPriority w:val="99"/>
    <w:rsid w:val="00C25F31"/>
    <w:rPr>
      <w:rFonts w:ascii="Times New Roman" w:hAnsi="Times New Roman" w:cs="Times New Roman"/>
      <w:b/>
      <w:bCs/>
      <w:i/>
      <w:iCs/>
      <w:sz w:val="8"/>
      <w:szCs w:val="8"/>
    </w:rPr>
  </w:style>
  <w:style w:type="character" w:customStyle="1" w:styleId="FontStyle73">
    <w:name w:val="Font Style73"/>
    <w:uiPriority w:val="99"/>
    <w:rsid w:val="00C25F31"/>
    <w:rPr>
      <w:rFonts w:ascii="Times New Roman" w:hAnsi="Times New Roman" w:cs="Times New Roman"/>
      <w:b/>
      <w:bCs/>
      <w:i/>
      <w:iCs/>
      <w:spacing w:val="-10"/>
      <w:sz w:val="12"/>
      <w:szCs w:val="12"/>
    </w:rPr>
  </w:style>
  <w:style w:type="character" w:customStyle="1" w:styleId="FontStyle74">
    <w:name w:val="Font Style74"/>
    <w:uiPriority w:val="99"/>
    <w:rsid w:val="00C25F31"/>
    <w:rPr>
      <w:rFonts w:ascii="Microsoft Sans Serif" w:hAnsi="Microsoft Sans Serif" w:cs="Microsoft Sans Serif"/>
      <w:b/>
      <w:bCs/>
      <w:sz w:val="12"/>
      <w:szCs w:val="12"/>
    </w:rPr>
  </w:style>
  <w:style w:type="character" w:customStyle="1" w:styleId="FontStyle83">
    <w:name w:val="Font Style83"/>
    <w:uiPriority w:val="99"/>
    <w:rsid w:val="00C25F31"/>
    <w:rPr>
      <w:rFonts w:ascii="Times New Roman" w:hAnsi="Times New Roman" w:cs="Times New Roman"/>
      <w:b/>
      <w:bCs/>
      <w:sz w:val="20"/>
      <w:szCs w:val="20"/>
    </w:rPr>
  </w:style>
  <w:style w:type="character" w:customStyle="1" w:styleId="FontStyle85">
    <w:name w:val="Font Style85"/>
    <w:uiPriority w:val="99"/>
    <w:rsid w:val="00C25F31"/>
    <w:rPr>
      <w:rFonts w:ascii="Times New Roman" w:hAnsi="Times New Roman" w:cs="Times New Roman"/>
      <w:sz w:val="20"/>
      <w:szCs w:val="20"/>
    </w:rPr>
  </w:style>
  <w:style w:type="character" w:customStyle="1" w:styleId="FontStyle88">
    <w:name w:val="Font Style88"/>
    <w:uiPriority w:val="99"/>
    <w:rsid w:val="00C25F31"/>
    <w:rPr>
      <w:rFonts w:ascii="Times New Roman" w:hAnsi="Times New Roman" w:cs="Times New Roman"/>
      <w:sz w:val="22"/>
      <w:szCs w:val="22"/>
    </w:rPr>
  </w:style>
  <w:style w:type="character" w:customStyle="1" w:styleId="FontStyle89">
    <w:name w:val="Font Style89"/>
    <w:uiPriority w:val="99"/>
    <w:rsid w:val="00C25F31"/>
    <w:rPr>
      <w:rFonts w:ascii="Times New Roman" w:hAnsi="Times New Roman" w:cs="Times New Roman"/>
      <w:b/>
      <w:bCs/>
      <w:sz w:val="22"/>
      <w:szCs w:val="22"/>
    </w:rPr>
  </w:style>
  <w:style w:type="paragraph" w:customStyle="1" w:styleId="Style7">
    <w:name w:val="Style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55">
    <w:name w:val="Style55"/>
    <w:basedOn w:val="Normal"/>
    <w:uiPriority w:val="99"/>
    <w:rsid w:val="00C25F31"/>
    <w:pPr>
      <w:widowControl w:val="0"/>
      <w:autoSpaceDE w:val="0"/>
      <w:autoSpaceDN w:val="0"/>
      <w:adjustRightInd w:val="0"/>
      <w:spacing w:line="269" w:lineRule="exact"/>
      <w:ind w:hanging="355"/>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
    <w:qFormat/>
    <w:rsid w:val="00126A78"/>
    <w:pPr>
      <w:keepLines/>
      <w:widowControl w:val="0"/>
      <w:tabs>
        <w:tab w:val="left" w:pos="720"/>
      </w:tabs>
      <w:autoSpaceDE w:val="0"/>
      <w:autoSpaceDN w:val="0"/>
      <w:spacing w:before="60" w:after="60"/>
      <w:ind w:firstLine="0"/>
      <w:jc w:val="center"/>
      <w:outlineLvl w:val="1"/>
    </w:pPr>
    <w:rPr>
      <w:rFonts w:eastAsia="Times New Roman"/>
      <w:b/>
      <w:bCs/>
      <w:noProof/>
    </w:rPr>
  </w:style>
  <w:style w:type="paragraph" w:styleId="Heading3">
    <w:name w:val="heading 3"/>
    <w:basedOn w:val="Normal"/>
    <w:link w:val="Heading3Char"/>
    <w:autoRedefine/>
    <w:uiPriority w:val="9"/>
    <w:qFormat/>
    <w:rsid w:val="00112796"/>
    <w:pPr>
      <w:keepLines/>
      <w:widowControl w:val="0"/>
      <w:autoSpaceDE w:val="0"/>
      <w:autoSpaceDN w:val="0"/>
      <w:spacing w:before="60" w:after="60"/>
      <w:ind w:left="851" w:hanging="851"/>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8222C"/>
    <w:rPr>
      <w:rFonts w:ascii="Times New Roman" w:eastAsia="Times New Roman" w:hAnsi="Times New Roman"/>
      <w:b/>
      <w:bCs/>
      <w:sz w:val="24"/>
      <w:szCs w:val="24"/>
    </w:rPr>
  </w:style>
  <w:style w:type="character" w:customStyle="1" w:styleId="Heading3Char">
    <w:name w:val="Heading 3 Char"/>
    <w:link w:val="Heading3"/>
    <w:uiPriority w:val="9"/>
    <w:rsid w:val="00112796"/>
    <w:rPr>
      <w:rFonts w:ascii="Times New Roman" w:hAnsi="Times New Roman"/>
      <w:bCs/>
      <w:sz w:val="24"/>
      <w:szCs w:val="24"/>
      <w:lang w:eastAsia="en-US"/>
    </w:rPr>
  </w:style>
  <w:style w:type="character" w:customStyle="1" w:styleId="Heading2Char">
    <w:name w:val="Heading 2 Char"/>
    <w:link w:val="Heading2"/>
    <w:uiPriority w:val="9"/>
    <w:rsid w:val="00126A78"/>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uiPriority w:val="99"/>
    <w:rsid w:val="004D52B1"/>
    <w:rPr>
      <w:rFonts w:ascii="Times New Roman" w:hAnsi="Times New Roman" w:cs="Times New Roman"/>
      <w:i/>
      <w:iCs/>
      <w:spacing w:val="-20"/>
      <w:sz w:val="24"/>
      <w:szCs w:val="24"/>
    </w:rPr>
  </w:style>
  <w:style w:type="character" w:customStyle="1" w:styleId="FontStyle68">
    <w:name w:val="Font Style68"/>
    <w:uiPriority w:val="99"/>
    <w:rsid w:val="004D52B1"/>
    <w:rPr>
      <w:rFonts w:ascii="Times New Roman" w:hAnsi="Times New Roman" w:cs="Times New Roman"/>
      <w:spacing w:val="20"/>
      <w:sz w:val="24"/>
      <w:szCs w:val="24"/>
    </w:rPr>
  </w:style>
  <w:style w:type="character" w:customStyle="1" w:styleId="FontStyle91">
    <w:name w:val="Font Style91"/>
    <w:uiPriority w:val="99"/>
    <w:rsid w:val="004D52B1"/>
    <w:rPr>
      <w:rFonts w:ascii="Times New Roman" w:hAnsi="Times New Roman" w:cs="Times New Roman"/>
      <w:sz w:val="22"/>
      <w:szCs w:val="22"/>
    </w:rPr>
  </w:style>
  <w:style w:type="character" w:customStyle="1" w:styleId="FontStyle86">
    <w:name w:val="Font Style86"/>
    <w:uiPriority w:val="99"/>
    <w:rsid w:val="004D52B1"/>
    <w:rPr>
      <w:rFonts w:ascii="Times New Roman" w:hAnsi="Times New Roman" w:cs="Times New Roman"/>
      <w:b/>
      <w:bCs/>
      <w:i/>
      <w:iCs/>
      <w:sz w:val="22"/>
      <w:szCs w:val="22"/>
    </w:rPr>
  </w:style>
  <w:style w:type="paragraph" w:customStyle="1" w:styleId="Style30">
    <w:name w:val="Style30"/>
    <w:basedOn w:val="Normal"/>
    <w:uiPriority w:val="99"/>
    <w:rsid w:val="004D52B1"/>
    <w:pPr>
      <w:widowControl w:val="0"/>
      <w:autoSpaceDE w:val="0"/>
      <w:autoSpaceDN w:val="0"/>
      <w:adjustRightInd w:val="0"/>
      <w:spacing w:line="276" w:lineRule="exact"/>
      <w:ind w:firstLine="0"/>
      <w:jc w:val="left"/>
    </w:pPr>
    <w:rPr>
      <w:rFonts w:eastAsia="Times New Roman"/>
      <w:lang w:eastAsia="lv-LV"/>
    </w:rPr>
  </w:style>
  <w:style w:type="paragraph" w:customStyle="1" w:styleId="Style32">
    <w:name w:val="Style32"/>
    <w:basedOn w:val="Normal"/>
    <w:uiPriority w:val="99"/>
    <w:rsid w:val="004D52B1"/>
    <w:pPr>
      <w:widowControl w:val="0"/>
      <w:autoSpaceDE w:val="0"/>
      <w:autoSpaceDN w:val="0"/>
      <w:adjustRightInd w:val="0"/>
      <w:spacing w:line="278" w:lineRule="exact"/>
      <w:ind w:firstLine="869"/>
      <w:jc w:val="left"/>
    </w:pPr>
    <w:rPr>
      <w:rFonts w:eastAsia="Times New Roman"/>
      <w:lang w:eastAsia="lv-LV"/>
    </w:rPr>
  </w:style>
  <w:style w:type="character" w:customStyle="1" w:styleId="FontStyle70">
    <w:name w:val="Font Style70"/>
    <w:uiPriority w:val="99"/>
    <w:rsid w:val="004D52B1"/>
    <w:rPr>
      <w:rFonts w:ascii="Times New Roman" w:hAnsi="Times New Roman" w:cs="Times New Roman"/>
      <w:i/>
      <w:iCs/>
      <w:sz w:val="36"/>
      <w:szCs w:val="36"/>
    </w:rPr>
  </w:style>
  <w:style w:type="paragraph" w:customStyle="1" w:styleId="Style8">
    <w:name w:val="Style8"/>
    <w:basedOn w:val="Normal"/>
    <w:uiPriority w:val="99"/>
    <w:rsid w:val="00C25F31"/>
    <w:pPr>
      <w:widowControl w:val="0"/>
      <w:autoSpaceDE w:val="0"/>
      <w:autoSpaceDN w:val="0"/>
      <w:adjustRightInd w:val="0"/>
      <w:ind w:firstLine="0"/>
    </w:pPr>
    <w:rPr>
      <w:rFonts w:eastAsia="Times New Roman"/>
      <w:lang w:eastAsia="lv-LV"/>
    </w:rPr>
  </w:style>
  <w:style w:type="paragraph" w:customStyle="1" w:styleId="Style19">
    <w:name w:val="Style19"/>
    <w:basedOn w:val="Normal"/>
    <w:uiPriority w:val="99"/>
    <w:rsid w:val="00C25F31"/>
    <w:pPr>
      <w:widowControl w:val="0"/>
      <w:autoSpaceDE w:val="0"/>
      <w:autoSpaceDN w:val="0"/>
      <w:adjustRightInd w:val="0"/>
      <w:spacing w:line="274" w:lineRule="exact"/>
      <w:ind w:hanging="739"/>
    </w:pPr>
    <w:rPr>
      <w:rFonts w:eastAsia="Times New Roman"/>
      <w:lang w:eastAsia="lv-LV"/>
    </w:rPr>
  </w:style>
  <w:style w:type="paragraph" w:customStyle="1" w:styleId="Style27">
    <w:name w:val="Style2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1">
    <w:name w:val="Style31"/>
    <w:basedOn w:val="Normal"/>
    <w:uiPriority w:val="99"/>
    <w:rsid w:val="00C25F31"/>
    <w:pPr>
      <w:widowControl w:val="0"/>
      <w:autoSpaceDE w:val="0"/>
      <w:autoSpaceDN w:val="0"/>
      <w:adjustRightInd w:val="0"/>
      <w:spacing w:line="235" w:lineRule="exact"/>
      <w:ind w:hanging="278"/>
      <w:jc w:val="left"/>
    </w:pPr>
    <w:rPr>
      <w:rFonts w:eastAsia="Times New Roman"/>
      <w:lang w:eastAsia="lv-LV"/>
    </w:rPr>
  </w:style>
  <w:style w:type="paragraph" w:customStyle="1" w:styleId="Style37">
    <w:name w:val="Style3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8">
    <w:name w:val="Style38"/>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2">
    <w:name w:val="Style42"/>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7">
    <w:name w:val="Style47"/>
    <w:basedOn w:val="Normal"/>
    <w:uiPriority w:val="99"/>
    <w:rsid w:val="00C25F31"/>
    <w:pPr>
      <w:widowControl w:val="0"/>
      <w:autoSpaceDE w:val="0"/>
      <w:autoSpaceDN w:val="0"/>
      <w:adjustRightInd w:val="0"/>
      <w:spacing w:line="264" w:lineRule="exact"/>
      <w:ind w:firstLine="0"/>
      <w:jc w:val="left"/>
    </w:pPr>
    <w:rPr>
      <w:rFonts w:eastAsia="Times New Roman"/>
      <w:lang w:eastAsia="lv-LV"/>
    </w:rPr>
  </w:style>
  <w:style w:type="paragraph" w:customStyle="1" w:styleId="Style49">
    <w:name w:val="Style49"/>
    <w:basedOn w:val="Normal"/>
    <w:uiPriority w:val="99"/>
    <w:rsid w:val="00C25F31"/>
    <w:pPr>
      <w:widowControl w:val="0"/>
      <w:autoSpaceDE w:val="0"/>
      <w:autoSpaceDN w:val="0"/>
      <w:adjustRightInd w:val="0"/>
      <w:ind w:firstLine="0"/>
      <w:jc w:val="left"/>
    </w:pPr>
    <w:rPr>
      <w:rFonts w:eastAsia="Times New Roman"/>
      <w:lang w:eastAsia="lv-LV"/>
    </w:rPr>
  </w:style>
  <w:style w:type="character" w:customStyle="1" w:styleId="FontStyle71">
    <w:name w:val="Font Style71"/>
    <w:uiPriority w:val="99"/>
    <w:rsid w:val="00C25F31"/>
    <w:rPr>
      <w:rFonts w:ascii="Courier New" w:hAnsi="Courier New" w:cs="Courier New"/>
      <w:b/>
      <w:bCs/>
      <w:sz w:val="14"/>
      <w:szCs w:val="14"/>
    </w:rPr>
  </w:style>
  <w:style w:type="character" w:customStyle="1" w:styleId="FontStyle72">
    <w:name w:val="Font Style72"/>
    <w:uiPriority w:val="99"/>
    <w:rsid w:val="00C25F31"/>
    <w:rPr>
      <w:rFonts w:ascii="Times New Roman" w:hAnsi="Times New Roman" w:cs="Times New Roman"/>
      <w:b/>
      <w:bCs/>
      <w:i/>
      <w:iCs/>
      <w:sz w:val="8"/>
      <w:szCs w:val="8"/>
    </w:rPr>
  </w:style>
  <w:style w:type="character" w:customStyle="1" w:styleId="FontStyle73">
    <w:name w:val="Font Style73"/>
    <w:uiPriority w:val="99"/>
    <w:rsid w:val="00C25F31"/>
    <w:rPr>
      <w:rFonts w:ascii="Times New Roman" w:hAnsi="Times New Roman" w:cs="Times New Roman"/>
      <w:b/>
      <w:bCs/>
      <w:i/>
      <w:iCs/>
      <w:spacing w:val="-10"/>
      <w:sz w:val="12"/>
      <w:szCs w:val="12"/>
    </w:rPr>
  </w:style>
  <w:style w:type="character" w:customStyle="1" w:styleId="FontStyle74">
    <w:name w:val="Font Style74"/>
    <w:uiPriority w:val="99"/>
    <w:rsid w:val="00C25F31"/>
    <w:rPr>
      <w:rFonts w:ascii="Microsoft Sans Serif" w:hAnsi="Microsoft Sans Serif" w:cs="Microsoft Sans Serif"/>
      <w:b/>
      <w:bCs/>
      <w:sz w:val="12"/>
      <w:szCs w:val="12"/>
    </w:rPr>
  </w:style>
  <w:style w:type="character" w:customStyle="1" w:styleId="FontStyle83">
    <w:name w:val="Font Style83"/>
    <w:uiPriority w:val="99"/>
    <w:rsid w:val="00C25F31"/>
    <w:rPr>
      <w:rFonts w:ascii="Times New Roman" w:hAnsi="Times New Roman" w:cs="Times New Roman"/>
      <w:b/>
      <w:bCs/>
      <w:sz w:val="20"/>
      <w:szCs w:val="20"/>
    </w:rPr>
  </w:style>
  <w:style w:type="character" w:customStyle="1" w:styleId="FontStyle85">
    <w:name w:val="Font Style85"/>
    <w:uiPriority w:val="99"/>
    <w:rsid w:val="00C25F31"/>
    <w:rPr>
      <w:rFonts w:ascii="Times New Roman" w:hAnsi="Times New Roman" w:cs="Times New Roman"/>
      <w:sz w:val="20"/>
      <w:szCs w:val="20"/>
    </w:rPr>
  </w:style>
  <w:style w:type="character" w:customStyle="1" w:styleId="FontStyle88">
    <w:name w:val="Font Style88"/>
    <w:uiPriority w:val="99"/>
    <w:rsid w:val="00C25F31"/>
    <w:rPr>
      <w:rFonts w:ascii="Times New Roman" w:hAnsi="Times New Roman" w:cs="Times New Roman"/>
      <w:sz w:val="22"/>
      <w:szCs w:val="22"/>
    </w:rPr>
  </w:style>
  <w:style w:type="character" w:customStyle="1" w:styleId="FontStyle89">
    <w:name w:val="Font Style89"/>
    <w:uiPriority w:val="99"/>
    <w:rsid w:val="00C25F31"/>
    <w:rPr>
      <w:rFonts w:ascii="Times New Roman" w:hAnsi="Times New Roman" w:cs="Times New Roman"/>
      <w:b/>
      <w:bCs/>
      <w:sz w:val="22"/>
      <w:szCs w:val="22"/>
    </w:rPr>
  </w:style>
  <w:style w:type="paragraph" w:customStyle="1" w:styleId="Style7">
    <w:name w:val="Style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55">
    <w:name w:val="Style55"/>
    <w:basedOn w:val="Normal"/>
    <w:uiPriority w:val="99"/>
    <w:rsid w:val="00C25F31"/>
    <w:pPr>
      <w:widowControl w:val="0"/>
      <w:autoSpaceDE w:val="0"/>
      <w:autoSpaceDN w:val="0"/>
      <w:adjustRightInd w:val="0"/>
      <w:spacing w:line="269" w:lineRule="exact"/>
      <w:ind w:hanging="355"/>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48388651">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35670303">
      <w:bodyDiv w:val="1"/>
      <w:marLeft w:val="0"/>
      <w:marRight w:val="0"/>
      <w:marTop w:val="0"/>
      <w:marBottom w:val="0"/>
      <w:divBdr>
        <w:top w:val="none" w:sz="0" w:space="0" w:color="auto"/>
        <w:left w:val="none" w:sz="0" w:space="0" w:color="auto"/>
        <w:bottom w:val="none" w:sz="0" w:space="0" w:color="auto"/>
        <w:right w:val="none" w:sz="0" w:space="0" w:color="auto"/>
      </w:divBdr>
    </w:div>
    <w:div w:id="29610679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20161399">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6516640">
      <w:bodyDiv w:val="1"/>
      <w:marLeft w:val="0"/>
      <w:marRight w:val="0"/>
      <w:marTop w:val="0"/>
      <w:marBottom w:val="0"/>
      <w:divBdr>
        <w:top w:val="none" w:sz="0" w:space="0" w:color="auto"/>
        <w:left w:val="none" w:sz="0" w:space="0" w:color="auto"/>
        <w:bottom w:val="none" w:sz="0" w:space="0" w:color="auto"/>
        <w:right w:val="none" w:sz="0" w:space="0" w:color="auto"/>
      </w:divBdr>
    </w:div>
    <w:div w:id="384641780">
      <w:bodyDiv w:val="1"/>
      <w:marLeft w:val="0"/>
      <w:marRight w:val="0"/>
      <w:marTop w:val="0"/>
      <w:marBottom w:val="0"/>
      <w:divBdr>
        <w:top w:val="none" w:sz="0" w:space="0" w:color="auto"/>
        <w:left w:val="none" w:sz="0" w:space="0" w:color="auto"/>
        <w:bottom w:val="none" w:sz="0" w:space="0" w:color="auto"/>
        <w:right w:val="none" w:sz="0" w:space="0" w:color="auto"/>
      </w:divBdr>
    </w:div>
    <w:div w:id="392778272">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08619471">
      <w:bodyDiv w:val="1"/>
      <w:marLeft w:val="0"/>
      <w:marRight w:val="0"/>
      <w:marTop w:val="0"/>
      <w:marBottom w:val="0"/>
      <w:divBdr>
        <w:top w:val="none" w:sz="0" w:space="0" w:color="auto"/>
        <w:left w:val="none" w:sz="0" w:space="0" w:color="auto"/>
        <w:bottom w:val="none" w:sz="0" w:space="0" w:color="auto"/>
        <w:right w:val="none" w:sz="0" w:space="0" w:color="auto"/>
      </w:divBdr>
    </w:div>
    <w:div w:id="422379762">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37012998">
      <w:bodyDiv w:val="1"/>
      <w:marLeft w:val="0"/>
      <w:marRight w:val="0"/>
      <w:marTop w:val="0"/>
      <w:marBottom w:val="0"/>
      <w:divBdr>
        <w:top w:val="none" w:sz="0" w:space="0" w:color="auto"/>
        <w:left w:val="none" w:sz="0" w:space="0" w:color="auto"/>
        <w:bottom w:val="none" w:sz="0" w:space="0" w:color="auto"/>
        <w:right w:val="none" w:sz="0" w:space="0" w:color="auto"/>
      </w:divBdr>
    </w:div>
    <w:div w:id="557321026">
      <w:bodyDiv w:val="1"/>
      <w:marLeft w:val="0"/>
      <w:marRight w:val="0"/>
      <w:marTop w:val="0"/>
      <w:marBottom w:val="0"/>
      <w:divBdr>
        <w:top w:val="none" w:sz="0" w:space="0" w:color="auto"/>
        <w:left w:val="none" w:sz="0" w:space="0" w:color="auto"/>
        <w:bottom w:val="none" w:sz="0" w:space="0" w:color="auto"/>
        <w:right w:val="none" w:sz="0" w:space="0" w:color="auto"/>
      </w:divBdr>
    </w:div>
    <w:div w:id="583032395">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4061712">
      <w:bodyDiv w:val="1"/>
      <w:marLeft w:val="0"/>
      <w:marRight w:val="0"/>
      <w:marTop w:val="0"/>
      <w:marBottom w:val="0"/>
      <w:divBdr>
        <w:top w:val="none" w:sz="0" w:space="0" w:color="auto"/>
        <w:left w:val="none" w:sz="0" w:space="0" w:color="auto"/>
        <w:bottom w:val="none" w:sz="0" w:space="0" w:color="auto"/>
        <w:right w:val="none" w:sz="0" w:space="0" w:color="auto"/>
      </w:divBdr>
    </w:div>
    <w:div w:id="67627523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6850192">
      <w:bodyDiv w:val="1"/>
      <w:marLeft w:val="0"/>
      <w:marRight w:val="0"/>
      <w:marTop w:val="0"/>
      <w:marBottom w:val="0"/>
      <w:divBdr>
        <w:top w:val="none" w:sz="0" w:space="0" w:color="auto"/>
        <w:left w:val="none" w:sz="0" w:space="0" w:color="auto"/>
        <w:bottom w:val="none" w:sz="0" w:space="0" w:color="auto"/>
        <w:right w:val="none" w:sz="0" w:space="0" w:color="auto"/>
      </w:divBdr>
      <w:divsChild>
        <w:div w:id="1373533857">
          <w:marLeft w:val="0"/>
          <w:marRight w:val="0"/>
          <w:marTop w:val="0"/>
          <w:marBottom w:val="0"/>
          <w:divBdr>
            <w:top w:val="none" w:sz="0" w:space="0" w:color="auto"/>
            <w:left w:val="none" w:sz="0" w:space="0" w:color="auto"/>
            <w:bottom w:val="none" w:sz="0" w:space="0" w:color="auto"/>
            <w:right w:val="none" w:sz="0" w:space="0" w:color="auto"/>
          </w:divBdr>
        </w:div>
        <w:div w:id="972980157">
          <w:marLeft w:val="0"/>
          <w:marRight w:val="0"/>
          <w:marTop w:val="0"/>
          <w:marBottom w:val="0"/>
          <w:divBdr>
            <w:top w:val="none" w:sz="0" w:space="0" w:color="auto"/>
            <w:left w:val="none" w:sz="0" w:space="0" w:color="auto"/>
            <w:bottom w:val="none" w:sz="0" w:space="0" w:color="auto"/>
            <w:right w:val="none" w:sz="0" w:space="0" w:color="auto"/>
          </w:divBdr>
        </w:div>
      </w:divsChild>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96602165">
      <w:bodyDiv w:val="1"/>
      <w:marLeft w:val="0"/>
      <w:marRight w:val="0"/>
      <w:marTop w:val="0"/>
      <w:marBottom w:val="0"/>
      <w:divBdr>
        <w:top w:val="none" w:sz="0" w:space="0" w:color="auto"/>
        <w:left w:val="none" w:sz="0" w:space="0" w:color="auto"/>
        <w:bottom w:val="none" w:sz="0" w:space="0" w:color="auto"/>
        <w:right w:val="none" w:sz="0" w:space="0" w:color="auto"/>
      </w:divBdr>
    </w:div>
    <w:div w:id="810682409">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956477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4871030">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1063892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3717122">
      <w:bodyDiv w:val="1"/>
      <w:marLeft w:val="0"/>
      <w:marRight w:val="0"/>
      <w:marTop w:val="0"/>
      <w:marBottom w:val="0"/>
      <w:divBdr>
        <w:top w:val="none" w:sz="0" w:space="0" w:color="auto"/>
        <w:left w:val="none" w:sz="0" w:space="0" w:color="auto"/>
        <w:bottom w:val="none" w:sz="0" w:space="0" w:color="auto"/>
        <w:right w:val="none" w:sz="0" w:space="0" w:color="auto"/>
      </w:divBdr>
      <w:divsChild>
        <w:div w:id="786197639">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sChild>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230041">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66898313">
          <w:marLeft w:val="0"/>
          <w:marRight w:val="0"/>
          <w:marTop w:val="0"/>
          <w:marBottom w:val="0"/>
          <w:divBdr>
            <w:top w:val="none" w:sz="0" w:space="0" w:color="auto"/>
            <w:left w:val="none" w:sz="0" w:space="0" w:color="auto"/>
            <w:bottom w:val="none" w:sz="0" w:space="0" w:color="auto"/>
            <w:right w:val="none" w:sz="0" w:space="0" w:color="auto"/>
          </w:divBdr>
        </w:div>
        <w:div w:id="1245459361">
          <w:marLeft w:val="0"/>
          <w:marRight w:val="0"/>
          <w:marTop w:val="0"/>
          <w:marBottom w:val="0"/>
          <w:divBdr>
            <w:top w:val="none" w:sz="0" w:space="0" w:color="auto"/>
            <w:left w:val="none" w:sz="0" w:space="0" w:color="auto"/>
            <w:bottom w:val="none" w:sz="0" w:space="0" w:color="auto"/>
            <w:right w:val="none" w:sz="0" w:space="0" w:color="auto"/>
          </w:divBdr>
        </w:div>
      </w:divsChild>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1349377">
      <w:bodyDiv w:val="1"/>
      <w:marLeft w:val="0"/>
      <w:marRight w:val="0"/>
      <w:marTop w:val="0"/>
      <w:marBottom w:val="0"/>
      <w:divBdr>
        <w:top w:val="none" w:sz="0" w:space="0" w:color="auto"/>
        <w:left w:val="none" w:sz="0" w:space="0" w:color="auto"/>
        <w:bottom w:val="none" w:sz="0" w:space="0" w:color="auto"/>
        <w:right w:val="none" w:sz="0" w:space="0" w:color="auto"/>
      </w:divBdr>
    </w:div>
    <w:div w:id="1433281644">
      <w:bodyDiv w:val="1"/>
      <w:marLeft w:val="0"/>
      <w:marRight w:val="0"/>
      <w:marTop w:val="0"/>
      <w:marBottom w:val="0"/>
      <w:divBdr>
        <w:top w:val="none" w:sz="0" w:space="0" w:color="auto"/>
        <w:left w:val="none" w:sz="0" w:space="0" w:color="auto"/>
        <w:bottom w:val="none" w:sz="0" w:space="0" w:color="auto"/>
        <w:right w:val="none" w:sz="0" w:space="0" w:color="auto"/>
      </w:divBdr>
    </w:div>
    <w:div w:id="144449924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492983133">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0631067">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39530966">
      <w:bodyDiv w:val="1"/>
      <w:marLeft w:val="0"/>
      <w:marRight w:val="0"/>
      <w:marTop w:val="0"/>
      <w:marBottom w:val="0"/>
      <w:divBdr>
        <w:top w:val="none" w:sz="0" w:space="0" w:color="auto"/>
        <w:left w:val="none" w:sz="0" w:space="0" w:color="auto"/>
        <w:bottom w:val="none" w:sz="0" w:space="0" w:color="auto"/>
        <w:right w:val="none" w:sz="0" w:space="0" w:color="auto"/>
      </w:divBdr>
    </w:div>
    <w:div w:id="169210181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7277867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sChild>
        <w:div w:id="36786614">
          <w:marLeft w:val="0"/>
          <w:marRight w:val="0"/>
          <w:marTop w:val="0"/>
          <w:marBottom w:val="0"/>
          <w:divBdr>
            <w:top w:val="none" w:sz="0" w:space="0" w:color="auto"/>
            <w:left w:val="none" w:sz="0" w:space="0" w:color="auto"/>
            <w:bottom w:val="none" w:sz="0" w:space="0" w:color="auto"/>
            <w:right w:val="none" w:sz="0" w:space="0" w:color="auto"/>
          </w:divBdr>
        </w:div>
        <w:div w:id="1309281671">
          <w:marLeft w:val="0"/>
          <w:marRight w:val="0"/>
          <w:marTop w:val="0"/>
          <w:marBottom w:val="0"/>
          <w:divBdr>
            <w:top w:val="none" w:sz="0" w:space="0" w:color="auto"/>
            <w:left w:val="none" w:sz="0" w:space="0" w:color="auto"/>
            <w:bottom w:val="none" w:sz="0" w:space="0" w:color="auto"/>
            <w:right w:val="none" w:sz="0" w:space="0" w:color="auto"/>
          </w:divBdr>
        </w:div>
      </w:divsChild>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904215353">
      <w:bodyDiv w:val="1"/>
      <w:marLeft w:val="0"/>
      <w:marRight w:val="0"/>
      <w:marTop w:val="0"/>
      <w:marBottom w:val="0"/>
      <w:divBdr>
        <w:top w:val="none" w:sz="0" w:space="0" w:color="auto"/>
        <w:left w:val="none" w:sz="0" w:space="0" w:color="auto"/>
        <w:bottom w:val="none" w:sz="0" w:space="0" w:color="auto"/>
        <w:right w:val="none" w:sz="0" w:space="0" w:color="auto"/>
      </w:divBdr>
    </w:div>
    <w:div w:id="19224434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72780537">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lde.jirjena@rsu.lv" TargetMode="External"/><Relationship Id="rId5" Type="http://schemas.openxmlformats.org/officeDocument/2006/relationships/settings" Target="settings.xml"/><Relationship Id="rId15" Type="http://schemas.openxmlformats.org/officeDocument/2006/relationships/hyperlink" Target="mailto:sandija.mazlazdi&#326;a@rsu.lv" TargetMode="External"/><Relationship Id="rId10" Type="http://schemas.openxmlformats.org/officeDocument/2006/relationships/hyperlink" Target="http://www.rsu.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mailto:sjuzana.faizullina@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3F53-2D21-49B3-B170-BBEE16DE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19430</Words>
  <Characters>11076</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30446</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Jirjena</dc:creator>
  <cp:lastModifiedBy>Sjuzana Faizuļļina</cp:lastModifiedBy>
  <cp:revision>3</cp:revision>
  <cp:lastPrinted>2017-10-05T08:21:00Z</cp:lastPrinted>
  <dcterms:created xsi:type="dcterms:W3CDTF">2017-10-05T10:57:00Z</dcterms:created>
  <dcterms:modified xsi:type="dcterms:W3CDTF">2017-10-05T10:58:00Z</dcterms:modified>
</cp:coreProperties>
</file>