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ook w:val="04A0" w:firstRow="1" w:lastRow="0" w:firstColumn="1" w:lastColumn="0" w:noHBand="0" w:noVBand="1"/>
      </w:tblPr>
      <w:tblGrid>
        <w:gridCol w:w="350"/>
        <w:gridCol w:w="1356"/>
        <w:gridCol w:w="530"/>
        <w:gridCol w:w="1608"/>
        <w:gridCol w:w="1503"/>
        <w:gridCol w:w="3763"/>
        <w:gridCol w:w="137"/>
      </w:tblGrid>
      <w:tr w:rsidR="009219E5" w:rsidRPr="00CA7A53" w14:paraId="65CBF822" w14:textId="77777777" w:rsidTr="00790BC3">
        <w:trPr>
          <w:gridAfter w:val="1"/>
          <w:wAfter w:w="140" w:type="dxa"/>
          <w:trHeight w:val="430"/>
        </w:trPr>
        <w:tc>
          <w:tcPr>
            <w:tcW w:w="9192" w:type="dxa"/>
            <w:gridSpan w:val="6"/>
          </w:tcPr>
          <w:p w14:paraId="142B8CF9" w14:textId="77777777" w:rsidR="009219E5" w:rsidRPr="00CA4D43" w:rsidRDefault="009219E5" w:rsidP="00DA1891">
            <w:pPr>
              <w:pStyle w:val="NoSpacing"/>
              <w:spacing w:line="276" w:lineRule="auto"/>
              <w:ind w:left="36" w:firstLine="0"/>
              <w:jc w:val="center"/>
              <w:rPr>
                <w:sz w:val="23"/>
                <w:szCs w:val="23"/>
              </w:rPr>
            </w:pPr>
            <w:r w:rsidRPr="00CA4D43">
              <w:rPr>
                <w:sz w:val="23"/>
                <w:szCs w:val="23"/>
              </w:rPr>
              <w:t>Rīgā</w:t>
            </w:r>
          </w:p>
        </w:tc>
      </w:tr>
      <w:tr w:rsidR="009219E5" w:rsidRPr="00CA7A53" w14:paraId="110E5B0C" w14:textId="77777777" w:rsidTr="00311006">
        <w:trPr>
          <w:trHeight w:val="80"/>
        </w:trPr>
        <w:tc>
          <w:tcPr>
            <w:tcW w:w="353" w:type="dxa"/>
          </w:tcPr>
          <w:p w14:paraId="5CFB1BB9" w14:textId="77777777" w:rsidR="009219E5" w:rsidRPr="00CA7A53" w:rsidRDefault="009219E5" w:rsidP="00DA1891">
            <w:pPr>
              <w:pStyle w:val="Saspieststeksts"/>
              <w:spacing w:line="276" w:lineRule="auto"/>
              <w:ind w:left="-108" w:right="-108" w:firstLine="817"/>
              <w:rPr>
                <w:sz w:val="23"/>
                <w:szCs w:val="23"/>
              </w:rPr>
            </w:pPr>
          </w:p>
        </w:tc>
        <w:tc>
          <w:tcPr>
            <w:tcW w:w="1309" w:type="dxa"/>
            <w:tcBorders>
              <w:bottom w:val="single" w:sz="8" w:space="0" w:color="262626"/>
            </w:tcBorders>
          </w:tcPr>
          <w:p w14:paraId="28636D36" w14:textId="77777777" w:rsidR="009219E5" w:rsidRPr="00311006" w:rsidRDefault="00284888" w:rsidP="008065DE">
            <w:pPr>
              <w:pStyle w:val="Saspieststeksts"/>
              <w:spacing w:line="276" w:lineRule="auto"/>
              <w:ind w:firstLine="0"/>
            </w:pPr>
            <w:r>
              <w:t>12.06</w:t>
            </w:r>
            <w:r w:rsidR="002226D1">
              <w:t>.2018.</w:t>
            </w:r>
          </w:p>
        </w:tc>
        <w:tc>
          <w:tcPr>
            <w:tcW w:w="530" w:type="dxa"/>
          </w:tcPr>
          <w:p w14:paraId="096184C4" w14:textId="77777777" w:rsidR="009219E5" w:rsidRPr="00311006" w:rsidRDefault="009219E5" w:rsidP="00DA1891">
            <w:pPr>
              <w:pStyle w:val="Normalsteksts"/>
              <w:spacing w:before="0" w:after="0"/>
              <w:ind w:firstLine="0"/>
            </w:pPr>
            <w:r w:rsidRPr="00311006">
              <w:t>Nr.</w:t>
            </w:r>
          </w:p>
        </w:tc>
        <w:tc>
          <w:tcPr>
            <w:tcW w:w="1636" w:type="dxa"/>
            <w:tcBorders>
              <w:bottom w:val="single" w:sz="8" w:space="0" w:color="262626"/>
            </w:tcBorders>
          </w:tcPr>
          <w:p w14:paraId="7D2F0600" w14:textId="77777777" w:rsidR="009219E5" w:rsidRPr="00CA4D43" w:rsidRDefault="009219E5" w:rsidP="00592C2A">
            <w:pPr>
              <w:pStyle w:val="Saspieststeksts"/>
              <w:spacing w:line="276" w:lineRule="auto"/>
              <w:ind w:firstLine="0"/>
            </w:pPr>
          </w:p>
        </w:tc>
        <w:tc>
          <w:tcPr>
            <w:tcW w:w="1529" w:type="dxa"/>
          </w:tcPr>
          <w:p w14:paraId="1006340D" w14:textId="77777777" w:rsidR="00745EBA" w:rsidRPr="008B2631" w:rsidRDefault="00745EBA" w:rsidP="00DA1891">
            <w:pPr>
              <w:pStyle w:val="Saspieststeksts"/>
              <w:spacing w:line="276" w:lineRule="auto"/>
              <w:ind w:firstLine="0"/>
              <w:rPr>
                <w:sz w:val="23"/>
                <w:szCs w:val="23"/>
                <w:highlight w:val="yellow"/>
              </w:rPr>
            </w:pPr>
          </w:p>
        </w:tc>
        <w:tc>
          <w:tcPr>
            <w:tcW w:w="3975" w:type="dxa"/>
            <w:gridSpan w:val="2"/>
          </w:tcPr>
          <w:p w14:paraId="5907888C" w14:textId="77777777" w:rsidR="009219E5" w:rsidRPr="00CA7A53" w:rsidRDefault="009219E5" w:rsidP="00DA1891">
            <w:pPr>
              <w:pStyle w:val="Normalsteksts"/>
              <w:spacing w:before="0" w:after="0"/>
              <w:ind w:firstLine="0"/>
              <w:rPr>
                <w:b/>
                <w:sz w:val="23"/>
                <w:szCs w:val="23"/>
              </w:rPr>
            </w:pPr>
          </w:p>
        </w:tc>
      </w:tr>
    </w:tbl>
    <w:p w14:paraId="6EC79C52" w14:textId="77777777" w:rsidR="00E7571D" w:rsidRPr="00AA01C2" w:rsidRDefault="00E7571D" w:rsidP="00E7571D">
      <w:pPr>
        <w:tabs>
          <w:tab w:val="left" w:pos="5130"/>
          <w:tab w:val="right" w:pos="8306"/>
        </w:tabs>
        <w:spacing w:before="0" w:after="0"/>
        <w:jc w:val="right"/>
      </w:pPr>
      <w:r>
        <w:rPr>
          <w:b/>
        </w:rPr>
        <w:t>Ieinteresētaj</w:t>
      </w:r>
      <w:r w:rsidR="00EC5CDD">
        <w:rPr>
          <w:b/>
        </w:rPr>
        <w:t>am</w:t>
      </w:r>
      <w:r>
        <w:rPr>
          <w:b/>
        </w:rPr>
        <w:t xml:space="preserve"> piegādātāj</w:t>
      </w:r>
      <w:r w:rsidR="00EC5CDD">
        <w:rPr>
          <w:b/>
        </w:rPr>
        <w:t>am</w:t>
      </w:r>
    </w:p>
    <w:p w14:paraId="7AC4E222" w14:textId="77777777" w:rsidR="00F53ADF" w:rsidRPr="005E1E5A" w:rsidRDefault="00E7571D" w:rsidP="005E1E5A">
      <w:pPr>
        <w:spacing w:before="0" w:after="0"/>
        <w:ind w:firstLine="0"/>
        <w:rPr>
          <w:i/>
        </w:rPr>
      </w:pPr>
      <w:r w:rsidRPr="0016297F">
        <w:rPr>
          <w:i/>
        </w:rPr>
        <w:t>Par informācijas sniegšanu</w:t>
      </w:r>
    </w:p>
    <w:p w14:paraId="6E24255D" w14:textId="0DB378B6" w:rsidR="00634013" w:rsidRDefault="00E7571D" w:rsidP="001C731C">
      <w:pPr>
        <w:spacing w:before="60" w:after="0" w:line="240" w:lineRule="auto"/>
        <w:ind w:firstLine="567"/>
        <w:contextualSpacing/>
      </w:pPr>
      <w:r w:rsidRPr="008D200C">
        <w:t>Rīgas Stradiņa universitāte</w:t>
      </w:r>
      <w:r w:rsidR="00F53ADF">
        <w:t xml:space="preserve"> </w:t>
      </w:r>
      <w:r w:rsidR="00050428">
        <w:t xml:space="preserve">(turpmāk - Pasūtītājs) </w:t>
      </w:r>
      <w:r w:rsidR="00F53ADF">
        <w:t>atklāta konkursa</w:t>
      </w:r>
      <w:r w:rsidRPr="008D200C">
        <w:t xml:space="preserve"> </w:t>
      </w:r>
      <w:r w:rsidR="00311006" w:rsidRPr="001F0547">
        <w:rPr>
          <w:rFonts w:eastAsia="Times New Roman"/>
          <w:b/>
          <w:bCs/>
          <w:color w:val="000000"/>
          <w:szCs w:val="24"/>
          <w:lang w:eastAsia="lv-LV"/>
        </w:rPr>
        <w:t>“</w:t>
      </w:r>
      <w:r w:rsidR="00CA4D43">
        <w:t>Drošības</w:t>
      </w:r>
      <w:r w:rsidR="00072DCA">
        <w:t xml:space="preserve"> sistēmu </w:t>
      </w:r>
      <w:r w:rsidR="00CA4D43">
        <w:t>tehniskā apkopes pakalpojuma sniegšana RSU objektos</w:t>
      </w:r>
      <w:r w:rsidR="00311006" w:rsidRPr="001F0547">
        <w:rPr>
          <w:rFonts w:eastAsia="Times New Roman"/>
          <w:b/>
          <w:bCs/>
          <w:color w:val="000000"/>
          <w:szCs w:val="24"/>
          <w:lang w:eastAsia="lv-LV"/>
        </w:rPr>
        <w:t>”, iepirk</w:t>
      </w:r>
      <w:r w:rsidR="00311006">
        <w:rPr>
          <w:rFonts w:eastAsia="Times New Roman"/>
          <w:b/>
          <w:bCs/>
          <w:color w:val="000000"/>
          <w:szCs w:val="24"/>
          <w:lang w:eastAsia="lv-LV"/>
        </w:rPr>
        <w:t>um</w:t>
      </w:r>
      <w:r w:rsidR="0026136D">
        <w:rPr>
          <w:rFonts w:eastAsia="Times New Roman"/>
          <w:b/>
          <w:bCs/>
          <w:color w:val="000000"/>
          <w:szCs w:val="24"/>
          <w:lang w:eastAsia="lv-LV"/>
        </w:rPr>
        <w:t>a identifikācijas Nr. RSU-2018/</w:t>
      </w:r>
      <w:r w:rsidR="00284888">
        <w:rPr>
          <w:rFonts w:eastAsia="Times New Roman"/>
          <w:b/>
          <w:bCs/>
          <w:color w:val="000000"/>
          <w:szCs w:val="24"/>
          <w:lang w:eastAsia="lv-LV"/>
        </w:rPr>
        <w:t>50</w:t>
      </w:r>
      <w:r w:rsidR="00311006" w:rsidRPr="001F0547">
        <w:rPr>
          <w:rFonts w:eastAsia="Times New Roman"/>
          <w:b/>
          <w:bCs/>
          <w:color w:val="000000"/>
          <w:szCs w:val="24"/>
          <w:lang w:eastAsia="lv-LV"/>
        </w:rPr>
        <w:t>/AFN-</w:t>
      </w:r>
      <w:r w:rsidR="00284888">
        <w:rPr>
          <w:rFonts w:eastAsia="Times New Roman"/>
          <w:b/>
          <w:bCs/>
          <w:color w:val="000000"/>
          <w:szCs w:val="24"/>
          <w:lang w:eastAsia="lv-LV"/>
        </w:rPr>
        <w:t>MI</w:t>
      </w:r>
      <w:r w:rsidR="00311006">
        <w:t xml:space="preserve"> </w:t>
      </w:r>
      <w:r w:rsidR="00050428">
        <w:t xml:space="preserve">(turpmāk – </w:t>
      </w:r>
      <w:r w:rsidR="00D27AEC">
        <w:t>Iepirkums</w:t>
      </w:r>
      <w:r w:rsidR="00050428">
        <w:t xml:space="preserve">) </w:t>
      </w:r>
      <w:r w:rsidR="00634013">
        <w:t>ietvaros saņemts</w:t>
      </w:r>
      <w:r w:rsidR="00EC5CDD">
        <w:t xml:space="preserve"> ieinteresētā</w:t>
      </w:r>
      <w:r w:rsidRPr="008D200C">
        <w:t xml:space="preserve"> piegādātāj</w:t>
      </w:r>
      <w:r w:rsidR="00EC5CDD">
        <w:t>a</w:t>
      </w:r>
      <w:r w:rsidRPr="008D200C">
        <w:t xml:space="preserve"> jautājum</w:t>
      </w:r>
      <w:r w:rsidR="00634013">
        <w:t>s</w:t>
      </w:r>
      <w:r w:rsidRPr="008D200C">
        <w:t xml:space="preserve"> par iepirkuma nolikumu.</w:t>
      </w:r>
      <w:r>
        <w:t xml:space="preserve"> Iepirkuma komisija uz jautājum</w:t>
      </w:r>
      <w:r w:rsidR="00634013">
        <w:t>u</w:t>
      </w:r>
      <w:r>
        <w:t xml:space="preserve"> (citējot jautājumu) sniedz šād</w:t>
      </w:r>
      <w:r w:rsidR="00634013">
        <w:t>u</w:t>
      </w:r>
      <w:r w:rsidRPr="008D200C">
        <w:t xml:space="preserve"> atbild</w:t>
      </w:r>
      <w:r w:rsidR="00634013">
        <w:t>i</w:t>
      </w:r>
      <w:r w:rsidRPr="008D200C">
        <w:t>:</w:t>
      </w:r>
    </w:p>
    <w:tbl>
      <w:tblPr>
        <w:tblStyle w:val="Reatabula2"/>
        <w:tblW w:w="9243" w:type="dxa"/>
        <w:tblInd w:w="108" w:type="dxa"/>
        <w:tblLayout w:type="fixed"/>
        <w:tblLook w:val="04A0" w:firstRow="1" w:lastRow="0" w:firstColumn="1" w:lastColumn="0" w:noHBand="0" w:noVBand="1"/>
      </w:tblPr>
      <w:tblGrid>
        <w:gridCol w:w="596"/>
        <w:gridCol w:w="3827"/>
        <w:gridCol w:w="4820"/>
      </w:tblGrid>
      <w:tr w:rsidR="00072DCA" w:rsidRPr="001C731C" w14:paraId="67FA3FA5" w14:textId="77777777" w:rsidTr="001C731C">
        <w:trPr>
          <w:trHeight w:val="305"/>
        </w:trPr>
        <w:tc>
          <w:tcPr>
            <w:tcW w:w="596" w:type="dxa"/>
            <w:shd w:val="clear" w:color="auto" w:fill="D9D9D9" w:themeFill="background1" w:themeFillShade="D9"/>
            <w:vAlign w:val="center"/>
          </w:tcPr>
          <w:p w14:paraId="7BBA5A17" w14:textId="77777777" w:rsidR="00072DCA" w:rsidRPr="001C731C" w:rsidRDefault="00072DCA" w:rsidP="001C731C">
            <w:pPr>
              <w:tabs>
                <w:tab w:val="left" w:pos="0"/>
              </w:tabs>
              <w:spacing w:before="0" w:after="0"/>
              <w:ind w:firstLine="0"/>
              <w:contextualSpacing/>
              <w:jc w:val="center"/>
              <w:rPr>
                <w:b/>
                <w:sz w:val="20"/>
                <w:szCs w:val="22"/>
              </w:rPr>
            </w:pPr>
            <w:r w:rsidRPr="001C731C">
              <w:rPr>
                <w:b/>
                <w:sz w:val="20"/>
                <w:szCs w:val="22"/>
              </w:rPr>
              <w:t>Nr. p.k.</w:t>
            </w:r>
          </w:p>
        </w:tc>
        <w:tc>
          <w:tcPr>
            <w:tcW w:w="3827" w:type="dxa"/>
            <w:shd w:val="clear" w:color="auto" w:fill="D9D9D9" w:themeFill="background1" w:themeFillShade="D9"/>
            <w:vAlign w:val="center"/>
          </w:tcPr>
          <w:p w14:paraId="371F278E" w14:textId="77777777" w:rsidR="00072DCA" w:rsidRPr="001C731C" w:rsidRDefault="00072DCA" w:rsidP="001C731C">
            <w:pPr>
              <w:tabs>
                <w:tab w:val="left" w:pos="0"/>
              </w:tabs>
              <w:spacing w:before="0" w:after="0"/>
              <w:ind w:firstLine="0"/>
              <w:contextualSpacing/>
              <w:jc w:val="center"/>
              <w:rPr>
                <w:b/>
                <w:sz w:val="20"/>
                <w:szCs w:val="22"/>
              </w:rPr>
            </w:pPr>
            <w:r w:rsidRPr="001C731C">
              <w:rPr>
                <w:b/>
                <w:sz w:val="20"/>
                <w:szCs w:val="22"/>
              </w:rPr>
              <w:t>Ieinteresētā piegādātāja jautājums</w:t>
            </w:r>
          </w:p>
        </w:tc>
        <w:tc>
          <w:tcPr>
            <w:tcW w:w="4820" w:type="dxa"/>
            <w:shd w:val="clear" w:color="auto" w:fill="D9D9D9" w:themeFill="background1" w:themeFillShade="D9"/>
            <w:vAlign w:val="center"/>
          </w:tcPr>
          <w:p w14:paraId="413D4E86" w14:textId="77777777" w:rsidR="00072DCA" w:rsidRPr="001C731C" w:rsidRDefault="00072DCA" w:rsidP="001C731C">
            <w:pPr>
              <w:tabs>
                <w:tab w:val="left" w:pos="0"/>
              </w:tabs>
              <w:spacing w:before="0" w:after="0"/>
              <w:ind w:firstLine="0"/>
              <w:contextualSpacing/>
              <w:jc w:val="center"/>
              <w:rPr>
                <w:b/>
                <w:sz w:val="20"/>
                <w:szCs w:val="22"/>
              </w:rPr>
            </w:pPr>
            <w:r w:rsidRPr="001C731C">
              <w:rPr>
                <w:b/>
                <w:sz w:val="20"/>
                <w:szCs w:val="22"/>
              </w:rPr>
              <w:t>Komisijas atbilde</w:t>
            </w:r>
          </w:p>
        </w:tc>
      </w:tr>
      <w:tr w:rsidR="00072DCA" w:rsidRPr="001C731C" w14:paraId="2C0F19A0" w14:textId="77777777" w:rsidTr="001C731C">
        <w:trPr>
          <w:trHeight w:val="726"/>
        </w:trPr>
        <w:tc>
          <w:tcPr>
            <w:tcW w:w="596" w:type="dxa"/>
          </w:tcPr>
          <w:p w14:paraId="06689C66" w14:textId="77777777" w:rsidR="00072DCA" w:rsidRPr="001C731C" w:rsidRDefault="00072DCA" w:rsidP="001C731C">
            <w:pPr>
              <w:spacing w:before="0" w:after="0"/>
              <w:ind w:firstLine="0"/>
              <w:rPr>
                <w:sz w:val="20"/>
                <w:szCs w:val="22"/>
              </w:rPr>
            </w:pPr>
            <w:r w:rsidRPr="001C731C">
              <w:rPr>
                <w:sz w:val="20"/>
                <w:szCs w:val="22"/>
              </w:rPr>
              <w:t>1.</w:t>
            </w:r>
          </w:p>
        </w:tc>
        <w:tc>
          <w:tcPr>
            <w:tcW w:w="3827" w:type="dxa"/>
          </w:tcPr>
          <w:p w14:paraId="2599BCA6" w14:textId="77777777" w:rsidR="002D45E7" w:rsidRPr="00C13710" w:rsidRDefault="002D45E7" w:rsidP="002D45E7">
            <w:pPr>
              <w:widowControl w:val="0"/>
              <w:spacing w:before="0" w:after="0"/>
              <w:ind w:firstLine="0"/>
              <w:rPr>
                <w:szCs w:val="24"/>
              </w:rPr>
            </w:pPr>
            <w:r w:rsidRPr="00C13710">
              <w:rPr>
                <w:szCs w:val="24"/>
              </w:rPr>
              <w:t>3.3.5.p.Pretendents Līguma izpildē nodrošina speciālists, kuram ir tiesības un prasmes darbam ar Pasūtītāja rīcībā esošajām iekārtām (</w:t>
            </w:r>
            <w:proofErr w:type="spellStart"/>
            <w:r w:rsidRPr="00C13710">
              <w:rPr>
                <w:szCs w:val="24"/>
              </w:rPr>
              <w:t>Inner</w:t>
            </w:r>
            <w:proofErr w:type="spellEnd"/>
            <w:r w:rsidRPr="00C13710">
              <w:rPr>
                <w:szCs w:val="24"/>
              </w:rPr>
              <w:t xml:space="preserve"> </w:t>
            </w:r>
            <w:proofErr w:type="spellStart"/>
            <w:r w:rsidRPr="00C13710">
              <w:rPr>
                <w:szCs w:val="24"/>
              </w:rPr>
              <w:t>range</w:t>
            </w:r>
            <w:proofErr w:type="spellEnd"/>
            <w:r w:rsidRPr="00C13710">
              <w:rPr>
                <w:szCs w:val="24"/>
              </w:rPr>
              <w:t xml:space="preserve">)- esam noskaidrojuši, ka šāds sertifikāts nav nepieciešams Jūsu sistēmu apkalpošanai un to var uzskatīt par konkurenci ierobežojošu faktoru. Atbilstoši kopējo sistēmu specifikācijai un Objektu apjomam, </w:t>
            </w:r>
            <w:proofErr w:type="spellStart"/>
            <w:r w:rsidRPr="00C13710">
              <w:rPr>
                <w:szCs w:val="24"/>
              </w:rPr>
              <w:t>Inner</w:t>
            </w:r>
            <w:proofErr w:type="spellEnd"/>
            <w:r w:rsidRPr="00C13710">
              <w:rPr>
                <w:szCs w:val="24"/>
              </w:rPr>
              <w:t xml:space="preserve"> </w:t>
            </w:r>
            <w:proofErr w:type="spellStart"/>
            <w:r w:rsidRPr="00C13710">
              <w:rPr>
                <w:szCs w:val="24"/>
              </w:rPr>
              <w:t>range</w:t>
            </w:r>
            <w:proofErr w:type="spellEnd"/>
            <w:r w:rsidRPr="00C13710">
              <w:rPr>
                <w:szCs w:val="24"/>
              </w:rPr>
              <w:t xml:space="preserve"> iekārtas ir tikai 3 Objektos no kopējā skaita.</w:t>
            </w:r>
          </w:p>
          <w:p w14:paraId="5FD0F315" w14:textId="77777777" w:rsidR="00072DCA" w:rsidRPr="00C13710" w:rsidRDefault="00072DCA" w:rsidP="002D45E7">
            <w:pPr>
              <w:widowControl w:val="0"/>
              <w:spacing w:before="0" w:after="0"/>
              <w:ind w:firstLine="0"/>
              <w:rPr>
                <w:szCs w:val="24"/>
              </w:rPr>
            </w:pPr>
          </w:p>
        </w:tc>
        <w:tc>
          <w:tcPr>
            <w:tcW w:w="4820" w:type="dxa"/>
          </w:tcPr>
          <w:p w14:paraId="2BD92A9A" w14:textId="77777777" w:rsidR="00C13710" w:rsidRPr="00C13710" w:rsidRDefault="00072DCA" w:rsidP="002D45E7">
            <w:pPr>
              <w:widowControl w:val="0"/>
              <w:spacing w:before="0" w:after="0"/>
              <w:ind w:firstLine="0"/>
              <w:rPr>
                <w:szCs w:val="24"/>
              </w:rPr>
            </w:pPr>
            <w:r w:rsidRPr="00C13710">
              <w:rPr>
                <w:szCs w:val="24"/>
              </w:rPr>
              <w:t xml:space="preserve">Iepirkuma komisija norāda, ka </w:t>
            </w:r>
            <w:r w:rsidR="00D27AEC" w:rsidRPr="00C13710">
              <w:rPr>
                <w:szCs w:val="24"/>
              </w:rPr>
              <w:t xml:space="preserve">Iepirkuma nolikumam ir pievienots iekārtu saraksts pasūtītāja objektos, kur deviņos objektos ir norādīts </w:t>
            </w:r>
            <w:proofErr w:type="spellStart"/>
            <w:r w:rsidR="00D27AEC" w:rsidRPr="00C13710">
              <w:rPr>
                <w:szCs w:val="24"/>
              </w:rPr>
              <w:t>InnerRange</w:t>
            </w:r>
            <w:proofErr w:type="spellEnd"/>
            <w:r w:rsidR="00D27AEC" w:rsidRPr="00C13710">
              <w:rPr>
                <w:szCs w:val="24"/>
              </w:rPr>
              <w:t xml:space="preserve"> </w:t>
            </w:r>
            <w:proofErr w:type="spellStart"/>
            <w:r w:rsidR="00D27AEC" w:rsidRPr="00C13710">
              <w:rPr>
                <w:szCs w:val="24"/>
              </w:rPr>
              <w:t>Integrity</w:t>
            </w:r>
            <w:proofErr w:type="spellEnd"/>
            <w:r w:rsidR="00D27AEC" w:rsidRPr="00C13710">
              <w:rPr>
                <w:szCs w:val="24"/>
              </w:rPr>
              <w:t xml:space="preserve"> kā signalizācijas un PK tips, papildus tam pasūtītājs turpina pilnveidot drošības sistēmas arī citos savos objektos un tuvākajā laikā vēl vairāki objekti tiks aprīkoti ar</w:t>
            </w:r>
            <w:r w:rsidR="00C13710" w:rsidRPr="00C13710">
              <w:rPr>
                <w:szCs w:val="24"/>
              </w:rPr>
              <w:t xml:space="preserve"> </w:t>
            </w:r>
            <w:proofErr w:type="spellStart"/>
            <w:r w:rsidR="00C13710" w:rsidRPr="00C13710">
              <w:rPr>
                <w:szCs w:val="24"/>
              </w:rPr>
              <w:t>InnerRange</w:t>
            </w:r>
            <w:proofErr w:type="spellEnd"/>
            <w:r w:rsidR="00C13710" w:rsidRPr="00C13710">
              <w:rPr>
                <w:szCs w:val="24"/>
              </w:rPr>
              <w:t xml:space="preserve"> </w:t>
            </w:r>
            <w:proofErr w:type="spellStart"/>
            <w:r w:rsidR="00C13710" w:rsidRPr="00C13710">
              <w:rPr>
                <w:szCs w:val="24"/>
              </w:rPr>
              <w:t>Integrity</w:t>
            </w:r>
            <w:proofErr w:type="spellEnd"/>
            <w:r w:rsidR="00C13710" w:rsidRPr="00C13710">
              <w:rPr>
                <w:szCs w:val="24"/>
              </w:rPr>
              <w:t xml:space="preserve"> sistēmām, līdz ar to Iepirkuma nolikumā pasūtītājs ir pamatoti izvirzījis šādu prasību, jo pasūtītājam līguma izpildē būs nepieciešams, lai apkalpojošā uzņēmuma speciālisti būtu kompetenti apkalpot un veikt remontdarbus, tai skaitā programmēšanu, ja tas nepieciešams, </w:t>
            </w:r>
            <w:proofErr w:type="spellStart"/>
            <w:r w:rsidR="00C13710" w:rsidRPr="00C13710">
              <w:rPr>
                <w:szCs w:val="24"/>
              </w:rPr>
              <w:t>Inner</w:t>
            </w:r>
            <w:proofErr w:type="spellEnd"/>
            <w:r w:rsidR="00C13710" w:rsidRPr="00C13710">
              <w:rPr>
                <w:szCs w:val="24"/>
              </w:rPr>
              <w:t xml:space="preserve"> </w:t>
            </w:r>
            <w:proofErr w:type="spellStart"/>
            <w:r w:rsidR="00C13710" w:rsidRPr="00C13710">
              <w:rPr>
                <w:szCs w:val="24"/>
              </w:rPr>
              <w:t>Range</w:t>
            </w:r>
            <w:proofErr w:type="spellEnd"/>
            <w:r w:rsidR="00C13710" w:rsidRPr="00C13710">
              <w:rPr>
                <w:szCs w:val="24"/>
              </w:rPr>
              <w:t xml:space="preserve"> </w:t>
            </w:r>
            <w:proofErr w:type="spellStart"/>
            <w:r w:rsidR="00C13710" w:rsidRPr="00C13710">
              <w:rPr>
                <w:szCs w:val="24"/>
              </w:rPr>
              <w:t>Integrity</w:t>
            </w:r>
            <w:proofErr w:type="spellEnd"/>
            <w:r w:rsidR="00C13710" w:rsidRPr="00C13710">
              <w:rPr>
                <w:szCs w:val="24"/>
              </w:rPr>
              <w:t xml:space="preserve"> sistēmā.</w:t>
            </w:r>
          </w:p>
          <w:p w14:paraId="40879294" w14:textId="707F9962" w:rsidR="00B83F07" w:rsidRPr="00C13710" w:rsidRDefault="00C13710" w:rsidP="00B83F07">
            <w:pPr>
              <w:widowControl w:val="0"/>
              <w:spacing w:before="0" w:after="0"/>
              <w:ind w:firstLine="0"/>
              <w:rPr>
                <w:szCs w:val="24"/>
              </w:rPr>
            </w:pPr>
            <w:r w:rsidRPr="00C13710">
              <w:rPr>
                <w:szCs w:val="24"/>
              </w:rPr>
              <w:t>Papildus jānorāda, ka tirgū ir vairāk kā viens uzņēmums, kuriem šāds sertifikāts ir izsniegts un kas darbojas ar šādām sistēmām.</w:t>
            </w:r>
          </w:p>
        </w:tc>
      </w:tr>
      <w:tr w:rsidR="005256D4" w:rsidRPr="001C731C" w14:paraId="13C26E58" w14:textId="77777777" w:rsidTr="001C731C">
        <w:trPr>
          <w:trHeight w:val="726"/>
        </w:trPr>
        <w:tc>
          <w:tcPr>
            <w:tcW w:w="596" w:type="dxa"/>
          </w:tcPr>
          <w:p w14:paraId="1B50D7FC" w14:textId="27D67A66" w:rsidR="005256D4" w:rsidRPr="001C731C" w:rsidRDefault="005256D4" w:rsidP="001C731C">
            <w:pPr>
              <w:spacing w:before="0" w:after="0"/>
              <w:ind w:firstLine="0"/>
              <w:rPr>
                <w:sz w:val="20"/>
              </w:rPr>
            </w:pPr>
            <w:r>
              <w:rPr>
                <w:sz w:val="20"/>
              </w:rPr>
              <w:t>2.</w:t>
            </w:r>
          </w:p>
        </w:tc>
        <w:tc>
          <w:tcPr>
            <w:tcW w:w="3827" w:type="dxa"/>
          </w:tcPr>
          <w:p w14:paraId="44A3C11E" w14:textId="77777777" w:rsidR="005256D4" w:rsidRPr="00C13710" w:rsidRDefault="005256D4" w:rsidP="005256D4">
            <w:pPr>
              <w:pStyle w:val="1111Tabulaiiiii"/>
              <w:numPr>
                <w:ilvl w:val="0"/>
                <w:numId w:val="0"/>
              </w:numPr>
              <w:rPr>
                <w:szCs w:val="24"/>
              </w:rPr>
            </w:pPr>
            <w:r w:rsidRPr="00C13710">
              <w:rPr>
                <w:szCs w:val="24"/>
              </w:rPr>
              <w:t>Konkursa atlases prasībām atbilstošie iesniedzamie dokumenti satur personu datus, nolikumā nav atsauces par personu datu aizsardzību.</w:t>
            </w:r>
          </w:p>
          <w:p w14:paraId="077A9F37" w14:textId="77777777" w:rsidR="005256D4" w:rsidRPr="00C13710" w:rsidRDefault="005256D4" w:rsidP="002D45E7">
            <w:pPr>
              <w:widowControl w:val="0"/>
              <w:spacing w:before="0" w:after="0"/>
              <w:ind w:firstLine="0"/>
              <w:rPr>
                <w:szCs w:val="24"/>
              </w:rPr>
            </w:pPr>
          </w:p>
        </w:tc>
        <w:tc>
          <w:tcPr>
            <w:tcW w:w="4820" w:type="dxa"/>
          </w:tcPr>
          <w:p w14:paraId="4AE84FCD" w14:textId="308173A4" w:rsidR="005256D4" w:rsidRPr="00C13710" w:rsidRDefault="005256D4" w:rsidP="005256D4">
            <w:pPr>
              <w:widowControl w:val="0"/>
              <w:spacing w:before="0" w:after="0"/>
              <w:ind w:firstLine="0"/>
              <w:rPr>
                <w:szCs w:val="24"/>
              </w:rPr>
            </w:pPr>
            <w:r w:rsidRPr="00C13710">
              <w:rPr>
                <w:szCs w:val="24"/>
              </w:rPr>
              <w:t>Iepirkuma komisija norāda, ka</w:t>
            </w:r>
            <w:r w:rsidR="00C13710" w:rsidRPr="00C13710">
              <w:rPr>
                <w:szCs w:val="24"/>
              </w:rPr>
              <w:t xml:space="preserve"> datu apstrāde iestādē tiek veikta saskaņā ar spēkā esošajiem normatīvajiem aktiem. </w:t>
            </w:r>
          </w:p>
          <w:p w14:paraId="063AAB18" w14:textId="77777777" w:rsidR="005256D4" w:rsidRPr="00C13710" w:rsidRDefault="005256D4" w:rsidP="002D45E7">
            <w:pPr>
              <w:widowControl w:val="0"/>
              <w:spacing w:before="0" w:after="0"/>
              <w:ind w:firstLine="0"/>
              <w:rPr>
                <w:szCs w:val="24"/>
              </w:rPr>
            </w:pPr>
          </w:p>
        </w:tc>
      </w:tr>
      <w:tr w:rsidR="005256D4" w:rsidRPr="001C731C" w14:paraId="3263BC0B" w14:textId="77777777" w:rsidTr="001C731C">
        <w:trPr>
          <w:trHeight w:val="726"/>
        </w:trPr>
        <w:tc>
          <w:tcPr>
            <w:tcW w:w="596" w:type="dxa"/>
          </w:tcPr>
          <w:p w14:paraId="2BA04BC1" w14:textId="7C7F9B4E" w:rsidR="005256D4" w:rsidRDefault="005256D4" w:rsidP="001C731C">
            <w:pPr>
              <w:spacing w:before="0" w:after="0"/>
              <w:ind w:firstLine="0"/>
              <w:rPr>
                <w:sz w:val="20"/>
              </w:rPr>
            </w:pPr>
            <w:r>
              <w:rPr>
                <w:sz w:val="20"/>
              </w:rPr>
              <w:t>3.</w:t>
            </w:r>
          </w:p>
        </w:tc>
        <w:tc>
          <w:tcPr>
            <w:tcW w:w="3827" w:type="dxa"/>
          </w:tcPr>
          <w:p w14:paraId="3F86FD03" w14:textId="4B7651B6" w:rsidR="005256D4" w:rsidRPr="00C13710" w:rsidRDefault="005256D4" w:rsidP="005256D4">
            <w:pPr>
              <w:pStyle w:val="1111Tabulaiiiii"/>
              <w:numPr>
                <w:ilvl w:val="0"/>
                <w:numId w:val="0"/>
              </w:numPr>
              <w:rPr>
                <w:szCs w:val="24"/>
              </w:rPr>
            </w:pPr>
            <w:r w:rsidRPr="00C13710">
              <w:rPr>
                <w:szCs w:val="24"/>
              </w:rPr>
              <w:t>Iepriekšējais konkurss tika vienbalsīgi pārtraukts, jo atklāti trūkumi tehniskajās specifikācijas- nav atsauces vai norādes, kādi tieši papildinājumi ir veikti un kādi ir trūkumi.</w:t>
            </w:r>
          </w:p>
        </w:tc>
        <w:tc>
          <w:tcPr>
            <w:tcW w:w="4820" w:type="dxa"/>
          </w:tcPr>
          <w:p w14:paraId="7111A3B7" w14:textId="77777777" w:rsidR="00C13710" w:rsidRDefault="00C13710" w:rsidP="00C13710">
            <w:pPr>
              <w:widowControl w:val="0"/>
              <w:spacing w:before="0" w:after="0"/>
              <w:ind w:firstLine="0"/>
              <w:rPr>
                <w:szCs w:val="24"/>
              </w:rPr>
            </w:pPr>
            <w:r w:rsidRPr="00C13710">
              <w:rPr>
                <w:szCs w:val="24"/>
              </w:rPr>
              <w:t xml:space="preserve">Iepirkuma komisija </w:t>
            </w:r>
            <w:r>
              <w:rPr>
                <w:szCs w:val="24"/>
              </w:rPr>
              <w:t xml:space="preserve">ir rīkojusies atbilstoši Publisko iepirkumu likuma. </w:t>
            </w:r>
          </w:p>
          <w:p w14:paraId="38A52406" w14:textId="3DE6A417" w:rsidR="00C13710" w:rsidRPr="00C13710" w:rsidRDefault="00C13710" w:rsidP="00C13710">
            <w:pPr>
              <w:widowControl w:val="0"/>
              <w:spacing w:before="0" w:after="0"/>
              <w:ind w:firstLine="0"/>
              <w:rPr>
                <w:szCs w:val="24"/>
              </w:rPr>
            </w:pPr>
            <w:r>
              <w:rPr>
                <w:szCs w:val="24"/>
              </w:rPr>
              <w:t>Ņemot vērā to, ka iepirkuma rezultātā līgums tiks slēgts uz 12 mēnešiem – pasūtītājs ir samazinājis atlases prasības, kā arī veici izmaiņas tehniskajā specifikācijā.</w:t>
            </w:r>
            <w:r w:rsidRPr="00C13710">
              <w:rPr>
                <w:szCs w:val="24"/>
              </w:rPr>
              <w:t xml:space="preserve"> </w:t>
            </w:r>
          </w:p>
        </w:tc>
      </w:tr>
      <w:tr w:rsidR="00284888" w:rsidRPr="001C731C" w14:paraId="1DAB9AC4" w14:textId="77777777" w:rsidTr="001C731C">
        <w:trPr>
          <w:trHeight w:val="726"/>
        </w:trPr>
        <w:tc>
          <w:tcPr>
            <w:tcW w:w="596" w:type="dxa"/>
          </w:tcPr>
          <w:p w14:paraId="5A56CB24" w14:textId="32B33255" w:rsidR="00284888" w:rsidRPr="001C731C" w:rsidRDefault="005256D4" w:rsidP="001C731C">
            <w:pPr>
              <w:spacing w:before="0" w:after="0"/>
              <w:ind w:firstLine="0"/>
              <w:rPr>
                <w:sz w:val="20"/>
                <w:szCs w:val="22"/>
              </w:rPr>
            </w:pPr>
            <w:r>
              <w:rPr>
                <w:sz w:val="20"/>
                <w:szCs w:val="22"/>
              </w:rPr>
              <w:t>4</w:t>
            </w:r>
            <w:r w:rsidR="00284888" w:rsidRPr="001C731C">
              <w:rPr>
                <w:sz w:val="20"/>
                <w:szCs w:val="22"/>
              </w:rPr>
              <w:t>.</w:t>
            </w:r>
          </w:p>
        </w:tc>
        <w:tc>
          <w:tcPr>
            <w:tcW w:w="3827" w:type="dxa"/>
          </w:tcPr>
          <w:p w14:paraId="54BDFD67" w14:textId="77777777" w:rsidR="005256D4" w:rsidRPr="00C13710" w:rsidRDefault="005256D4" w:rsidP="005256D4">
            <w:pPr>
              <w:pStyle w:val="1111Tabulaiiiii"/>
              <w:numPr>
                <w:ilvl w:val="0"/>
                <w:numId w:val="0"/>
              </w:numPr>
              <w:rPr>
                <w:szCs w:val="24"/>
              </w:rPr>
            </w:pPr>
            <w:r w:rsidRPr="00C13710">
              <w:rPr>
                <w:szCs w:val="24"/>
              </w:rPr>
              <w:t>Iekārtu sarakstā Dūmu novadīšanas automātikas sistēma nav norādīts:</w:t>
            </w:r>
          </w:p>
          <w:p w14:paraId="17AF2A3E" w14:textId="77777777" w:rsidR="005256D4" w:rsidRPr="00C13710" w:rsidRDefault="005256D4" w:rsidP="005256D4">
            <w:pPr>
              <w:pStyle w:val="1111Tabulaiiiii"/>
              <w:numPr>
                <w:ilvl w:val="0"/>
                <w:numId w:val="0"/>
              </w:numPr>
              <w:ind w:left="1021" w:hanging="1021"/>
              <w:rPr>
                <w:szCs w:val="24"/>
              </w:rPr>
            </w:pPr>
            <w:r w:rsidRPr="00C13710">
              <w:rPr>
                <w:szCs w:val="24"/>
              </w:rPr>
              <w:t>a) akumulatoru tips un skaits;</w:t>
            </w:r>
          </w:p>
          <w:p w14:paraId="4F5D4131" w14:textId="77777777" w:rsidR="005256D4" w:rsidRPr="00C13710" w:rsidRDefault="005256D4" w:rsidP="005256D4">
            <w:pPr>
              <w:pStyle w:val="1111Tabulaiiiii"/>
              <w:numPr>
                <w:ilvl w:val="0"/>
                <w:numId w:val="0"/>
              </w:numPr>
              <w:ind w:left="1021" w:hanging="1021"/>
              <w:rPr>
                <w:szCs w:val="24"/>
              </w:rPr>
            </w:pPr>
            <w:r w:rsidRPr="00C13710">
              <w:rPr>
                <w:szCs w:val="24"/>
              </w:rPr>
              <w:lastRenderedPageBreak/>
              <w:t>b) vadības bloka tips un nosaukums;</w:t>
            </w:r>
          </w:p>
          <w:p w14:paraId="1B96DCFE" w14:textId="77777777" w:rsidR="005256D4" w:rsidRPr="00C13710" w:rsidRDefault="005256D4" w:rsidP="005256D4">
            <w:pPr>
              <w:pStyle w:val="1111Tabulaiiiii"/>
              <w:numPr>
                <w:ilvl w:val="0"/>
                <w:numId w:val="0"/>
              </w:numPr>
              <w:rPr>
                <w:szCs w:val="24"/>
              </w:rPr>
            </w:pPr>
            <w:r w:rsidRPr="00C13710">
              <w:rPr>
                <w:szCs w:val="24"/>
              </w:rPr>
              <w:t xml:space="preserve">c) lūkas piedziņas </w:t>
            </w:r>
            <w:proofErr w:type="spellStart"/>
            <w:r w:rsidRPr="00C13710">
              <w:rPr>
                <w:szCs w:val="24"/>
              </w:rPr>
              <w:t>mehanisma</w:t>
            </w:r>
            <w:proofErr w:type="spellEnd"/>
            <w:r w:rsidRPr="00C13710">
              <w:rPr>
                <w:szCs w:val="24"/>
              </w:rPr>
              <w:t xml:space="preserve"> tips un nosaukums;</w:t>
            </w:r>
          </w:p>
          <w:p w14:paraId="3290B440" w14:textId="77777777" w:rsidR="005256D4" w:rsidRPr="00C13710" w:rsidRDefault="005256D4" w:rsidP="005256D4">
            <w:pPr>
              <w:pStyle w:val="1111Tabulaiiiii"/>
              <w:numPr>
                <w:ilvl w:val="0"/>
                <w:numId w:val="0"/>
              </w:numPr>
              <w:ind w:left="1021" w:hanging="1021"/>
              <w:rPr>
                <w:szCs w:val="24"/>
              </w:rPr>
            </w:pPr>
            <w:r w:rsidRPr="00C13710">
              <w:rPr>
                <w:szCs w:val="24"/>
              </w:rPr>
              <w:t>d) rokas palaišanas pogu tips un skaits;</w:t>
            </w:r>
          </w:p>
          <w:p w14:paraId="1C5EDAF1" w14:textId="77777777" w:rsidR="005256D4" w:rsidRPr="00C13710" w:rsidRDefault="005256D4" w:rsidP="005256D4">
            <w:pPr>
              <w:pStyle w:val="1111Tabulaiiiii"/>
              <w:numPr>
                <w:ilvl w:val="0"/>
                <w:numId w:val="0"/>
              </w:numPr>
              <w:rPr>
                <w:szCs w:val="24"/>
              </w:rPr>
            </w:pPr>
            <w:r w:rsidRPr="00C13710">
              <w:rPr>
                <w:szCs w:val="24"/>
              </w:rPr>
              <w:t xml:space="preserve">e) gaisa </w:t>
            </w:r>
            <w:proofErr w:type="spellStart"/>
            <w:r w:rsidRPr="00C13710">
              <w:rPr>
                <w:szCs w:val="24"/>
              </w:rPr>
              <w:t>pārspiediena</w:t>
            </w:r>
            <w:proofErr w:type="spellEnd"/>
            <w:r w:rsidRPr="00C13710">
              <w:rPr>
                <w:szCs w:val="24"/>
              </w:rPr>
              <w:t>/vai gaisa pieplūdes vārstu un atveru skaits, elektromotoru tips;</w:t>
            </w:r>
          </w:p>
          <w:p w14:paraId="31BBCCDE" w14:textId="77777777" w:rsidR="005256D4" w:rsidRPr="00C13710" w:rsidRDefault="005256D4" w:rsidP="005256D4">
            <w:pPr>
              <w:pStyle w:val="1111Tabulaiiiii"/>
              <w:numPr>
                <w:ilvl w:val="0"/>
                <w:numId w:val="0"/>
              </w:numPr>
              <w:rPr>
                <w:szCs w:val="24"/>
              </w:rPr>
            </w:pPr>
            <w:r w:rsidRPr="00C13710">
              <w:rPr>
                <w:szCs w:val="24"/>
              </w:rPr>
              <w:t xml:space="preserve">f) nav norādīts, vai lūkām ir gāzes kapsulas/ vai pneimatiskā balonu sistēma, pieļauju, ka nav, bet nepieciešams precizēt, jo tā var būt apvienota ar elektrisko sistēmu, kas būtiski ietekmē apkalpošanas </w:t>
            </w:r>
            <w:proofErr w:type="spellStart"/>
            <w:r w:rsidRPr="00C13710">
              <w:rPr>
                <w:szCs w:val="24"/>
              </w:rPr>
              <w:t>izmakas</w:t>
            </w:r>
            <w:proofErr w:type="spellEnd"/>
            <w:r w:rsidRPr="00C13710">
              <w:rPr>
                <w:szCs w:val="24"/>
              </w:rPr>
              <w:t xml:space="preserve"> un tehniskās apkopes stratēģiju.</w:t>
            </w:r>
          </w:p>
          <w:p w14:paraId="1FE03153" w14:textId="48142464" w:rsidR="00284888" w:rsidRPr="00C13710" w:rsidRDefault="00284888" w:rsidP="005256D4">
            <w:pPr>
              <w:pStyle w:val="1111Tabulaiiiii"/>
              <w:numPr>
                <w:ilvl w:val="0"/>
                <w:numId w:val="0"/>
              </w:numPr>
              <w:rPr>
                <w:szCs w:val="24"/>
              </w:rPr>
            </w:pPr>
          </w:p>
        </w:tc>
        <w:tc>
          <w:tcPr>
            <w:tcW w:w="4820" w:type="dxa"/>
          </w:tcPr>
          <w:p w14:paraId="0E7E8071" w14:textId="49194664" w:rsidR="00C13710" w:rsidRDefault="00C13710" w:rsidP="00B83F07">
            <w:pPr>
              <w:widowControl w:val="0"/>
              <w:spacing w:before="0" w:after="0"/>
              <w:ind w:firstLine="0"/>
            </w:pPr>
            <w:r>
              <w:lastRenderedPageBreak/>
              <w:t xml:space="preserve">Iepirkuma komisija norāda, ka </w:t>
            </w:r>
          </w:p>
          <w:p w14:paraId="033D8825" w14:textId="5C6EA26D" w:rsidR="00C13710" w:rsidRDefault="00B83F07" w:rsidP="00B83F07">
            <w:pPr>
              <w:pStyle w:val="ListParagraph"/>
              <w:widowControl w:val="0"/>
              <w:numPr>
                <w:ilvl w:val="0"/>
                <w:numId w:val="46"/>
              </w:numPr>
              <w:jc w:val="both"/>
            </w:pPr>
            <w:r w:rsidRPr="00B83F07">
              <w:t xml:space="preserve">Lielākajā daļā ēku, kas aprīkotas ar DNA ir uzstādīts arī </w:t>
            </w:r>
            <w:proofErr w:type="spellStart"/>
            <w:r w:rsidRPr="00B83F07">
              <w:t>dīzeļģenerators</w:t>
            </w:r>
            <w:proofErr w:type="spellEnd"/>
            <w:r w:rsidRPr="00B83F07">
              <w:t xml:space="preserve">, kam šīs </w:t>
            </w:r>
            <w:r w:rsidRPr="00B83F07">
              <w:lastRenderedPageBreak/>
              <w:t>sistēmas ir pievienotas, akumulatori ir Anniņmuižas bulvāris 12V 17Ah 2gb. un Kristapa ielā 30 12V 4Ah 2gb.</w:t>
            </w:r>
          </w:p>
          <w:p w14:paraId="58EDAA27" w14:textId="77777777" w:rsidR="00B83F07" w:rsidRPr="00B83F07" w:rsidRDefault="00B83F07" w:rsidP="00B83F07">
            <w:pPr>
              <w:pStyle w:val="ListParagraph"/>
              <w:widowControl w:val="0"/>
              <w:numPr>
                <w:ilvl w:val="0"/>
                <w:numId w:val="46"/>
              </w:numPr>
              <w:jc w:val="both"/>
            </w:pPr>
            <w:r w:rsidRPr="00B83F07">
              <w:t xml:space="preserve">Dārza ielā 5 un </w:t>
            </w:r>
            <w:proofErr w:type="spellStart"/>
            <w:r w:rsidRPr="00B83F07">
              <w:t>Rātsupītes</w:t>
            </w:r>
            <w:proofErr w:type="spellEnd"/>
            <w:r w:rsidRPr="00B83F07">
              <w:t xml:space="preserve"> ielā 5 ir uz vietas izgatavoti vadības paneļi un tiem markas nav, bet Anniņmuižas bulvārī  26a un Kristapa ielā 30 attiecīgi ir D+H RZN 4332-E6 un D+H RZN 4408-K</w:t>
            </w:r>
          </w:p>
          <w:p w14:paraId="0CD88AF8" w14:textId="77777777" w:rsidR="00B83F07" w:rsidRPr="00B83F07" w:rsidRDefault="00B83F07" w:rsidP="00B83F07">
            <w:pPr>
              <w:pStyle w:val="ListParagraph"/>
              <w:widowControl w:val="0"/>
              <w:numPr>
                <w:ilvl w:val="0"/>
                <w:numId w:val="46"/>
              </w:numPr>
              <w:jc w:val="both"/>
            </w:pPr>
            <w:r w:rsidRPr="00B83F07">
              <w:t xml:space="preserve">Lūkas Anniņmuižas bulvārī 26a ir </w:t>
            </w:r>
            <w:proofErr w:type="spellStart"/>
            <w:r w:rsidRPr="00B83F07">
              <w:t>Mercor</w:t>
            </w:r>
            <w:proofErr w:type="spellEnd"/>
            <w:r w:rsidRPr="00B83F07">
              <w:t xml:space="preserve"> SL550 WL1500, piedziņas mehānismi MCR_W40G-550-10-2.5-K5; </w:t>
            </w:r>
            <w:proofErr w:type="spellStart"/>
            <w:r w:rsidRPr="00B83F07">
              <w:t>Rātsupītes</w:t>
            </w:r>
            <w:proofErr w:type="spellEnd"/>
            <w:r w:rsidRPr="00B83F07">
              <w:t xml:space="preserve"> ielā 5 lūkām nav marku, tie ir vienkārši atverami kāpņutelpas logi, bet piedziņa ir MINGARDI </w:t>
            </w:r>
            <w:proofErr w:type="spellStart"/>
            <w:r w:rsidRPr="00B83F07">
              <w:t>Linea</w:t>
            </w:r>
            <w:proofErr w:type="spellEnd"/>
            <w:r w:rsidRPr="00B83F07">
              <w:t xml:space="preserve"> M02;  Kristapa 30 attiecīgi tāda pat sistēma kā </w:t>
            </w:r>
            <w:proofErr w:type="spellStart"/>
            <w:r w:rsidRPr="00B83F07">
              <w:t>Rātsupītes</w:t>
            </w:r>
            <w:proofErr w:type="spellEnd"/>
            <w:r w:rsidRPr="00B83F07">
              <w:t xml:space="preserve"> 5, bet </w:t>
            </w:r>
            <w:proofErr w:type="spellStart"/>
            <w:r w:rsidRPr="00B83F07">
              <w:t>atvērēji</w:t>
            </w:r>
            <w:proofErr w:type="spellEnd"/>
            <w:r w:rsidRPr="00B83F07">
              <w:t xml:space="preserve"> D+H VCD203, Dārza ielā lūku nav.</w:t>
            </w:r>
          </w:p>
          <w:p w14:paraId="2B712EC5" w14:textId="77777777" w:rsidR="00B83F07" w:rsidRPr="00B83F07" w:rsidRDefault="00B83F07" w:rsidP="00B83F07">
            <w:pPr>
              <w:pStyle w:val="ListParagraph"/>
              <w:widowControl w:val="0"/>
              <w:numPr>
                <w:ilvl w:val="0"/>
                <w:numId w:val="46"/>
              </w:numPr>
              <w:jc w:val="both"/>
            </w:pPr>
            <w:r w:rsidRPr="00B83F07">
              <w:t xml:space="preserve">Anniņmuižas bulvārī Rokas palaišanas pogas ir D+H RT45 3gb.; Kristapa ielā 30 D+H RT45; Dārza ielā 5 ABB 13183 2 gab., </w:t>
            </w:r>
            <w:proofErr w:type="spellStart"/>
            <w:r w:rsidRPr="00B83F07">
              <w:t>Rātsupītes</w:t>
            </w:r>
            <w:proofErr w:type="spellEnd"/>
            <w:r w:rsidRPr="00B83F07">
              <w:t xml:space="preserve"> ielā 5 ir tikai atvēršanas pogas.</w:t>
            </w:r>
          </w:p>
          <w:p w14:paraId="77DEB3D8" w14:textId="77777777" w:rsidR="00B83F07" w:rsidRPr="00B83F07" w:rsidRDefault="00B83F07" w:rsidP="00B83F07">
            <w:pPr>
              <w:pStyle w:val="ListParagraph"/>
              <w:widowControl w:val="0"/>
              <w:numPr>
                <w:ilvl w:val="0"/>
                <w:numId w:val="46"/>
              </w:numPr>
              <w:jc w:val="both"/>
            </w:pPr>
            <w:r w:rsidRPr="00B83F07">
              <w:t xml:space="preserve">Šāda sistēma ir tikai Dārza ielā 5 un tie ir BELIMO (vārsts BR24-F-ST, Izpildmehānisms BSIA24-48), elektromotors  9kW zvaigzne/trijstūris-palaišana un </w:t>
            </w:r>
            <w:proofErr w:type="spellStart"/>
            <w:r w:rsidRPr="00B83F07">
              <w:t>Rātsupītes</w:t>
            </w:r>
            <w:proofErr w:type="spellEnd"/>
            <w:r w:rsidRPr="00B83F07">
              <w:t xml:space="preserve"> 5 elektromotors  2,8kW ILHT/4-050</w:t>
            </w:r>
          </w:p>
          <w:p w14:paraId="52CD00FC" w14:textId="698FCB06" w:rsidR="00284888" w:rsidRPr="00B83F07" w:rsidRDefault="00B83F07" w:rsidP="00B83F07">
            <w:pPr>
              <w:pStyle w:val="ListParagraph"/>
              <w:widowControl w:val="0"/>
              <w:numPr>
                <w:ilvl w:val="0"/>
                <w:numId w:val="46"/>
              </w:numPr>
              <w:jc w:val="both"/>
            </w:pPr>
            <w:r w:rsidRPr="00B83F07">
              <w:t xml:space="preserve">Gāzes kapsulu nav un sistēma ir pievienota </w:t>
            </w:r>
            <w:proofErr w:type="spellStart"/>
            <w:r w:rsidRPr="00B83F07">
              <w:t>dīzeļģeneratoram</w:t>
            </w:r>
            <w:proofErr w:type="spellEnd"/>
            <w:r w:rsidRPr="00B83F07">
              <w:t xml:space="preserve">, attiecīgi ķēdes mehānisma piedziņa ir tikai Kristapa ielā 30, </w:t>
            </w:r>
            <w:r>
              <w:t>Rīgā. P</w:t>
            </w:r>
            <w:r w:rsidRPr="00B83F07">
              <w:t>ārējos objektos, kur tādas ir, piedziņas elektriskas ar tiešo savienojumu.</w:t>
            </w:r>
          </w:p>
        </w:tc>
      </w:tr>
    </w:tbl>
    <w:p w14:paraId="560E9182" w14:textId="53C1ABC5" w:rsidR="00A138CD" w:rsidRPr="00A138CD" w:rsidRDefault="00A138CD" w:rsidP="00B83F07">
      <w:pPr>
        <w:spacing w:before="0" w:after="0"/>
        <w:ind w:firstLine="0"/>
        <w:rPr>
          <w:rFonts w:eastAsia="Times New Roman"/>
          <w:szCs w:val="24"/>
          <w:lang w:eastAsia="lv-LV"/>
        </w:rPr>
      </w:pPr>
      <w:bookmarkStart w:id="0" w:name="_GoBack"/>
      <w:bookmarkEnd w:id="0"/>
    </w:p>
    <w:sectPr w:rsidR="00A138CD" w:rsidRPr="00A138CD" w:rsidSect="005256D4">
      <w:footerReference w:type="default" r:id="rId8"/>
      <w:headerReference w:type="first" r:id="rId9"/>
      <w:pgSz w:w="11906" w:h="16838" w:code="9"/>
      <w:pgMar w:top="1418" w:right="1134" w:bottom="1418"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4E4F0" w14:textId="77777777" w:rsidR="00F03C70" w:rsidRDefault="00F03C70">
      <w:pPr>
        <w:spacing w:before="0" w:after="0" w:line="240" w:lineRule="auto"/>
      </w:pPr>
      <w:r>
        <w:separator/>
      </w:r>
    </w:p>
  </w:endnote>
  <w:endnote w:type="continuationSeparator" w:id="0">
    <w:p w14:paraId="4C2F2439" w14:textId="77777777" w:rsidR="00F03C70" w:rsidRDefault="00F03C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BaltRim">
    <w:altName w:val="Arial"/>
    <w:charset w:val="01"/>
    <w:family w:val="swiss"/>
    <w:pitch w:val="variable"/>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yriad Pro">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218433"/>
      <w:docPartObj>
        <w:docPartGallery w:val="Page Numbers (Bottom of Page)"/>
        <w:docPartUnique/>
      </w:docPartObj>
    </w:sdtPr>
    <w:sdtEndPr>
      <w:rPr>
        <w:noProof/>
      </w:rPr>
    </w:sdtEndPr>
    <w:sdtContent>
      <w:p w14:paraId="18848DFA" w14:textId="189B39ED" w:rsidR="00421ECE" w:rsidRDefault="00421ECE">
        <w:pPr>
          <w:pStyle w:val="Footer"/>
          <w:jc w:val="center"/>
        </w:pPr>
        <w:r>
          <w:fldChar w:fldCharType="begin"/>
        </w:r>
        <w:r>
          <w:instrText xml:space="preserve"> PAGE   \* MERGEFORMAT </w:instrText>
        </w:r>
        <w:r>
          <w:fldChar w:fldCharType="separate"/>
        </w:r>
        <w:r w:rsidR="00B83F07">
          <w:rPr>
            <w:noProof/>
          </w:rPr>
          <w:t>2</w:t>
        </w:r>
        <w:r>
          <w:rPr>
            <w:noProof/>
          </w:rPr>
          <w:fldChar w:fldCharType="end"/>
        </w:r>
      </w:p>
    </w:sdtContent>
  </w:sdt>
  <w:p w14:paraId="30475CC7" w14:textId="77777777" w:rsidR="00421ECE" w:rsidRDefault="00421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DD8E" w14:textId="77777777" w:rsidR="00F03C70" w:rsidRDefault="00F03C70">
      <w:pPr>
        <w:spacing w:before="0" w:after="0" w:line="240" w:lineRule="auto"/>
      </w:pPr>
      <w:r>
        <w:separator/>
      </w:r>
    </w:p>
  </w:footnote>
  <w:footnote w:type="continuationSeparator" w:id="0">
    <w:p w14:paraId="213CFE69" w14:textId="77777777" w:rsidR="00F03C70" w:rsidRDefault="00F03C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A310" w14:textId="77777777" w:rsidR="00421ECE" w:rsidRPr="00B477CB" w:rsidRDefault="00421ECE" w:rsidP="00434476">
    <w:pPr>
      <w:pStyle w:val="Tehniskiaugsai"/>
    </w:pPr>
    <w:r>
      <w:rPr>
        <w:noProof/>
        <w:lang w:eastAsia="lv-LV"/>
      </w:rPr>
      <w:drawing>
        <wp:anchor distT="0" distB="0" distL="114300" distR="114300" simplePos="0" relativeHeight="251659264" behindDoc="1" locked="0" layoutInCell="1" allowOverlap="1" wp14:anchorId="6E3EDE49" wp14:editId="7CE27BAB">
          <wp:simplePos x="0" y="0"/>
          <wp:positionH relativeFrom="column">
            <wp:posOffset>-42545</wp:posOffset>
          </wp:positionH>
          <wp:positionV relativeFrom="paragraph">
            <wp:posOffset>13335</wp:posOffset>
          </wp:positionV>
          <wp:extent cx="2823845" cy="585470"/>
          <wp:effectExtent l="0" t="0" r="0" b="0"/>
          <wp:wrapNone/>
          <wp:docPr id="8" name="Picture 8" descr="RSU_logo_melns_wm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_logo_melns_wm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84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A4A71" w14:textId="77777777" w:rsidR="00421ECE" w:rsidRPr="00B477CB" w:rsidRDefault="00421ECE" w:rsidP="00434476">
    <w:pPr>
      <w:pStyle w:val="Tehniskiaugsai"/>
    </w:pPr>
  </w:p>
  <w:p w14:paraId="3266C2A5" w14:textId="77777777" w:rsidR="00421ECE" w:rsidRPr="00B477CB" w:rsidRDefault="00421ECE" w:rsidP="00434476">
    <w:pPr>
      <w:pStyle w:val="Tehniskiaugsai"/>
    </w:pPr>
  </w:p>
  <w:p w14:paraId="2B45F581" w14:textId="77777777" w:rsidR="00421ECE" w:rsidRDefault="00421ECE" w:rsidP="00434476">
    <w:pPr>
      <w:pStyle w:val="Tehniskiaugsai"/>
    </w:pPr>
  </w:p>
  <w:p w14:paraId="35E82D3B" w14:textId="77777777" w:rsidR="00421ECE" w:rsidRDefault="00421ECE" w:rsidP="00434476">
    <w:pPr>
      <w:pStyle w:val="Tehniskiaugsai"/>
    </w:pPr>
  </w:p>
  <w:p w14:paraId="271C0255" w14:textId="77777777" w:rsidR="00421ECE" w:rsidRDefault="00421ECE" w:rsidP="00434476">
    <w:pPr>
      <w:pStyle w:val="Tehniskiaugsai"/>
    </w:pPr>
  </w:p>
  <w:p w14:paraId="78923ECF" w14:textId="77777777" w:rsidR="00421ECE" w:rsidRDefault="00421ECE" w:rsidP="00434476">
    <w:pPr>
      <w:pStyle w:val="Tehniskiaugsai"/>
    </w:pPr>
  </w:p>
  <w:p w14:paraId="1D80736D" w14:textId="77777777" w:rsidR="00421ECE" w:rsidRDefault="00421ECE" w:rsidP="00434476">
    <w:pPr>
      <w:pStyle w:val="Tehniskiaugsai"/>
    </w:pPr>
  </w:p>
  <w:p w14:paraId="63D8E98C" w14:textId="77777777" w:rsidR="00421ECE" w:rsidRDefault="00421ECE" w:rsidP="00434476">
    <w:pPr>
      <w:pStyle w:val="Tehniskiaugsai"/>
    </w:pPr>
  </w:p>
  <w:p w14:paraId="13848E9B" w14:textId="77777777" w:rsidR="00421ECE" w:rsidRDefault="00421ECE" w:rsidP="00434476">
    <w:pPr>
      <w:pStyle w:val="Tehniskiaugsai"/>
    </w:pPr>
  </w:p>
  <w:p w14:paraId="5F5F959E" w14:textId="77777777" w:rsidR="00421ECE" w:rsidRDefault="00421ECE" w:rsidP="00434476">
    <w:pPr>
      <w:pStyle w:val="Tehniskiaugsai"/>
    </w:pPr>
  </w:p>
  <w:p w14:paraId="70FBA8E9" w14:textId="77777777" w:rsidR="00421ECE" w:rsidRDefault="00421ECE" w:rsidP="00434476">
    <w:pPr>
      <w:pStyle w:val="Tehniskiaugsai"/>
    </w:pPr>
  </w:p>
  <w:p w14:paraId="018BDCAC" w14:textId="77777777" w:rsidR="00421ECE" w:rsidRDefault="00421ECE" w:rsidP="00434476">
    <w:pPr>
      <w:pStyle w:val="Tehniskiaugsai"/>
    </w:pPr>
  </w:p>
  <w:p w14:paraId="6D9D66DB" w14:textId="77777777" w:rsidR="00421ECE" w:rsidRDefault="00421ECE" w:rsidP="00434476">
    <w:pPr>
      <w:pStyle w:val="Tehniskiaugsai"/>
    </w:pPr>
  </w:p>
  <w:p w14:paraId="4A7FDE7D" w14:textId="77777777" w:rsidR="00421ECE" w:rsidRDefault="00421ECE" w:rsidP="00434476">
    <w:pPr>
      <w:pStyle w:val="Tehniskiaugsai"/>
    </w:pPr>
  </w:p>
  <w:p w14:paraId="26873B40" w14:textId="77777777" w:rsidR="00421ECE" w:rsidRDefault="00421ECE" w:rsidP="00434476">
    <w:pPr>
      <w:pStyle w:val="Tehniskiaugsai"/>
    </w:pPr>
  </w:p>
  <w:p w14:paraId="2CF8D7EC" w14:textId="77777777" w:rsidR="00421ECE" w:rsidRDefault="00421ECE" w:rsidP="00434476">
    <w:pPr>
      <w:pStyle w:val="Tehniskiaugsai"/>
    </w:pPr>
  </w:p>
  <w:p w14:paraId="6180521F" w14:textId="77777777" w:rsidR="00421ECE" w:rsidRDefault="00421ECE" w:rsidP="00434476">
    <w:pPr>
      <w:pStyle w:val="Tehniskiaugsai"/>
    </w:pPr>
  </w:p>
  <w:p w14:paraId="12DB63DA" w14:textId="77777777" w:rsidR="00421ECE" w:rsidRDefault="00421ECE" w:rsidP="00434476">
    <w:pPr>
      <w:pStyle w:val="Tehniskiaugsai"/>
    </w:pPr>
  </w:p>
  <w:p w14:paraId="05926DF4" w14:textId="77777777" w:rsidR="00421ECE" w:rsidRDefault="00421ECE" w:rsidP="00434476">
    <w:pPr>
      <w:pStyle w:val="Tehniskiaugsai"/>
    </w:pPr>
  </w:p>
  <w:p w14:paraId="5D90CF41" w14:textId="77777777" w:rsidR="00421ECE" w:rsidRDefault="00421ECE" w:rsidP="00434476">
    <w:pPr>
      <w:pStyle w:val="Tehniskiaugsai"/>
    </w:pPr>
  </w:p>
  <w:p w14:paraId="176BD180" w14:textId="77777777" w:rsidR="00421ECE" w:rsidRDefault="00421ECE" w:rsidP="00434476">
    <w:pPr>
      <w:pStyle w:val="Tehniskiaugsai"/>
    </w:pPr>
  </w:p>
  <w:p w14:paraId="1E50C9A9" w14:textId="77777777" w:rsidR="00421ECE" w:rsidRDefault="00421ECE" w:rsidP="00434476">
    <w:pPr>
      <w:pStyle w:val="Tehniskiaugsai"/>
    </w:pPr>
  </w:p>
  <w:p w14:paraId="1C5507AD" w14:textId="77777777" w:rsidR="00421ECE" w:rsidRPr="00B477CB" w:rsidRDefault="00421ECE" w:rsidP="00434476">
    <w:pPr>
      <w:pStyle w:val="Tehniskiaugsai"/>
    </w:pPr>
  </w:p>
  <w:p w14:paraId="051442EE" w14:textId="77777777" w:rsidR="00421ECE" w:rsidRPr="006D60B4" w:rsidRDefault="00421ECE" w:rsidP="00434476">
    <w:pPr>
      <w:pStyle w:val="Rekviziti"/>
    </w:pPr>
    <w:r w:rsidRPr="006D60B4">
      <w:t>R</w:t>
    </w:r>
    <w:r>
      <w:t>ī</w:t>
    </w:r>
    <w:r w:rsidRPr="006D60B4">
      <w:t>gas Stradiņa universitāte</w:t>
    </w:r>
  </w:p>
  <w:p w14:paraId="75585815" w14:textId="77777777" w:rsidR="00421ECE" w:rsidRPr="00EC6555" w:rsidRDefault="00421ECE" w:rsidP="00434476">
    <w:pPr>
      <w:pStyle w:val="Rekviziti"/>
    </w:pPr>
    <w:r w:rsidRPr="00EC6555">
      <w:t>Reģ</w:t>
    </w:r>
    <w:r>
      <w:t xml:space="preserve">istrācijas </w:t>
    </w:r>
    <w:r w:rsidRPr="00EC6555">
      <w:t>Nr. 90000013771</w:t>
    </w:r>
  </w:p>
  <w:p w14:paraId="59382399" w14:textId="77777777" w:rsidR="00421ECE" w:rsidRPr="00EC6555" w:rsidRDefault="00421ECE" w:rsidP="00434476">
    <w:pPr>
      <w:pStyle w:val="Rekviziti"/>
    </w:pPr>
    <w:r w:rsidRPr="00EC6555">
      <w:t>Dzirciema 16, Rīga, LV-1007, Latvija</w:t>
    </w:r>
  </w:p>
  <w:p w14:paraId="59BA9C17" w14:textId="77777777" w:rsidR="00421ECE" w:rsidRDefault="00421ECE" w:rsidP="00434476">
    <w:pPr>
      <w:pStyle w:val="Rekviziti"/>
    </w:pPr>
    <w:r w:rsidRPr="00EC6555">
      <w:t>Tāl</w:t>
    </w:r>
    <w:r>
      <w:t>r. 67 409 230, fakss 67 471 815</w:t>
    </w:r>
  </w:p>
  <w:p w14:paraId="670313B1" w14:textId="77777777" w:rsidR="00421ECE" w:rsidRPr="006B072F" w:rsidRDefault="00421ECE" w:rsidP="00650678">
    <w:pPr>
      <w:pStyle w:val="Rekviziti"/>
    </w:pPr>
    <w:r w:rsidRPr="00EC6555">
      <w:t>E-pasts: rsu@rsu.lv, www.rsu.lv</w:t>
    </w:r>
  </w:p>
  <w:p w14:paraId="7C17585F" w14:textId="77777777" w:rsidR="00421ECE" w:rsidRPr="006B072F" w:rsidRDefault="00421ECE" w:rsidP="00434476">
    <w:pPr>
      <w:pStyle w:val="Tehniskiaugsai"/>
    </w:pPr>
  </w:p>
  <w:p w14:paraId="26A62402" w14:textId="77777777" w:rsidR="00421ECE" w:rsidRPr="006B072F" w:rsidRDefault="00421ECE" w:rsidP="00434476">
    <w:pPr>
      <w:pStyle w:val="Tehniskiaugsai"/>
    </w:pPr>
  </w:p>
  <w:p w14:paraId="4EC01EFE" w14:textId="77777777" w:rsidR="00421ECE" w:rsidRDefault="00421ECE" w:rsidP="00434476">
    <w:pPr>
      <w:pStyle w:val="Tehniskiaugsai"/>
    </w:pPr>
  </w:p>
  <w:p w14:paraId="3B71CDF1" w14:textId="77777777" w:rsidR="00421ECE" w:rsidRDefault="00421ECE" w:rsidP="00434476">
    <w:pPr>
      <w:pStyle w:val="Tehniskiaugsa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5E3"/>
    <w:multiLevelType w:val="hybridMultilevel"/>
    <w:tmpl w:val="C78E3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435EE3"/>
    <w:multiLevelType w:val="hybridMultilevel"/>
    <w:tmpl w:val="0E76207C"/>
    <w:lvl w:ilvl="0" w:tplc="97DE901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06BC0687"/>
    <w:multiLevelType w:val="hybridMultilevel"/>
    <w:tmpl w:val="99F85540"/>
    <w:lvl w:ilvl="0" w:tplc="E2FEA894">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70A4375"/>
    <w:multiLevelType w:val="multilevel"/>
    <w:tmpl w:val="408EF78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455F12"/>
    <w:multiLevelType w:val="hybridMultilevel"/>
    <w:tmpl w:val="3BD4945E"/>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C2444"/>
    <w:multiLevelType w:val="multilevel"/>
    <w:tmpl w:val="7F8EEF2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A354C0D"/>
    <w:multiLevelType w:val="hybridMultilevel"/>
    <w:tmpl w:val="F242940A"/>
    <w:lvl w:ilvl="0" w:tplc="38E63C90">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740EBF"/>
    <w:multiLevelType w:val="multilevel"/>
    <w:tmpl w:val="EDDE12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171AFC"/>
    <w:multiLevelType w:val="hybridMultilevel"/>
    <w:tmpl w:val="8FD447B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7F952AD"/>
    <w:multiLevelType w:val="hybridMultilevel"/>
    <w:tmpl w:val="E93C633C"/>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A4C0DB4"/>
    <w:multiLevelType w:val="multilevel"/>
    <w:tmpl w:val="E7624C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1641CF"/>
    <w:multiLevelType w:val="multilevel"/>
    <w:tmpl w:val="146CE4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4768F5"/>
    <w:multiLevelType w:val="hybridMultilevel"/>
    <w:tmpl w:val="006C8CDE"/>
    <w:lvl w:ilvl="0" w:tplc="DBFCD1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01A35DD"/>
    <w:multiLevelType w:val="multilevel"/>
    <w:tmpl w:val="981AB5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A4309E"/>
    <w:multiLevelType w:val="hybridMultilevel"/>
    <w:tmpl w:val="C11AA572"/>
    <w:lvl w:ilvl="0" w:tplc="B8B214FA">
      <w:start w:val="1"/>
      <w:numFmt w:val="bullet"/>
      <w:lvlText w:val=""/>
      <w:lvlJc w:val="left"/>
      <w:pPr>
        <w:ind w:left="1854" w:hanging="360"/>
      </w:pPr>
      <w:rPr>
        <w:rFonts w:ascii="Wingdings" w:hAnsi="Wingdings"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abstractNum w:abstractNumId="15" w15:restartNumberingAfterBreak="0">
    <w:nsid w:val="235E05FE"/>
    <w:multiLevelType w:val="hybridMultilevel"/>
    <w:tmpl w:val="3DC28F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45D31A5"/>
    <w:multiLevelType w:val="hybridMultilevel"/>
    <w:tmpl w:val="8A7A0CDC"/>
    <w:lvl w:ilvl="0" w:tplc="ED62764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69560E2"/>
    <w:multiLevelType w:val="hybridMultilevel"/>
    <w:tmpl w:val="E1B0C990"/>
    <w:lvl w:ilvl="0" w:tplc="1E9CB6D0">
      <w:start w:val="1"/>
      <w:numFmt w:val="decimal"/>
      <w:lvlText w:val="%1."/>
      <w:lvlJc w:val="left"/>
      <w:pPr>
        <w:ind w:left="720" w:hanging="360"/>
      </w:pPr>
      <w:rPr>
        <w:rFonts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E703F2"/>
    <w:multiLevelType w:val="hybridMultilevel"/>
    <w:tmpl w:val="4AC843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654798"/>
    <w:multiLevelType w:val="hybridMultilevel"/>
    <w:tmpl w:val="37540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8C7C7E"/>
    <w:multiLevelType w:val="hybridMultilevel"/>
    <w:tmpl w:val="8E9A21B4"/>
    <w:lvl w:ilvl="0" w:tplc="04260017">
      <w:start w:val="1"/>
      <w:numFmt w:val="lowerLetter"/>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31AA1402"/>
    <w:multiLevelType w:val="multilevel"/>
    <w:tmpl w:val="0D4C9BCC"/>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145642"/>
    <w:multiLevelType w:val="hybridMultilevel"/>
    <w:tmpl w:val="C64268E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E590B8B"/>
    <w:multiLevelType w:val="hybridMultilevel"/>
    <w:tmpl w:val="E80CD704"/>
    <w:lvl w:ilvl="0" w:tplc="C27E10B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B19CA"/>
    <w:multiLevelType w:val="multilevel"/>
    <w:tmpl w:val="3CE448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16631DF"/>
    <w:multiLevelType w:val="hybridMultilevel"/>
    <w:tmpl w:val="7756B0F8"/>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2341D"/>
    <w:multiLevelType w:val="multilevel"/>
    <w:tmpl w:val="1E8AE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72623B"/>
    <w:multiLevelType w:val="hybridMultilevel"/>
    <w:tmpl w:val="7C401F32"/>
    <w:lvl w:ilvl="0" w:tplc="8D1E32C0">
      <w:start w:val="2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8" w15:restartNumberingAfterBreak="0">
    <w:nsid w:val="458C5088"/>
    <w:multiLevelType w:val="multilevel"/>
    <w:tmpl w:val="4D02B2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CA4E36"/>
    <w:multiLevelType w:val="multilevel"/>
    <w:tmpl w:val="40B006D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0B65A4"/>
    <w:multiLevelType w:val="hybridMultilevel"/>
    <w:tmpl w:val="BA0CD728"/>
    <w:lvl w:ilvl="0" w:tplc="CC7EAF2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606159"/>
    <w:multiLevelType w:val="hybridMultilevel"/>
    <w:tmpl w:val="A7EA5E4A"/>
    <w:lvl w:ilvl="0" w:tplc="0B30817A">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61D67C0"/>
    <w:multiLevelType w:val="hybridMultilevel"/>
    <w:tmpl w:val="F1B8A7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8C34EA"/>
    <w:multiLevelType w:val="hybridMultilevel"/>
    <w:tmpl w:val="9A1241D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087D2D"/>
    <w:multiLevelType w:val="multilevel"/>
    <w:tmpl w:val="E7A42392"/>
    <w:lvl w:ilvl="0">
      <w:start w:val="15"/>
      <w:numFmt w:val="decimal"/>
      <w:lvlText w:val="%1."/>
      <w:lvlJc w:val="left"/>
      <w:pPr>
        <w:ind w:left="660" w:hanging="660"/>
      </w:pPr>
    </w:lvl>
    <w:lvl w:ilvl="1">
      <w:start w:val="2"/>
      <w:numFmt w:val="decimal"/>
      <w:lvlText w:val="%1.%2."/>
      <w:lvlJc w:val="left"/>
      <w:pPr>
        <w:ind w:left="802" w:hanging="660"/>
      </w:pPr>
    </w:lvl>
    <w:lvl w:ilvl="2">
      <w:start w:val="1"/>
      <w:numFmt w:val="decimal"/>
      <w:lvlText w:val="%1.%2.%3."/>
      <w:lvlJc w:val="left"/>
      <w:pPr>
        <w:ind w:left="1571"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5" w15:restartNumberingAfterBreak="0">
    <w:nsid w:val="6A756A63"/>
    <w:multiLevelType w:val="multilevel"/>
    <w:tmpl w:val="54861F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BB68AD"/>
    <w:multiLevelType w:val="hybridMultilevel"/>
    <w:tmpl w:val="27AE8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0D7C66"/>
    <w:multiLevelType w:val="hybridMultilevel"/>
    <w:tmpl w:val="042C83FE"/>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18078E3"/>
    <w:multiLevelType w:val="multilevel"/>
    <w:tmpl w:val="2356F2C6"/>
    <w:lvl w:ilvl="0">
      <w:start w:val="5"/>
      <w:numFmt w:val="decimal"/>
      <w:lvlText w:val="%1."/>
      <w:lvlJc w:val="left"/>
      <w:pPr>
        <w:ind w:left="360" w:hanging="360"/>
      </w:pPr>
      <w:rPr>
        <w:b w:val="0"/>
        <w:strike w:val="0"/>
        <w:dstrike w:val="0"/>
        <w:u w:val="none"/>
        <w:effect w:val="none"/>
      </w:rPr>
    </w:lvl>
    <w:lvl w:ilvl="1">
      <w:start w:val="1"/>
      <w:numFmt w:val="decimal"/>
      <w:lvlText w:val="%1.%2."/>
      <w:lvlJc w:val="left"/>
      <w:pPr>
        <w:ind w:left="720" w:hanging="360"/>
      </w:pPr>
      <w:rPr>
        <w:strike w:val="0"/>
        <w:dstrike w:val="0"/>
        <w:u w:val="none"/>
        <w:effect w:val="none"/>
      </w:rPr>
    </w:lvl>
    <w:lvl w:ilvl="2">
      <w:start w:val="1"/>
      <w:numFmt w:val="decimal"/>
      <w:lvlText w:val="%3."/>
      <w:lvlJc w:val="left"/>
      <w:pPr>
        <w:ind w:left="1440" w:hanging="720"/>
      </w:pPr>
      <w:rPr>
        <w:rFonts w:ascii="Times New Roman" w:eastAsia="Calibri" w:hAnsi="Times New Roman" w:cs="Times New Roman"/>
        <w:strike w:val="0"/>
        <w:dstrike w:val="0"/>
        <w:u w:val="none"/>
        <w:effect w:val="none"/>
      </w:rPr>
    </w:lvl>
    <w:lvl w:ilvl="3">
      <w:start w:val="1"/>
      <w:numFmt w:val="decimal"/>
      <w:lvlText w:val="%1.%2.%3.%4."/>
      <w:lvlJc w:val="left"/>
      <w:pPr>
        <w:ind w:left="1800" w:hanging="720"/>
      </w:pPr>
      <w:rPr>
        <w:strike w:val="0"/>
        <w:dstrike w:val="0"/>
        <w:u w:val="none"/>
        <w:effect w:val="none"/>
      </w:rPr>
    </w:lvl>
    <w:lvl w:ilvl="4">
      <w:start w:val="1"/>
      <w:numFmt w:val="decimal"/>
      <w:lvlText w:val="%1.%2.%3.%4.%5."/>
      <w:lvlJc w:val="left"/>
      <w:pPr>
        <w:ind w:left="2520" w:hanging="1080"/>
      </w:pPr>
      <w:rPr>
        <w:strike w:val="0"/>
        <w:dstrike w:val="0"/>
        <w:u w:val="none"/>
        <w:effect w:val="none"/>
      </w:rPr>
    </w:lvl>
    <w:lvl w:ilvl="5">
      <w:start w:val="1"/>
      <w:numFmt w:val="decimal"/>
      <w:lvlText w:val="%1.%2.%3.%4.%5.%6."/>
      <w:lvlJc w:val="left"/>
      <w:pPr>
        <w:ind w:left="2880" w:hanging="1080"/>
      </w:pPr>
      <w:rPr>
        <w:strike w:val="0"/>
        <w:dstrike w:val="0"/>
        <w:u w:val="none"/>
        <w:effect w:val="none"/>
      </w:rPr>
    </w:lvl>
    <w:lvl w:ilvl="6">
      <w:start w:val="1"/>
      <w:numFmt w:val="decimal"/>
      <w:lvlText w:val="%1.%2.%3.%4.%5.%6.%7."/>
      <w:lvlJc w:val="left"/>
      <w:pPr>
        <w:ind w:left="3600" w:hanging="1440"/>
      </w:pPr>
      <w:rPr>
        <w:strike w:val="0"/>
        <w:dstrike w:val="0"/>
        <w:u w:val="none"/>
        <w:effect w:val="none"/>
      </w:rPr>
    </w:lvl>
    <w:lvl w:ilvl="7">
      <w:start w:val="1"/>
      <w:numFmt w:val="decimal"/>
      <w:lvlText w:val="%1.%2.%3.%4.%5.%6.%7.%8."/>
      <w:lvlJc w:val="left"/>
      <w:pPr>
        <w:ind w:left="3960" w:hanging="1440"/>
      </w:pPr>
      <w:rPr>
        <w:strike w:val="0"/>
        <w:dstrike w:val="0"/>
        <w:u w:val="none"/>
        <w:effect w:val="none"/>
      </w:rPr>
    </w:lvl>
    <w:lvl w:ilvl="8">
      <w:start w:val="1"/>
      <w:numFmt w:val="decimal"/>
      <w:lvlText w:val="%1.%2.%3.%4.%5.%6.%7.%8.%9."/>
      <w:lvlJc w:val="left"/>
      <w:pPr>
        <w:ind w:left="4680" w:hanging="1800"/>
      </w:pPr>
      <w:rPr>
        <w:strike w:val="0"/>
        <w:dstrike w:val="0"/>
        <w:u w:val="none"/>
        <w:effect w:val="none"/>
      </w:rPr>
    </w:lvl>
  </w:abstractNum>
  <w:abstractNum w:abstractNumId="39" w15:restartNumberingAfterBreak="0">
    <w:nsid w:val="733D4E4D"/>
    <w:multiLevelType w:val="multilevel"/>
    <w:tmpl w:val="05D28CA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93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D5056E"/>
    <w:multiLevelType w:val="multilevel"/>
    <w:tmpl w:val="A086E364"/>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782"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7F3B2B"/>
    <w:multiLevelType w:val="hybridMultilevel"/>
    <w:tmpl w:val="F9CA58E6"/>
    <w:lvl w:ilvl="0" w:tplc="C520DC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4"/>
  </w:num>
  <w:num w:numId="3">
    <w:abstractNumId w:val="11"/>
  </w:num>
  <w:num w:numId="4">
    <w:abstractNumId w:val="19"/>
  </w:num>
  <w:num w:numId="5">
    <w:abstractNumId w:val="2"/>
  </w:num>
  <w:num w:numId="6">
    <w:abstractNumId w:val="16"/>
  </w:num>
  <w:num w:numId="7">
    <w:abstractNumId w:val="37"/>
  </w:num>
  <w:num w:numId="8">
    <w:abstractNumId w:val="23"/>
  </w:num>
  <w:num w:numId="9">
    <w:abstractNumId w:val="41"/>
  </w:num>
  <w:num w:numId="10">
    <w:abstractNumId w:val="33"/>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3"/>
  </w:num>
  <w:num w:numId="23">
    <w:abstractNumId w:val="22"/>
  </w:num>
  <w:num w:numId="24">
    <w:abstractNumId w:val="17"/>
  </w:num>
  <w:num w:numId="25">
    <w:abstractNumId w:val="40"/>
  </w:num>
  <w:num w:numId="26">
    <w:abstractNumId w:val="12"/>
  </w:num>
  <w:num w:numId="27">
    <w:abstractNumId w:val="31"/>
  </w:num>
  <w:num w:numId="28">
    <w:abstractNumId w:val="3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8"/>
  </w:num>
  <w:num w:numId="36">
    <w:abstractNumId w:val="36"/>
  </w:num>
  <w:num w:numId="37">
    <w:abstractNumId w:val="29"/>
  </w:num>
  <w:num w:numId="38">
    <w:abstractNumId w:val="1"/>
  </w:num>
  <w:num w:numId="39">
    <w:abstractNumId w:val="3"/>
  </w:num>
  <w:num w:numId="40">
    <w:abstractNumId w:val="20"/>
  </w:num>
  <w:num w:numId="41">
    <w:abstractNumId w:val="26"/>
  </w:num>
  <w:num w:numId="42">
    <w:abstractNumId w:val="39"/>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E5"/>
    <w:rsid w:val="000000C4"/>
    <w:rsid w:val="00000A0A"/>
    <w:rsid w:val="0000470B"/>
    <w:rsid w:val="00010129"/>
    <w:rsid w:val="00026133"/>
    <w:rsid w:val="000321CD"/>
    <w:rsid w:val="00034F75"/>
    <w:rsid w:val="000355DB"/>
    <w:rsid w:val="00050428"/>
    <w:rsid w:val="0006579F"/>
    <w:rsid w:val="00066655"/>
    <w:rsid w:val="00067D84"/>
    <w:rsid w:val="000717C6"/>
    <w:rsid w:val="00072D06"/>
    <w:rsid w:val="00072DCA"/>
    <w:rsid w:val="00073D50"/>
    <w:rsid w:val="00074308"/>
    <w:rsid w:val="000773AD"/>
    <w:rsid w:val="00080CCF"/>
    <w:rsid w:val="00086464"/>
    <w:rsid w:val="0009129A"/>
    <w:rsid w:val="0009599C"/>
    <w:rsid w:val="0009610D"/>
    <w:rsid w:val="000A744E"/>
    <w:rsid w:val="000D1722"/>
    <w:rsid w:val="000D704E"/>
    <w:rsid w:val="000E371D"/>
    <w:rsid w:val="000E765C"/>
    <w:rsid w:val="000F56F6"/>
    <w:rsid w:val="0010405F"/>
    <w:rsid w:val="001063EE"/>
    <w:rsid w:val="001104CF"/>
    <w:rsid w:val="0011342A"/>
    <w:rsid w:val="0011709A"/>
    <w:rsid w:val="00124354"/>
    <w:rsid w:val="001365DC"/>
    <w:rsid w:val="001419F8"/>
    <w:rsid w:val="001575F0"/>
    <w:rsid w:val="0016667A"/>
    <w:rsid w:val="00167B25"/>
    <w:rsid w:val="00193FD5"/>
    <w:rsid w:val="001A04EB"/>
    <w:rsid w:val="001A5403"/>
    <w:rsid w:val="001A5830"/>
    <w:rsid w:val="001B2CF2"/>
    <w:rsid w:val="001B5031"/>
    <w:rsid w:val="001B642A"/>
    <w:rsid w:val="001C283D"/>
    <w:rsid w:val="001C731C"/>
    <w:rsid w:val="001D39BC"/>
    <w:rsid w:val="001D670F"/>
    <w:rsid w:val="001E217D"/>
    <w:rsid w:val="001E2327"/>
    <w:rsid w:val="001E7731"/>
    <w:rsid w:val="001F6E67"/>
    <w:rsid w:val="00201D36"/>
    <w:rsid w:val="00210158"/>
    <w:rsid w:val="00210EA7"/>
    <w:rsid w:val="002111EB"/>
    <w:rsid w:val="00215528"/>
    <w:rsid w:val="002226D1"/>
    <w:rsid w:val="002249AA"/>
    <w:rsid w:val="00225204"/>
    <w:rsid w:val="00241A45"/>
    <w:rsid w:val="00241BAA"/>
    <w:rsid w:val="00253BB7"/>
    <w:rsid w:val="0026136D"/>
    <w:rsid w:val="00263E40"/>
    <w:rsid w:val="00271A2F"/>
    <w:rsid w:val="002721DD"/>
    <w:rsid w:val="0027427B"/>
    <w:rsid w:val="00280FDE"/>
    <w:rsid w:val="00284888"/>
    <w:rsid w:val="00284A14"/>
    <w:rsid w:val="0028787A"/>
    <w:rsid w:val="00295CC6"/>
    <w:rsid w:val="002A18DD"/>
    <w:rsid w:val="002A1D7A"/>
    <w:rsid w:val="002A2D14"/>
    <w:rsid w:val="002A4491"/>
    <w:rsid w:val="002A4D00"/>
    <w:rsid w:val="002B112F"/>
    <w:rsid w:val="002C64AB"/>
    <w:rsid w:val="002D2A65"/>
    <w:rsid w:val="002D45E7"/>
    <w:rsid w:val="002F4FDB"/>
    <w:rsid w:val="003001AD"/>
    <w:rsid w:val="00311006"/>
    <w:rsid w:val="00314BA6"/>
    <w:rsid w:val="00326B14"/>
    <w:rsid w:val="003355CC"/>
    <w:rsid w:val="00342B49"/>
    <w:rsid w:val="00344097"/>
    <w:rsid w:val="00344B1D"/>
    <w:rsid w:val="003452C4"/>
    <w:rsid w:val="00350389"/>
    <w:rsid w:val="00355BEA"/>
    <w:rsid w:val="00372269"/>
    <w:rsid w:val="00377D9E"/>
    <w:rsid w:val="00377FC2"/>
    <w:rsid w:val="00383433"/>
    <w:rsid w:val="00397536"/>
    <w:rsid w:val="003A0B5E"/>
    <w:rsid w:val="003A21B0"/>
    <w:rsid w:val="003A5958"/>
    <w:rsid w:val="003A64BD"/>
    <w:rsid w:val="003C2509"/>
    <w:rsid w:val="003D712F"/>
    <w:rsid w:val="003E3EAF"/>
    <w:rsid w:val="003E724F"/>
    <w:rsid w:val="003F13D9"/>
    <w:rsid w:val="00404FD3"/>
    <w:rsid w:val="0041118A"/>
    <w:rsid w:val="0041247C"/>
    <w:rsid w:val="00412AC9"/>
    <w:rsid w:val="00413A96"/>
    <w:rsid w:val="0042001B"/>
    <w:rsid w:val="004207EE"/>
    <w:rsid w:val="00421ECE"/>
    <w:rsid w:val="00422564"/>
    <w:rsid w:val="00425A0D"/>
    <w:rsid w:val="00434476"/>
    <w:rsid w:val="00440EC9"/>
    <w:rsid w:val="00442564"/>
    <w:rsid w:val="004466EB"/>
    <w:rsid w:val="00446B51"/>
    <w:rsid w:val="00464F27"/>
    <w:rsid w:val="00464FFC"/>
    <w:rsid w:val="00467432"/>
    <w:rsid w:val="004727CC"/>
    <w:rsid w:val="004733C1"/>
    <w:rsid w:val="0048126C"/>
    <w:rsid w:val="004817D1"/>
    <w:rsid w:val="004853F4"/>
    <w:rsid w:val="004C2777"/>
    <w:rsid w:val="004C7574"/>
    <w:rsid w:val="004D10A4"/>
    <w:rsid w:val="004D15B6"/>
    <w:rsid w:val="004E3A18"/>
    <w:rsid w:val="004F06B5"/>
    <w:rsid w:val="0050264C"/>
    <w:rsid w:val="005066EB"/>
    <w:rsid w:val="00511EFB"/>
    <w:rsid w:val="00516C57"/>
    <w:rsid w:val="00517D50"/>
    <w:rsid w:val="00521319"/>
    <w:rsid w:val="005225EB"/>
    <w:rsid w:val="005256D4"/>
    <w:rsid w:val="0053037A"/>
    <w:rsid w:val="0053377E"/>
    <w:rsid w:val="00534BC1"/>
    <w:rsid w:val="00535BFF"/>
    <w:rsid w:val="00537AE8"/>
    <w:rsid w:val="0054109D"/>
    <w:rsid w:val="0054797F"/>
    <w:rsid w:val="00547B7C"/>
    <w:rsid w:val="005510E9"/>
    <w:rsid w:val="005543D1"/>
    <w:rsid w:val="00555759"/>
    <w:rsid w:val="005557CE"/>
    <w:rsid w:val="00562D64"/>
    <w:rsid w:val="0057187D"/>
    <w:rsid w:val="005803E8"/>
    <w:rsid w:val="00580ED6"/>
    <w:rsid w:val="00581BF3"/>
    <w:rsid w:val="00592C2A"/>
    <w:rsid w:val="00594E55"/>
    <w:rsid w:val="005952F0"/>
    <w:rsid w:val="005A54D7"/>
    <w:rsid w:val="005A5A9E"/>
    <w:rsid w:val="005B3F7C"/>
    <w:rsid w:val="005C07E0"/>
    <w:rsid w:val="005C5D92"/>
    <w:rsid w:val="005C6AAE"/>
    <w:rsid w:val="005C6E34"/>
    <w:rsid w:val="005C76A6"/>
    <w:rsid w:val="005D1F44"/>
    <w:rsid w:val="005E1E5A"/>
    <w:rsid w:val="005F186C"/>
    <w:rsid w:val="005F3DF6"/>
    <w:rsid w:val="005F429D"/>
    <w:rsid w:val="005F4783"/>
    <w:rsid w:val="005F6ED9"/>
    <w:rsid w:val="0061128E"/>
    <w:rsid w:val="006138AC"/>
    <w:rsid w:val="00634013"/>
    <w:rsid w:val="006457A3"/>
    <w:rsid w:val="00645AF3"/>
    <w:rsid w:val="00650678"/>
    <w:rsid w:val="00656C99"/>
    <w:rsid w:val="00662613"/>
    <w:rsid w:val="00666FF3"/>
    <w:rsid w:val="00677E49"/>
    <w:rsid w:val="006814B6"/>
    <w:rsid w:val="00684801"/>
    <w:rsid w:val="00690ABC"/>
    <w:rsid w:val="006A595E"/>
    <w:rsid w:val="006A6C19"/>
    <w:rsid w:val="006B296C"/>
    <w:rsid w:val="006B6206"/>
    <w:rsid w:val="006C3C44"/>
    <w:rsid w:val="006C5288"/>
    <w:rsid w:val="006C58AE"/>
    <w:rsid w:val="006D1740"/>
    <w:rsid w:val="006E7C79"/>
    <w:rsid w:val="006F665A"/>
    <w:rsid w:val="007024D1"/>
    <w:rsid w:val="00707A6E"/>
    <w:rsid w:val="007136CF"/>
    <w:rsid w:val="0071393F"/>
    <w:rsid w:val="00716512"/>
    <w:rsid w:val="00716735"/>
    <w:rsid w:val="00717BD0"/>
    <w:rsid w:val="0072267A"/>
    <w:rsid w:val="0072450B"/>
    <w:rsid w:val="00743B0B"/>
    <w:rsid w:val="00745EBA"/>
    <w:rsid w:val="007561EB"/>
    <w:rsid w:val="00757DAE"/>
    <w:rsid w:val="00761E9C"/>
    <w:rsid w:val="00767D6F"/>
    <w:rsid w:val="00775DFB"/>
    <w:rsid w:val="007765F0"/>
    <w:rsid w:val="00784643"/>
    <w:rsid w:val="00790BC3"/>
    <w:rsid w:val="007A2781"/>
    <w:rsid w:val="007C1CA9"/>
    <w:rsid w:val="007C7656"/>
    <w:rsid w:val="007D0976"/>
    <w:rsid w:val="007D0B19"/>
    <w:rsid w:val="007D55F9"/>
    <w:rsid w:val="007E2CC7"/>
    <w:rsid w:val="007F3515"/>
    <w:rsid w:val="008026AF"/>
    <w:rsid w:val="008065DE"/>
    <w:rsid w:val="008339CD"/>
    <w:rsid w:val="008467F9"/>
    <w:rsid w:val="00846EEC"/>
    <w:rsid w:val="008645EA"/>
    <w:rsid w:val="008718F0"/>
    <w:rsid w:val="00874486"/>
    <w:rsid w:val="00876E48"/>
    <w:rsid w:val="00877207"/>
    <w:rsid w:val="0088680E"/>
    <w:rsid w:val="00887914"/>
    <w:rsid w:val="008B2631"/>
    <w:rsid w:val="008B5A0A"/>
    <w:rsid w:val="008C58EE"/>
    <w:rsid w:val="008D1E18"/>
    <w:rsid w:val="008D61B8"/>
    <w:rsid w:val="008E0DD2"/>
    <w:rsid w:val="008E697C"/>
    <w:rsid w:val="009100B6"/>
    <w:rsid w:val="00914B21"/>
    <w:rsid w:val="009219E5"/>
    <w:rsid w:val="00930D9E"/>
    <w:rsid w:val="009333EA"/>
    <w:rsid w:val="00961E01"/>
    <w:rsid w:val="00966752"/>
    <w:rsid w:val="00967F39"/>
    <w:rsid w:val="009728D8"/>
    <w:rsid w:val="00975B5F"/>
    <w:rsid w:val="0098008E"/>
    <w:rsid w:val="00985E84"/>
    <w:rsid w:val="00992F8A"/>
    <w:rsid w:val="009940A8"/>
    <w:rsid w:val="00997FA0"/>
    <w:rsid w:val="009A1027"/>
    <w:rsid w:val="009A26DC"/>
    <w:rsid w:val="009A3489"/>
    <w:rsid w:val="009A362E"/>
    <w:rsid w:val="009B40E1"/>
    <w:rsid w:val="009D3C00"/>
    <w:rsid w:val="009E6CF2"/>
    <w:rsid w:val="00A03704"/>
    <w:rsid w:val="00A12D8D"/>
    <w:rsid w:val="00A1344B"/>
    <w:rsid w:val="00A138C1"/>
    <w:rsid w:val="00A138CD"/>
    <w:rsid w:val="00A25DF2"/>
    <w:rsid w:val="00A33CC5"/>
    <w:rsid w:val="00A3770C"/>
    <w:rsid w:val="00A43F43"/>
    <w:rsid w:val="00A4792F"/>
    <w:rsid w:val="00A55586"/>
    <w:rsid w:val="00A61883"/>
    <w:rsid w:val="00A61AE1"/>
    <w:rsid w:val="00A70CC5"/>
    <w:rsid w:val="00A717F0"/>
    <w:rsid w:val="00A720BF"/>
    <w:rsid w:val="00A75637"/>
    <w:rsid w:val="00A811E1"/>
    <w:rsid w:val="00A91CFA"/>
    <w:rsid w:val="00A96767"/>
    <w:rsid w:val="00A97EFC"/>
    <w:rsid w:val="00AA0474"/>
    <w:rsid w:val="00AB181F"/>
    <w:rsid w:val="00AC3CE9"/>
    <w:rsid w:val="00B0406F"/>
    <w:rsid w:val="00B06FB8"/>
    <w:rsid w:val="00B135C8"/>
    <w:rsid w:val="00B164E5"/>
    <w:rsid w:val="00B30689"/>
    <w:rsid w:val="00B3307A"/>
    <w:rsid w:val="00B33299"/>
    <w:rsid w:val="00B367D0"/>
    <w:rsid w:val="00B515FB"/>
    <w:rsid w:val="00B659BC"/>
    <w:rsid w:val="00B76357"/>
    <w:rsid w:val="00B81765"/>
    <w:rsid w:val="00B83F07"/>
    <w:rsid w:val="00B9295F"/>
    <w:rsid w:val="00BA03A8"/>
    <w:rsid w:val="00BA144E"/>
    <w:rsid w:val="00BA2269"/>
    <w:rsid w:val="00BA7F2F"/>
    <w:rsid w:val="00BB33D9"/>
    <w:rsid w:val="00BC3E62"/>
    <w:rsid w:val="00BD1F06"/>
    <w:rsid w:val="00BD27F7"/>
    <w:rsid w:val="00BD3DA8"/>
    <w:rsid w:val="00BE0033"/>
    <w:rsid w:val="00BE19A4"/>
    <w:rsid w:val="00BF402E"/>
    <w:rsid w:val="00C05D49"/>
    <w:rsid w:val="00C07B55"/>
    <w:rsid w:val="00C103E6"/>
    <w:rsid w:val="00C13710"/>
    <w:rsid w:val="00C22095"/>
    <w:rsid w:val="00C4771C"/>
    <w:rsid w:val="00C57CD3"/>
    <w:rsid w:val="00C61959"/>
    <w:rsid w:val="00C640DC"/>
    <w:rsid w:val="00C65AF1"/>
    <w:rsid w:val="00C66070"/>
    <w:rsid w:val="00C7339A"/>
    <w:rsid w:val="00C73ADD"/>
    <w:rsid w:val="00C74144"/>
    <w:rsid w:val="00C82ECA"/>
    <w:rsid w:val="00C875C8"/>
    <w:rsid w:val="00C945EA"/>
    <w:rsid w:val="00C97D6A"/>
    <w:rsid w:val="00CA4D43"/>
    <w:rsid w:val="00CA7A53"/>
    <w:rsid w:val="00CB29A3"/>
    <w:rsid w:val="00CB715D"/>
    <w:rsid w:val="00CC594A"/>
    <w:rsid w:val="00CD1380"/>
    <w:rsid w:val="00CD6C0C"/>
    <w:rsid w:val="00CE7ABB"/>
    <w:rsid w:val="00D02CB6"/>
    <w:rsid w:val="00D10CAB"/>
    <w:rsid w:val="00D137E9"/>
    <w:rsid w:val="00D20362"/>
    <w:rsid w:val="00D2284A"/>
    <w:rsid w:val="00D27AEC"/>
    <w:rsid w:val="00D32CBA"/>
    <w:rsid w:val="00D3585C"/>
    <w:rsid w:val="00D358A2"/>
    <w:rsid w:val="00D3606F"/>
    <w:rsid w:val="00D51875"/>
    <w:rsid w:val="00D542BC"/>
    <w:rsid w:val="00D600EA"/>
    <w:rsid w:val="00D618D5"/>
    <w:rsid w:val="00D7279F"/>
    <w:rsid w:val="00D8254B"/>
    <w:rsid w:val="00D840A9"/>
    <w:rsid w:val="00D916E6"/>
    <w:rsid w:val="00D965D5"/>
    <w:rsid w:val="00D97DF3"/>
    <w:rsid w:val="00DA1891"/>
    <w:rsid w:val="00DA42D5"/>
    <w:rsid w:val="00DA5951"/>
    <w:rsid w:val="00DB07E5"/>
    <w:rsid w:val="00DB683A"/>
    <w:rsid w:val="00DB6EAE"/>
    <w:rsid w:val="00DB7367"/>
    <w:rsid w:val="00DC5167"/>
    <w:rsid w:val="00DD2CEE"/>
    <w:rsid w:val="00DD467F"/>
    <w:rsid w:val="00DE5661"/>
    <w:rsid w:val="00DF3352"/>
    <w:rsid w:val="00DF4507"/>
    <w:rsid w:val="00DF5D94"/>
    <w:rsid w:val="00E0097C"/>
    <w:rsid w:val="00E04833"/>
    <w:rsid w:val="00E2322F"/>
    <w:rsid w:val="00E247FA"/>
    <w:rsid w:val="00E2520E"/>
    <w:rsid w:val="00E27DC6"/>
    <w:rsid w:val="00E3005A"/>
    <w:rsid w:val="00E345F0"/>
    <w:rsid w:val="00E35D3F"/>
    <w:rsid w:val="00E445FB"/>
    <w:rsid w:val="00E448C9"/>
    <w:rsid w:val="00E52279"/>
    <w:rsid w:val="00E52A06"/>
    <w:rsid w:val="00E60D6A"/>
    <w:rsid w:val="00E70A62"/>
    <w:rsid w:val="00E7571D"/>
    <w:rsid w:val="00E77287"/>
    <w:rsid w:val="00E8341F"/>
    <w:rsid w:val="00E85C35"/>
    <w:rsid w:val="00E86C14"/>
    <w:rsid w:val="00E9651C"/>
    <w:rsid w:val="00E96C55"/>
    <w:rsid w:val="00EB0D62"/>
    <w:rsid w:val="00EB3875"/>
    <w:rsid w:val="00EC5CDD"/>
    <w:rsid w:val="00EC705B"/>
    <w:rsid w:val="00ED4BC3"/>
    <w:rsid w:val="00ED749B"/>
    <w:rsid w:val="00ED7907"/>
    <w:rsid w:val="00EF1A9E"/>
    <w:rsid w:val="00EF22C1"/>
    <w:rsid w:val="00F03C70"/>
    <w:rsid w:val="00F11A96"/>
    <w:rsid w:val="00F1701D"/>
    <w:rsid w:val="00F177E4"/>
    <w:rsid w:val="00F27435"/>
    <w:rsid w:val="00F37D35"/>
    <w:rsid w:val="00F41944"/>
    <w:rsid w:val="00F53082"/>
    <w:rsid w:val="00F53ADF"/>
    <w:rsid w:val="00F55938"/>
    <w:rsid w:val="00F6221A"/>
    <w:rsid w:val="00F65855"/>
    <w:rsid w:val="00F67125"/>
    <w:rsid w:val="00F707A2"/>
    <w:rsid w:val="00F732D2"/>
    <w:rsid w:val="00F8292C"/>
    <w:rsid w:val="00F913A8"/>
    <w:rsid w:val="00F95508"/>
    <w:rsid w:val="00FA19F8"/>
    <w:rsid w:val="00FB3EBC"/>
    <w:rsid w:val="00FC3AEE"/>
    <w:rsid w:val="00FC73D7"/>
    <w:rsid w:val="00FD241D"/>
    <w:rsid w:val="00FD2E6B"/>
    <w:rsid w:val="00FE150A"/>
    <w:rsid w:val="00FE26B4"/>
    <w:rsid w:val="00FE74BF"/>
    <w:rsid w:val="00FE7A8A"/>
    <w:rsid w:val="00FF416D"/>
    <w:rsid w:val="00FF4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20D2"/>
  <w15:docId w15:val="{DFECDFA1-D719-49A6-BD74-86843E08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DC"/>
    <w:pPr>
      <w:spacing w:before="120" w:after="120"/>
      <w:ind w:firstLine="720"/>
      <w:jc w:val="both"/>
    </w:pPr>
    <w:rPr>
      <w:rFonts w:ascii="Times New Roman" w:eastAsia="Calibri" w:hAnsi="Times New Roman" w:cs="Times New Roman"/>
      <w:sz w:val="24"/>
    </w:rPr>
  </w:style>
  <w:style w:type="paragraph" w:styleId="Heading1">
    <w:name w:val="heading 1"/>
    <w:aliases w:val="H1"/>
    <w:basedOn w:val="Normal"/>
    <w:next w:val="Normal"/>
    <w:link w:val="Heading1Char"/>
    <w:qFormat/>
    <w:rsid w:val="007C7656"/>
    <w:pPr>
      <w:keepNext/>
      <w:spacing w:before="240" w:after="60" w:line="240" w:lineRule="auto"/>
      <w:ind w:firstLine="0"/>
      <w:jc w:val="left"/>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7C7656"/>
    <w:pPr>
      <w:keepNext/>
      <w:keepLines/>
      <w:spacing w:before="200" w:after="0" w:line="240" w:lineRule="auto"/>
      <w:ind w:firstLine="0"/>
      <w:jc w:val="left"/>
      <w:outlineLvl w:val="2"/>
    </w:pPr>
    <w:rPr>
      <w:rFonts w:ascii="Cambria" w:eastAsia="Times New Roman" w:hAnsi="Cambria"/>
      <w:b/>
      <w:bCs/>
      <w:color w:val="4F81BD"/>
      <w:szCs w:val="24"/>
    </w:rPr>
  </w:style>
  <w:style w:type="paragraph" w:styleId="Heading4">
    <w:name w:val="heading 4"/>
    <w:basedOn w:val="Normal"/>
    <w:next w:val="Normal"/>
    <w:link w:val="Heading4Char"/>
    <w:uiPriority w:val="9"/>
    <w:semiHidden/>
    <w:unhideWhenUsed/>
    <w:qFormat/>
    <w:rsid w:val="007C7656"/>
    <w:pPr>
      <w:keepNext/>
      <w:keepLines/>
      <w:spacing w:before="200" w:after="0" w:line="240" w:lineRule="auto"/>
      <w:ind w:firstLine="0"/>
      <w:jc w:val="left"/>
      <w:outlineLvl w:val="3"/>
    </w:pPr>
    <w:rPr>
      <w:rFonts w:ascii="Cambria" w:eastAsia="Times New Roman" w:hAnsi="Cambria"/>
      <w:b/>
      <w:bCs/>
      <w:i/>
      <w:iCs/>
      <w:color w:val="4F81BD"/>
      <w:szCs w:val="24"/>
    </w:rPr>
  </w:style>
  <w:style w:type="paragraph" w:styleId="Heading9">
    <w:name w:val="heading 9"/>
    <w:basedOn w:val="Normal"/>
    <w:next w:val="Normal"/>
    <w:link w:val="Heading9Char"/>
    <w:uiPriority w:val="9"/>
    <w:qFormat/>
    <w:rsid w:val="007C7656"/>
    <w:pPr>
      <w:keepNext/>
      <w:overflowPunct w:val="0"/>
      <w:autoSpaceDE w:val="0"/>
      <w:autoSpaceDN w:val="0"/>
      <w:adjustRightInd w:val="0"/>
      <w:spacing w:after="0" w:line="240" w:lineRule="auto"/>
      <w:ind w:firstLine="0"/>
      <w:jc w:val="center"/>
      <w:textAlignment w:val="baseline"/>
      <w:outlineLvl w:val="8"/>
    </w:pPr>
    <w:rPr>
      <w:rFonts w:ascii="Arial BaltRim" w:eastAsia="Times New Roman"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eksts">
    <w:name w:val="Normals teksts"/>
    <w:basedOn w:val="Normal"/>
    <w:link w:val="NormalstekstsChar"/>
    <w:qFormat/>
    <w:rsid w:val="009219E5"/>
    <w:pPr>
      <w:ind w:firstLine="709"/>
    </w:pPr>
    <w:rPr>
      <w:szCs w:val="24"/>
    </w:rPr>
  </w:style>
  <w:style w:type="character" w:customStyle="1" w:styleId="NormalstekstsChar">
    <w:name w:val="Normals teksts Char"/>
    <w:link w:val="Normalsteksts"/>
    <w:rsid w:val="009219E5"/>
    <w:rPr>
      <w:rFonts w:ascii="Times New Roman" w:eastAsia="Calibri" w:hAnsi="Times New Roman" w:cs="Times New Roman"/>
      <w:sz w:val="24"/>
      <w:szCs w:val="24"/>
    </w:rPr>
  </w:style>
  <w:style w:type="paragraph" w:customStyle="1" w:styleId="Saspieststeksts">
    <w:name w:val="Saspiests teksts"/>
    <w:basedOn w:val="Normalsteksts"/>
    <w:link w:val="SaspieststekstsChar"/>
    <w:qFormat/>
    <w:rsid w:val="009219E5"/>
    <w:pPr>
      <w:spacing w:before="0" w:after="0" w:line="240" w:lineRule="auto"/>
    </w:pPr>
  </w:style>
  <w:style w:type="character" w:customStyle="1" w:styleId="SaspieststekstsChar">
    <w:name w:val="Saspiests teksts Char"/>
    <w:basedOn w:val="NormalstekstsChar"/>
    <w:link w:val="Saspieststeksts"/>
    <w:rsid w:val="009219E5"/>
    <w:rPr>
      <w:rFonts w:ascii="Times New Roman" w:eastAsia="Calibri" w:hAnsi="Times New Roman" w:cs="Times New Roman"/>
      <w:sz w:val="24"/>
      <w:szCs w:val="24"/>
    </w:rPr>
  </w:style>
  <w:style w:type="paragraph" w:styleId="NoSpacing">
    <w:name w:val="No Spacing"/>
    <w:link w:val="NoSpacingChar"/>
    <w:uiPriority w:val="1"/>
    <w:qFormat/>
    <w:rsid w:val="009219E5"/>
    <w:pPr>
      <w:spacing w:after="0" w:line="240" w:lineRule="auto"/>
      <w:ind w:firstLine="720"/>
      <w:jc w:val="both"/>
    </w:pPr>
    <w:rPr>
      <w:rFonts w:ascii="Times New Roman" w:eastAsia="Calibri" w:hAnsi="Times New Roman" w:cs="Times New Roman"/>
      <w:sz w:val="24"/>
    </w:rPr>
  </w:style>
  <w:style w:type="paragraph" w:styleId="Header">
    <w:name w:val="header"/>
    <w:basedOn w:val="Normal"/>
    <w:link w:val="HeaderChar"/>
    <w:unhideWhenUsed/>
    <w:rsid w:val="009219E5"/>
    <w:pPr>
      <w:tabs>
        <w:tab w:val="center" w:pos="4153"/>
        <w:tab w:val="right" w:pos="8306"/>
      </w:tabs>
      <w:spacing w:before="0" w:after="0" w:line="240" w:lineRule="auto"/>
    </w:pPr>
  </w:style>
  <w:style w:type="character" w:customStyle="1" w:styleId="HeaderChar">
    <w:name w:val="Header Char"/>
    <w:basedOn w:val="DefaultParagraphFont"/>
    <w:link w:val="Header"/>
    <w:rsid w:val="009219E5"/>
    <w:rPr>
      <w:rFonts w:ascii="Times New Roman" w:eastAsia="Calibri" w:hAnsi="Times New Roman" w:cs="Times New Roman"/>
      <w:sz w:val="24"/>
    </w:rPr>
  </w:style>
  <w:style w:type="paragraph" w:customStyle="1" w:styleId="Rekviziti">
    <w:name w:val="Rekviziti"/>
    <w:basedOn w:val="NoSpacing"/>
    <w:link w:val="RekvizitiChar"/>
    <w:qFormat/>
    <w:rsid w:val="009219E5"/>
    <w:pPr>
      <w:spacing w:line="288" w:lineRule="auto"/>
      <w:ind w:left="1349" w:firstLine="0"/>
      <w:jc w:val="left"/>
    </w:pPr>
    <w:rPr>
      <w:rFonts w:ascii="Arial" w:hAnsi="Arial" w:cs="Arial"/>
      <w:sz w:val="16"/>
      <w:szCs w:val="16"/>
    </w:rPr>
  </w:style>
  <w:style w:type="character" w:customStyle="1" w:styleId="NoSpacingChar">
    <w:name w:val="No Spacing Char"/>
    <w:link w:val="NoSpacing"/>
    <w:uiPriority w:val="1"/>
    <w:rsid w:val="009219E5"/>
    <w:rPr>
      <w:rFonts w:ascii="Times New Roman" w:eastAsia="Calibri" w:hAnsi="Times New Roman" w:cs="Times New Roman"/>
      <w:sz w:val="24"/>
    </w:rPr>
  </w:style>
  <w:style w:type="character" w:customStyle="1" w:styleId="RekvizitiChar">
    <w:name w:val="Rekviziti Char"/>
    <w:link w:val="Rekviziti"/>
    <w:rsid w:val="009219E5"/>
    <w:rPr>
      <w:rFonts w:ascii="Arial" w:eastAsia="Calibri" w:hAnsi="Arial" w:cs="Arial"/>
      <w:sz w:val="16"/>
      <w:szCs w:val="16"/>
    </w:rPr>
  </w:style>
  <w:style w:type="character" w:styleId="Emphasis">
    <w:name w:val="Emphasis"/>
    <w:uiPriority w:val="20"/>
    <w:qFormat/>
    <w:rsid w:val="009219E5"/>
    <w:rPr>
      <w:i/>
      <w:iCs/>
    </w:rPr>
  </w:style>
  <w:style w:type="paragraph" w:customStyle="1" w:styleId="Dokumentaautors">
    <w:name w:val="Dokumenta autors"/>
    <w:basedOn w:val="NoSpacing"/>
    <w:link w:val="DokumentaautorsChar"/>
    <w:qFormat/>
    <w:rsid w:val="009219E5"/>
    <w:pPr>
      <w:ind w:firstLine="0"/>
    </w:pPr>
    <w:rPr>
      <w:sz w:val="20"/>
      <w:szCs w:val="20"/>
    </w:rPr>
  </w:style>
  <w:style w:type="character" w:customStyle="1" w:styleId="DokumentaautorsChar">
    <w:name w:val="Dokumenta autors Char"/>
    <w:basedOn w:val="NoSpacingChar"/>
    <w:link w:val="Dokumentaautors"/>
    <w:rsid w:val="009219E5"/>
    <w:rPr>
      <w:rFonts w:ascii="Times New Roman" w:eastAsia="Calibri" w:hAnsi="Times New Roman" w:cs="Times New Roman"/>
      <w:sz w:val="20"/>
      <w:szCs w:val="20"/>
    </w:rPr>
  </w:style>
  <w:style w:type="paragraph" w:customStyle="1" w:styleId="Tehniskiaugsai">
    <w:name w:val="Tehniski augsai"/>
    <w:link w:val="TehniskiaugsaiChar"/>
    <w:qFormat/>
    <w:rsid w:val="009219E5"/>
    <w:pPr>
      <w:spacing w:after="0" w:line="240" w:lineRule="auto"/>
    </w:pPr>
    <w:rPr>
      <w:rFonts w:ascii="Times New Roman" w:eastAsia="Calibri" w:hAnsi="Times New Roman" w:cs="Times New Roman"/>
      <w:sz w:val="4"/>
      <w:szCs w:val="4"/>
    </w:rPr>
  </w:style>
  <w:style w:type="character" w:customStyle="1" w:styleId="TehniskiaugsaiChar">
    <w:name w:val="Tehniski augsai Char"/>
    <w:link w:val="Tehniskiaugsai"/>
    <w:rsid w:val="009219E5"/>
    <w:rPr>
      <w:rFonts w:ascii="Times New Roman" w:eastAsia="Calibri" w:hAnsi="Times New Roman" w:cs="Times New Roman"/>
      <w:sz w:val="4"/>
      <w:szCs w:val="4"/>
    </w:rPr>
  </w:style>
  <w:style w:type="paragraph" w:styleId="ListParagraph">
    <w:name w:val="List Paragraph"/>
    <w:aliases w:val="Saistīto dokumentu saraksts,PPS_Bullet,Normal bullet 2,Bullet list"/>
    <w:basedOn w:val="Normal"/>
    <w:link w:val="ListParagraphChar"/>
    <w:uiPriority w:val="34"/>
    <w:qFormat/>
    <w:rsid w:val="009219E5"/>
    <w:pPr>
      <w:spacing w:before="0" w:after="0" w:line="240" w:lineRule="auto"/>
      <w:ind w:left="720" w:firstLine="0"/>
      <w:jc w:val="left"/>
    </w:pPr>
    <w:rPr>
      <w:rFonts w:eastAsia="Times New Roman"/>
      <w:szCs w:val="24"/>
    </w:rPr>
  </w:style>
  <w:style w:type="character" w:styleId="Hyperlink">
    <w:name w:val="Hyperlink"/>
    <w:basedOn w:val="DefaultParagraphFont"/>
    <w:unhideWhenUsed/>
    <w:rsid w:val="009219E5"/>
    <w:rPr>
      <w:color w:val="0000FF" w:themeColor="hyperlink"/>
      <w:u w:val="single"/>
    </w:rPr>
  </w:style>
  <w:style w:type="paragraph" w:styleId="BodyTextIndent">
    <w:name w:val="Body Text Indent"/>
    <w:basedOn w:val="Normal"/>
    <w:link w:val="BodyTextIndentChar"/>
    <w:unhideWhenUsed/>
    <w:rsid w:val="00656C99"/>
    <w:pPr>
      <w:spacing w:before="0" w:after="0" w:line="240" w:lineRule="auto"/>
      <w:ind w:left="374" w:firstLine="0"/>
    </w:pPr>
    <w:rPr>
      <w:rFonts w:eastAsia="Times New Roman"/>
      <w:szCs w:val="24"/>
    </w:rPr>
  </w:style>
  <w:style w:type="character" w:customStyle="1" w:styleId="BodyTextIndentChar">
    <w:name w:val="Body Text Indent Char"/>
    <w:basedOn w:val="DefaultParagraphFont"/>
    <w:link w:val="BodyTextIndent"/>
    <w:rsid w:val="00656C99"/>
    <w:rPr>
      <w:rFonts w:ascii="Times New Roman" w:eastAsia="Times New Roman" w:hAnsi="Times New Roman" w:cs="Times New Roman"/>
      <w:sz w:val="24"/>
      <w:szCs w:val="24"/>
    </w:rPr>
  </w:style>
  <w:style w:type="table" w:styleId="TableGrid">
    <w:name w:val="Table Grid"/>
    <w:basedOn w:val="TableNormal"/>
    <w:uiPriority w:val="59"/>
    <w:rsid w:val="0065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34476"/>
    <w:pPr>
      <w:spacing w:before="0" w:line="240" w:lineRule="auto"/>
      <w:ind w:firstLine="0"/>
      <w:jc w:val="left"/>
    </w:pPr>
    <w:rPr>
      <w:rFonts w:eastAsia="Times New Roman"/>
      <w:szCs w:val="24"/>
    </w:rPr>
  </w:style>
  <w:style w:type="character" w:customStyle="1" w:styleId="BodyTextChar">
    <w:name w:val="Body Text Char"/>
    <w:basedOn w:val="DefaultParagraphFont"/>
    <w:link w:val="BodyText"/>
    <w:rsid w:val="00434476"/>
    <w:rPr>
      <w:rFonts w:ascii="Times New Roman" w:eastAsia="Times New Roman" w:hAnsi="Times New Roman" w:cs="Times New Roman"/>
      <w:sz w:val="24"/>
      <w:szCs w:val="24"/>
    </w:rPr>
  </w:style>
  <w:style w:type="paragraph" w:styleId="BalloonText">
    <w:name w:val="Balloon Text"/>
    <w:basedOn w:val="Normal"/>
    <w:link w:val="BalloonTextChar"/>
    <w:unhideWhenUsed/>
    <w:rsid w:val="001666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667A"/>
    <w:rPr>
      <w:rFonts w:ascii="Tahoma" w:eastAsia="Calibri" w:hAnsi="Tahoma" w:cs="Tahoma"/>
      <w:sz w:val="16"/>
      <w:szCs w:val="16"/>
    </w:rPr>
  </w:style>
  <w:style w:type="paragraph" w:styleId="Footer">
    <w:name w:val="footer"/>
    <w:basedOn w:val="Normal"/>
    <w:link w:val="FooterChar"/>
    <w:uiPriority w:val="99"/>
    <w:unhideWhenUsed/>
    <w:rsid w:val="00DF3352"/>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DF3352"/>
    <w:rPr>
      <w:rFonts w:ascii="Times New Roman" w:eastAsia="Calibri" w:hAnsi="Times New Roman" w:cs="Times New Roman"/>
      <w:sz w:val="24"/>
    </w:rPr>
  </w:style>
  <w:style w:type="paragraph" w:styleId="BodyTextIndent3">
    <w:name w:val="Body Text Indent 3"/>
    <w:basedOn w:val="Normal"/>
    <w:link w:val="BodyTextIndent3Char"/>
    <w:uiPriority w:val="99"/>
    <w:semiHidden/>
    <w:unhideWhenUsed/>
    <w:rsid w:val="009940A8"/>
    <w:pPr>
      <w:spacing w:before="0" w:line="240" w:lineRule="auto"/>
      <w:ind w:left="283" w:firstLine="0"/>
      <w:jc w:val="left"/>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9940A8"/>
    <w:rPr>
      <w:rFonts w:ascii="Times New Roman" w:eastAsia="Times New Roman" w:hAnsi="Times New Roman" w:cs="Times New Roman"/>
      <w:sz w:val="16"/>
      <w:szCs w:val="16"/>
    </w:rPr>
  </w:style>
  <w:style w:type="character" w:customStyle="1" w:styleId="Heading1Char">
    <w:name w:val="Heading 1 Char"/>
    <w:aliases w:val="H1 Char"/>
    <w:basedOn w:val="DefaultParagraphFont"/>
    <w:link w:val="Heading1"/>
    <w:rsid w:val="007C7656"/>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7C7656"/>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7C7656"/>
    <w:rPr>
      <w:rFonts w:ascii="Cambria" w:eastAsia="Times New Roman" w:hAnsi="Cambria" w:cs="Times New Roman"/>
      <w:b/>
      <w:bCs/>
      <w:i/>
      <w:iCs/>
      <w:color w:val="4F81BD"/>
      <w:sz w:val="24"/>
      <w:szCs w:val="24"/>
    </w:rPr>
  </w:style>
  <w:style w:type="character" w:customStyle="1" w:styleId="Heading9Char">
    <w:name w:val="Heading 9 Char"/>
    <w:basedOn w:val="DefaultParagraphFont"/>
    <w:link w:val="Heading9"/>
    <w:uiPriority w:val="9"/>
    <w:rsid w:val="007C7656"/>
    <w:rPr>
      <w:rFonts w:ascii="Arial BaltRim" w:eastAsia="Times New Roman" w:hAnsi="Arial BaltRim" w:cs="Times New Roman"/>
      <w:b/>
      <w:sz w:val="24"/>
      <w:szCs w:val="20"/>
    </w:rPr>
  </w:style>
  <w:style w:type="numbering" w:customStyle="1" w:styleId="NoList1">
    <w:name w:val="No List1"/>
    <w:next w:val="NoList"/>
    <w:uiPriority w:val="99"/>
    <w:semiHidden/>
    <w:unhideWhenUsed/>
    <w:rsid w:val="007C7656"/>
  </w:style>
  <w:style w:type="numbering" w:customStyle="1" w:styleId="NoList11">
    <w:name w:val="No List11"/>
    <w:next w:val="NoList"/>
    <w:uiPriority w:val="99"/>
    <w:semiHidden/>
    <w:unhideWhenUsed/>
    <w:rsid w:val="007C7656"/>
  </w:style>
  <w:style w:type="paragraph" w:customStyle="1" w:styleId="US">
    <w:name w:val="US"/>
    <w:basedOn w:val="Normal"/>
    <w:rsid w:val="007C7656"/>
    <w:pPr>
      <w:overflowPunct w:val="0"/>
      <w:autoSpaceDE w:val="0"/>
      <w:autoSpaceDN w:val="0"/>
      <w:adjustRightInd w:val="0"/>
      <w:spacing w:before="0" w:after="0" w:line="240" w:lineRule="auto"/>
      <w:ind w:firstLine="0"/>
      <w:textAlignment w:val="baseline"/>
    </w:pPr>
    <w:rPr>
      <w:rFonts w:ascii="Balt Helvetica" w:eastAsia="Times New Roman" w:hAnsi="Balt Helvetica"/>
      <w:szCs w:val="20"/>
      <w:lang w:val="en-GB"/>
    </w:rPr>
  </w:style>
  <w:style w:type="character" w:styleId="PageNumber">
    <w:name w:val="page number"/>
    <w:basedOn w:val="DefaultParagraphFont"/>
    <w:rsid w:val="007C7656"/>
  </w:style>
  <w:style w:type="table" w:customStyle="1" w:styleId="TableGrid1">
    <w:name w:val="Table Grid1"/>
    <w:basedOn w:val="TableNormal"/>
    <w:next w:val="TableGrid"/>
    <w:uiPriority w:val="59"/>
    <w:rsid w:val="007C765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2">
    <w:name w:val="Teksts2"/>
    <w:basedOn w:val="Normal"/>
    <w:rsid w:val="007C7656"/>
    <w:pPr>
      <w:spacing w:before="0" w:after="0" w:line="240" w:lineRule="auto"/>
      <w:ind w:firstLine="0"/>
    </w:pPr>
    <w:rPr>
      <w:rFonts w:eastAsia="Times New Roman"/>
      <w:szCs w:val="20"/>
    </w:rPr>
  </w:style>
  <w:style w:type="character" w:styleId="CommentReference">
    <w:name w:val="annotation reference"/>
    <w:uiPriority w:val="99"/>
    <w:unhideWhenUsed/>
    <w:rsid w:val="007C7656"/>
    <w:rPr>
      <w:sz w:val="16"/>
      <w:szCs w:val="16"/>
    </w:rPr>
  </w:style>
  <w:style w:type="paragraph" w:styleId="CommentText">
    <w:name w:val="annotation text"/>
    <w:basedOn w:val="Normal"/>
    <w:link w:val="CommentTextChar"/>
    <w:uiPriority w:val="99"/>
    <w:unhideWhenUsed/>
    <w:rsid w:val="007C7656"/>
    <w:pPr>
      <w:spacing w:before="0" w:after="0" w:line="240" w:lineRule="auto"/>
      <w:ind w:firstLine="0"/>
      <w:jc w:val="left"/>
    </w:pPr>
    <w:rPr>
      <w:rFonts w:eastAsia="Times New Roman"/>
      <w:sz w:val="20"/>
      <w:szCs w:val="20"/>
    </w:rPr>
  </w:style>
  <w:style w:type="character" w:customStyle="1" w:styleId="CommentTextChar">
    <w:name w:val="Comment Text Char"/>
    <w:basedOn w:val="DefaultParagraphFont"/>
    <w:link w:val="CommentText"/>
    <w:uiPriority w:val="99"/>
    <w:rsid w:val="007C76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7C7656"/>
    <w:rPr>
      <w:b/>
      <w:bCs/>
    </w:rPr>
  </w:style>
  <w:style w:type="character" w:customStyle="1" w:styleId="CommentSubjectChar">
    <w:name w:val="Comment Subject Char"/>
    <w:basedOn w:val="CommentTextChar"/>
    <w:link w:val="CommentSubject"/>
    <w:rsid w:val="007C7656"/>
    <w:rPr>
      <w:rFonts w:ascii="Times New Roman" w:eastAsia="Times New Roman" w:hAnsi="Times New Roman" w:cs="Times New Roman"/>
      <w:b/>
      <w:bCs/>
      <w:sz w:val="20"/>
      <w:szCs w:val="20"/>
    </w:rPr>
  </w:style>
  <w:style w:type="paragraph" w:styleId="Title">
    <w:name w:val="Title"/>
    <w:basedOn w:val="Normal"/>
    <w:link w:val="TitleChar"/>
    <w:qFormat/>
    <w:rsid w:val="007C7656"/>
    <w:pPr>
      <w:spacing w:before="0" w:after="0" w:line="240" w:lineRule="auto"/>
      <w:ind w:firstLine="0"/>
      <w:jc w:val="center"/>
    </w:pPr>
    <w:rPr>
      <w:rFonts w:eastAsia="Times New Roman"/>
      <w:sz w:val="28"/>
      <w:szCs w:val="20"/>
      <w:lang w:eastAsia="lv-LV"/>
    </w:rPr>
  </w:style>
  <w:style w:type="character" w:customStyle="1" w:styleId="TitleChar">
    <w:name w:val="Title Char"/>
    <w:basedOn w:val="DefaultParagraphFont"/>
    <w:link w:val="Title"/>
    <w:rsid w:val="007C7656"/>
    <w:rPr>
      <w:rFonts w:ascii="Times New Roman" w:eastAsia="Times New Roman" w:hAnsi="Times New Roman" w:cs="Times New Roman"/>
      <w:sz w:val="28"/>
      <w:szCs w:val="20"/>
      <w:lang w:eastAsia="lv-LV"/>
    </w:rPr>
  </w:style>
  <w:style w:type="numbering" w:customStyle="1" w:styleId="NoList111">
    <w:name w:val="No List111"/>
    <w:next w:val="NoList"/>
    <w:uiPriority w:val="99"/>
    <w:semiHidden/>
    <w:unhideWhenUsed/>
    <w:rsid w:val="007C7656"/>
  </w:style>
  <w:style w:type="table" w:customStyle="1" w:styleId="TableGrid11">
    <w:name w:val="Table Grid11"/>
    <w:basedOn w:val="TableNormal"/>
    <w:next w:val="TableGrid"/>
    <w:uiPriority w:val="59"/>
    <w:rsid w:val="007C765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7C7656"/>
    <w:pPr>
      <w:widowControl w:val="0"/>
      <w:autoSpaceDE w:val="0"/>
      <w:autoSpaceDN w:val="0"/>
      <w:adjustRightInd w:val="0"/>
      <w:spacing w:before="0" w:after="0" w:line="274" w:lineRule="exact"/>
      <w:ind w:firstLine="0"/>
    </w:pPr>
    <w:rPr>
      <w:rFonts w:ascii="Lucida Sans Unicode" w:eastAsia="Times New Roman" w:hAnsi="Lucida Sans Unicode"/>
      <w:szCs w:val="24"/>
      <w:lang w:eastAsia="lv-LV"/>
    </w:rPr>
  </w:style>
  <w:style w:type="paragraph" w:customStyle="1" w:styleId="Style13">
    <w:name w:val="Style13"/>
    <w:basedOn w:val="Normal"/>
    <w:rsid w:val="007C7656"/>
    <w:pPr>
      <w:widowControl w:val="0"/>
      <w:autoSpaceDE w:val="0"/>
      <w:autoSpaceDN w:val="0"/>
      <w:adjustRightInd w:val="0"/>
      <w:spacing w:before="0" w:after="0" w:line="274" w:lineRule="exact"/>
      <w:ind w:firstLine="566"/>
      <w:jc w:val="left"/>
    </w:pPr>
    <w:rPr>
      <w:rFonts w:ascii="Lucida Sans Unicode" w:eastAsia="Times New Roman" w:hAnsi="Lucida Sans Unicode"/>
      <w:szCs w:val="24"/>
      <w:lang w:eastAsia="lv-LV"/>
    </w:rPr>
  </w:style>
  <w:style w:type="character" w:customStyle="1" w:styleId="FontStyle20">
    <w:name w:val="Font Style20"/>
    <w:rsid w:val="007C7656"/>
    <w:rPr>
      <w:rFonts w:ascii="Times New Roman" w:hAnsi="Times New Roman" w:cs="Times New Roman"/>
      <w:sz w:val="22"/>
      <w:szCs w:val="22"/>
    </w:rPr>
  </w:style>
  <w:style w:type="paragraph" w:customStyle="1" w:styleId="naisf">
    <w:name w:val="naisf"/>
    <w:basedOn w:val="Normal"/>
    <w:rsid w:val="007C7656"/>
    <w:pPr>
      <w:spacing w:before="75" w:after="75" w:line="240" w:lineRule="auto"/>
      <w:ind w:firstLine="375"/>
    </w:pPr>
    <w:rPr>
      <w:rFonts w:eastAsia="Times New Roman"/>
      <w:szCs w:val="24"/>
      <w:lang w:eastAsia="lv-LV"/>
    </w:rPr>
  </w:style>
  <w:style w:type="numbering" w:customStyle="1" w:styleId="NoList2">
    <w:name w:val="No List2"/>
    <w:next w:val="NoList"/>
    <w:uiPriority w:val="99"/>
    <w:semiHidden/>
    <w:unhideWhenUsed/>
    <w:rsid w:val="007C7656"/>
  </w:style>
  <w:style w:type="numbering" w:customStyle="1" w:styleId="NoList1111">
    <w:name w:val="No List1111"/>
    <w:next w:val="NoList"/>
    <w:uiPriority w:val="99"/>
    <w:semiHidden/>
    <w:unhideWhenUsed/>
    <w:rsid w:val="007C7656"/>
  </w:style>
  <w:style w:type="table" w:customStyle="1" w:styleId="TableGrid2">
    <w:name w:val="Table Grid2"/>
    <w:basedOn w:val="TableNormal"/>
    <w:next w:val="TableGrid"/>
    <w:uiPriority w:val="59"/>
    <w:rsid w:val="007C76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7C7656"/>
    <w:pPr>
      <w:spacing w:before="0" w:line="480" w:lineRule="auto"/>
      <w:ind w:left="283" w:firstLine="0"/>
      <w:jc w:val="left"/>
    </w:pPr>
    <w:rPr>
      <w:rFonts w:ascii="Calibri" w:hAnsi="Calibri"/>
      <w:sz w:val="22"/>
    </w:rPr>
  </w:style>
  <w:style w:type="character" w:customStyle="1" w:styleId="BodyTextIndent2Char">
    <w:name w:val="Body Text Indent 2 Char"/>
    <w:basedOn w:val="DefaultParagraphFont"/>
    <w:link w:val="BodyTextIndent2"/>
    <w:rsid w:val="007C7656"/>
    <w:rPr>
      <w:rFonts w:ascii="Calibri" w:eastAsia="Calibri" w:hAnsi="Calibri" w:cs="Times New Roman"/>
    </w:rPr>
  </w:style>
  <w:style w:type="character" w:customStyle="1" w:styleId="c14">
    <w:name w:val="c14"/>
    <w:rsid w:val="007C7656"/>
    <w:rPr>
      <w:sz w:val="20"/>
      <w:szCs w:val="20"/>
    </w:rPr>
  </w:style>
  <w:style w:type="table" w:customStyle="1" w:styleId="TableGrid111">
    <w:name w:val="Table Grid111"/>
    <w:basedOn w:val="TableNormal"/>
    <w:next w:val="TableGrid"/>
    <w:rsid w:val="007C76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7C7656"/>
    <w:pPr>
      <w:widowControl w:val="0"/>
      <w:suppressLineNumbers/>
      <w:suppressAutoHyphens/>
      <w:spacing w:before="0" w:after="0" w:line="240" w:lineRule="auto"/>
      <w:ind w:firstLine="0"/>
      <w:jc w:val="left"/>
    </w:pPr>
    <w:rPr>
      <w:rFonts w:eastAsia="Lucida Sans Unicode"/>
      <w:kern w:val="1"/>
      <w:szCs w:val="24"/>
      <w:lang w:val="en-US"/>
    </w:rPr>
  </w:style>
  <w:style w:type="paragraph" w:customStyle="1" w:styleId="ListParagraph1">
    <w:name w:val="List Paragraph1"/>
    <w:basedOn w:val="Normal"/>
    <w:uiPriority w:val="34"/>
    <w:qFormat/>
    <w:rsid w:val="007C7656"/>
    <w:pPr>
      <w:spacing w:before="0" w:after="240" w:line="240" w:lineRule="auto"/>
      <w:ind w:left="720" w:firstLine="0"/>
      <w:contextualSpacing/>
    </w:pPr>
    <w:rPr>
      <w:rFonts w:ascii="Arial" w:eastAsia="Times New Roman" w:hAnsi="Arial"/>
      <w:noProof/>
      <w:sz w:val="20"/>
      <w:szCs w:val="20"/>
      <w:lang w:eastAsia="sv-SE"/>
    </w:rPr>
  </w:style>
  <w:style w:type="table" w:customStyle="1" w:styleId="TableGrid21">
    <w:name w:val="Table Grid21"/>
    <w:basedOn w:val="TableNormal"/>
    <w:next w:val="TableGrid"/>
    <w:uiPriority w:val="59"/>
    <w:rsid w:val="007C76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C7656"/>
    <w:pPr>
      <w:spacing w:before="100" w:beforeAutospacing="1" w:after="100" w:afterAutospacing="1" w:line="240" w:lineRule="auto"/>
      <w:ind w:firstLine="0"/>
      <w:jc w:val="left"/>
    </w:pPr>
    <w:rPr>
      <w:szCs w:val="24"/>
      <w:lang w:eastAsia="lv-LV"/>
    </w:rPr>
  </w:style>
  <w:style w:type="paragraph" w:customStyle="1" w:styleId="Default">
    <w:name w:val="Default"/>
    <w:rsid w:val="007C7656"/>
    <w:pPr>
      <w:autoSpaceDE w:val="0"/>
      <w:autoSpaceDN w:val="0"/>
      <w:adjustRightInd w:val="0"/>
      <w:spacing w:after="0" w:line="240" w:lineRule="auto"/>
    </w:pPr>
    <w:rPr>
      <w:rFonts w:ascii="Myriad Pro" w:eastAsia="Calibri" w:hAnsi="Myriad Pro" w:cs="Myriad Pro"/>
      <w:color w:val="000000"/>
      <w:sz w:val="24"/>
      <w:szCs w:val="24"/>
    </w:rPr>
  </w:style>
  <w:style w:type="paragraph" w:styleId="PlainText">
    <w:name w:val="Plain Text"/>
    <w:basedOn w:val="Normal"/>
    <w:link w:val="PlainTextChar"/>
    <w:uiPriority w:val="99"/>
    <w:rsid w:val="007C7656"/>
    <w:pPr>
      <w:spacing w:before="0" w:after="0" w:line="240" w:lineRule="auto"/>
      <w:ind w:firstLine="0"/>
      <w:jc w:val="left"/>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7C7656"/>
    <w:rPr>
      <w:rFonts w:ascii="Consolas" w:eastAsia="Calibri" w:hAnsi="Consolas" w:cs="Consolas"/>
      <w:sz w:val="21"/>
      <w:szCs w:val="21"/>
      <w:lang w:val="en-US"/>
    </w:rPr>
  </w:style>
  <w:style w:type="table" w:customStyle="1" w:styleId="TableGrid3">
    <w:name w:val="Table Grid3"/>
    <w:basedOn w:val="TableNormal"/>
    <w:next w:val="TableGrid"/>
    <w:uiPriority w:val="59"/>
    <w:rsid w:val="007C76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063EE"/>
  </w:style>
  <w:style w:type="character" w:customStyle="1" w:styleId="ListParagraphChar">
    <w:name w:val="List Paragraph Char"/>
    <w:aliases w:val="Saistīto dokumentu saraksts Char,PPS_Bullet Char,Normal bullet 2 Char,Bullet list Char"/>
    <w:link w:val="ListParagraph"/>
    <w:uiPriority w:val="34"/>
    <w:locked/>
    <w:rsid w:val="00124354"/>
    <w:rPr>
      <w:rFonts w:ascii="Times New Roman" w:eastAsia="Times New Roman" w:hAnsi="Times New Roman" w:cs="Times New Roman"/>
      <w:sz w:val="24"/>
      <w:szCs w:val="24"/>
    </w:rPr>
  </w:style>
  <w:style w:type="character" w:styleId="Strong">
    <w:name w:val="Strong"/>
    <w:basedOn w:val="DefaultParagraphFont"/>
    <w:uiPriority w:val="22"/>
    <w:qFormat/>
    <w:rsid w:val="005557CE"/>
    <w:rPr>
      <w:b/>
      <w:bCs/>
    </w:rPr>
  </w:style>
  <w:style w:type="character" w:styleId="PlaceholderText">
    <w:name w:val="Placeholder Text"/>
    <w:basedOn w:val="DefaultParagraphFont"/>
    <w:uiPriority w:val="99"/>
    <w:semiHidden/>
    <w:rsid w:val="00BB33D9"/>
    <w:rPr>
      <w:color w:val="808080"/>
    </w:rPr>
  </w:style>
  <w:style w:type="character" w:styleId="FollowedHyperlink">
    <w:name w:val="FollowedHyperlink"/>
    <w:basedOn w:val="DefaultParagraphFont"/>
    <w:uiPriority w:val="99"/>
    <w:semiHidden/>
    <w:unhideWhenUsed/>
    <w:rsid w:val="005543D1"/>
    <w:rPr>
      <w:color w:val="800080" w:themeColor="followedHyperlink"/>
      <w:u w:val="single"/>
    </w:rPr>
  </w:style>
  <w:style w:type="table" w:customStyle="1" w:styleId="TableGrid4">
    <w:name w:val="Table Grid4"/>
    <w:basedOn w:val="TableNormal"/>
    <w:next w:val="TableGrid"/>
    <w:uiPriority w:val="59"/>
    <w:rsid w:val="0006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6767"/>
  </w:style>
  <w:style w:type="table" w:customStyle="1" w:styleId="Reatabula1">
    <w:name w:val="Režģa tabula1"/>
    <w:basedOn w:val="TableNormal"/>
    <w:next w:val="TableGrid"/>
    <w:uiPriority w:val="59"/>
    <w:rsid w:val="005E1E5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31100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Tabulaiiiiii">
    <w:name w:val="1.1.1. Tabulaiiiiii"/>
    <w:basedOn w:val="Normal"/>
    <w:link w:val="111TabulaiiiiiiChar"/>
    <w:qFormat/>
    <w:rsid w:val="00072DCA"/>
    <w:pPr>
      <w:numPr>
        <w:ilvl w:val="2"/>
        <w:numId w:val="41"/>
      </w:numPr>
      <w:spacing w:before="0" w:after="0" w:line="240" w:lineRule="auto"/>
      <w:ind w:left="709" w:hanging="709"/>
    </w:pPr>
    <w:rPr>
      <w:rFonts w:eastAsia="Times New Roman"/>
      <w:color w:val="000000"/>
      <w:szCs w:val="20"/>
      <w:lang w:val="x-none" w:eastAsia="x-none"/>
    </w:rPr>
  </w:style>
  <w:style w:type="paragraph" w:customStyle="1" w:styleId="1111Tabulaiiiii">
    <w:name w:val="1.1.1.1.Tabulaiiiii"/>
    <w:basedOn w:val="111Tabulaiiiiii"/>
    <w:link w:val="1111TabulaiiiiiChar"/>
    <w:qFormat/>
    <w:rsid w:val="00072DCA"/>
    <w:pPr>
      <w:numPr>
        <w:ilvl w:val="3"/>
      </w:numPr>
      <w:ind w:left="1021" w:hanging="1021"/>
    </w:pPr>
  </w:style>
  <w:style w:type="character" w:customStyle="1" w:styleId="111TabulaiiiiiiChar">
    <w:name w:val="1.1.1. Tabulaiiiiii Char"/>
    <w:link w:val="111Tabulaiiiiii"/>
    <w:rsid w:val="00072DCA"/>
    <w:rPr>
      <w:rFonts w:ascii="Times New Roman" w:eastAsia="Times New Roman" w:hAnsi="Times New Roman" w:cs="Times New Roman"/>
      <w:color w:val="000000"/>
      <w:sz w:val="24"/>
      <w:szCs w:val="20"/>
      <w:lang w:val="x-none" w:eastAsia="x-none"/>
    </w:rPr>
  </w:style>
  <w:style w:type="character" w:customStyle="1" w:styleId="1111TabulaiiiiiChar">
    <w:name w:val="1.1.1.1.Tabulaiiiii Char"/>
    <w:link w:val="1111Tabulaiiiii"/>
    <w:rsid w:val="00072DCA"/>
    <w:rPr>
      <w:rFonts w:ascii="Times New Roman" w:eastAsia="Times New Roman" w:hAnsi="Times New Roman"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5804">
      <w:bodyDiv w:val="1"/>
      <w:marLeft w:val="0"/>
      <w:marRight w:val="0"/>
      <w:marTop w:val="0"/>
      <w:marBottom w:val="0"/>
      <w:divBdr>
        <w:top w:val="none" w:sz="0" w:space="0" w:color="auto"/>
        <w:left w:val="none" w:sz="0" w:space="0" w:color="auto"/>
        <w:bottom w:val="none" w:sz="0" w:space="0" w:color="auto"/>
        <w:right w:val="none" w:sz="0" w:space="0" w:color="auto"/>
      </w:divBdr>
    </w:div>
    <w:div w:id="116721168">
      <w:bodyDiv w:val="1"/>
      <w:marLeft w:val="0"/>
      <w:marRight w:val="0"/>
      <w:marTop w:val="0"/>
      <w:marBottom w:val="0"/>
      <w:divBdr>
        <w:top w:val="none" w:sz="0" w:space="0" w:color="auto"/>
        <w:left w:val="none" w:sz="0" w:space="0" w:color="auto"/>
        <w:bottom w:val="none" w:sz="0" w:space="0" w:color="auto"/>
        <w:right w:val="none" w:sz="0" w:space="0" w:color="auto"/>
      </w:divBdr>
    </w:div>
    <w:div w:id="118652591">
      <w:bodyDiv w:val="1"/>
      <w:marLeft w:val="0"/>
      <w:marRight w:val="0"/>
      <w:marTop w:val="0"/>
      <w:marBottom w:val="0"/>
      <w:divBdr>
        <w:top w:val="none" w:sz="0" w:space="0" w:color="auto"/>
        <w:left w:val="none" w:sz="0" w:space="0" w:color="auto"/>
        <w:bottom w:val="none" w:sz="0" w:space="0" w:color="auto"/>
        <w:right w:val="none" w:sz="0" w:space="0" w:color="auto"/>
      </w:divBdr>
    </w:div>
    <w:div w:id="162284695">
      <w:bodyDiv w:val="1"/>
      <w:marLeft w:val="0"/>
      <w:marRight w:val="0"/>
      <w:marTop w:val="0"/>
      <w:marBottom w:val="0"/>
      <w:divBdr>
        <w:top w:val="none" w:sz="0" w:space="0" w:color="auto"/>
        <w:left w:val="none" w:sz="0" w:space="0" w:color="auto"/>
        <w:bottom w:val="none" w:sz="0" w:space="0" w:color="auto"/>
        <w:right w:val="none" w:sz="0" w:space="0" w:color="auto"/>
      </w:divBdr>
    </w:div>
    <w:div w:id="240527474">
      <w:bodyDiv w:val="1"/>
      <w:marLeft w:val="0"/>
      <w:marRight w:val="0"/>
      <w:marTop w:val="0"/>
      <w:marBottom w:val="0"/>
      <w:divBdr>
        <w:top w:val="none" w:sz="0" w:space="0" w:color="auto"/>
        <w:left w:val="none" w:sz="0" w:space="0" w:color="auto"/>
        <w:bottom w:val="none" w:sz="0" w:space="0" w:color="auto"/>
        <w:right w:val="none" w:sz="0" w:space="0" w:color="auto"/>
      </w:divBdr>
    </w:div>
    <w:div w:id="434374426">
      <w:bodyDiv w:val="1"/>
      <w:marLeft w:val="0"/>
      <w:marRight w:val="0"/>
      <w:marTop w:val="0"/>
      <w:marBottom w:val="0"/>
      <w:divBdr>
        <w:top w:val="none" w:sz="0" w:space="0" w:color="auto"/>
        <w:left w:val="none" w:sz="0" w:space="0" w:color="auto"/>
        <w:bottom w:val="none" w:sz="0" w:space="0" w:color="auto"/>
        <w:right w:val="none" w:sz="0" w:space="0" w:color="auto"/>
      </w:divBdr>
    </w:div>
    <w:div w:id="633605405">
      <w:bodyDiv w:val="1"/>
      <w:marLeft w:val="0"/>
      <w:marRight w:val="0"/>
      <w:marTop w:val="0"/>
      <w:marBottom w:val="0"/>
      <w:divBdr>
        <w:top w:val="none" w:sz="0" w:space="0" w:color="auto"/>
        <w:left w:val="none" w:sz="0" w:space="0" w:color="auto"/>
        <w:bottom w:val="none" w:sz="0" w:space="0" w:color="auto"/>
        <w:right w:val="none" w:sz="0" w:space="0" w:color="auto"/>
      </w:divBdr>
    </w:div>
    <w:div w:id="656609863">
      <w:bodyDiv w:val="1"/>
      <w:marLeft w:val="0"/>
      <w:marRight w:val="0"/>
      <w:marTop w:val="0"/>
      <w:marBottom w:val="0"/>
      <w:divBdr>
        <w:top w:val="none" w:sz="0" w:space="0" w:color="auto"/>
        <w:left w:val="none" w:sz="0" w:space="0" w:color="auto"/>
        <w:bottom w:val="none" w:sz="0" w:space="0" w:color="auto"/>
        <w:right w:val="none" w:sz="0" w:space="0" w:color="auto"/>
      </w:divBdr>
    </w:div>
    <w:div w:id="755248022">
      <w:bodyDiv w:val="1"/>
      <w:marLeft w:val="0"/>
      <w:marRight w:val="0"/>
      <w:marTop w:val="0"/>
      <w:marBottom w:val="0"/>
      <w:divBdr>
        <w:top w:val="none" w:sz="0" w:space="0" w:color="auto"/>
        <w:left w:val="none" w:sz="0" w:space="0" w:color="auto"/>
        <w:bottom w:val="none" w:sz="0" w:space="0" w:color="auto"/>
        <w:right w:val="none" w:sz="0" w:space="0" w:color="auto"/>
      </w:divBdr>
    </w:div>
    <w:div w:id="769087904">
      <w:bodyDiv w:val="1"/>
      <w:marLeft w:val="0"/>
      <w:marRight w:val="0"/>
      <w:marTop w:val="0"/>
      <w:marBottom w:val="0"/>
      <w:divBdr>
        <w:top w:val="none" w:sz="0" w:space="0" w:color="auto"/>
        <w:left w:val="none" w:sz="0" w:space="0" w:color="auto"/>
        <w:bottom w:val="none" w:sz="0" w:space="0" w:color="auto"/>
        <w:right w:val="none" w:sz="0" w:space="0" w:color="auto"/>
      </w:divBdr>
    </w:div>
    <w:div w:id="915820990">
      <w:bodyDiv w:val="1"/>
      <w:marLeft w:val="0"/>
      <w:marRight w:val="0"/>
      <w:marTop w:val="0"/>
      <w:marBottom w:val="0"/>
      <w:divBdr>
        <w:top w:val="none" w:sz="0" w:space="0" w:color="auto"/>
        <w:left w:val="none" w:sz="0" w:space="0" w:color="auto"/>
        <w:bottom w:val="none" w:sz="0" w:space="0" w:color="auto"/>
        <w:right w:val="none" w:sz="0" w:space="0" w:color="auto"/>
      </w:divBdr>
    </w:div>
    <w:div w:id="1151795804">
      <w:bodyDiv w:val="1"/>
      <w:marLeft w:val="0"/>
      <w:marRight w:val="0"/>
      <w:marTop w:val="0"/>
      <w:marBottom w:val="0"/>
      <w:divBdr>
        <w:top w:val="none" w:sz="0" w:space="0" w:color="auto"/>
        <w:left w:val="none" w:sz="0" w:space="0" w:color="auto"/>
        <w:bottom w:val="none" w:sz="0" w:space="0" w:color="auto"/>
        <w:right w:val="none" w:sz="0" w:space="0" w:color="auto"/>
      </w:divBdr>
    </w:div>
    <w:div w:id="1230732858">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471433657">
      <w:bodyDiv w:val="1"/>
      <w:marLeft w:val="0"/>
      <w:marRight w:val="0"/>
      <w:marTop w:val="0"/>
      <w:marBottom w:val="0"/>
      <w:divBdr>
        <w:top w:val="none" w:sz="0" w:space="0" w:color="auto"/>
        <w:left w:val="none" w:sz="0" w:space="0" w:color="auto"/>
        <w:bottom w:val="none" w:sz="0" w:space="0" w:color="auto"/>
        <w:right w:val="none" w:sz="0" w:space="0" w:color="auto"/>
      </w:divBdr>
    </w:div>
    <w:div w:id="1508593610">
      <w:bodyDiv w:val="1"/>
      <w:marLeft w:val="0"/>
      <w:marRight w:val="0"/>
      <w:marTop w:val="0"/>
      <w:marBottom w:val="0"/>
      <w:divBdr>
        <w:top w:val="none" w:sz="0" w:space="0" w:color="auto"/>
        <w:left w:val="none" w:sz="0" w:space="0" w:color="auto"/>
        <w:bottom w:val="none" w:sz="0" w:space="0" w:color="auto"/>
        <w:right w:val="none" w:sz="0" w:space="0" w:color="auto"/>
      </w:divBdr>
    </w:div>
    <w:div w:id="1516966252">
      <w:bodyDiv w:val="1"/>
      <w:marLeft w:val="0"/>
      <w:marRight w:val="0"/>
      <w:marTop w:val="0"/>
      <w:marBottom w:val="0"/>
      <w:divBdr>
        <w:top w:val="none" w:sz="0" w:space="0" w:color="auto"/>
        <w:left w:val="none" w:sz="0" w:space="0" w:color="auto"/>
        <w:bottom w:val="none" w:sz="0" w:space="0" w:color="auto"/>
        <w:right w:val="none" w:sz="0" w:space="0" w:color="auto"/>
      </w:divBdr>
    </w:div>
    <w:div w:id="1520772961">
      <w:bodyDiv w:val="1"/>
      <w:marLeft w:val="0"/>
      <w:marRight w:val="0"/>
      <w:marTop w:val="0"/>
      <w:marBottom w:val="0"/>
      <w:divBdr>
        <w:top w:val="none" w:sz="0" w:space="0" w:color="auto"/>
        <w:left w:val="none" w:sz="0" w:space="0" w:color="auto"/>
        <w:bottom w:val="none" w:sz="0" w:space="0" w:color="auto"/>
        <w:right w:val="none" w:sz="0" w:space="0" w:color="auto"/>
      </w:divBdr>
    </w:div>
    <w:div w:id="1640722681">
      <w:bodyDiv w:val="1"/>
      <w:marLeft w:val="0"/>
      <w:marRight w:val="0"/>
      <w:marTop w:val="0"/>
      <w:marBottom w:val="0"/>
      <w:divBdr>
        <w:top w:val="none" w:sz="0" w:space="0" w:color="auto"/>
        <w:left w:val="none" w:sz="0" w:space="0" w:color="auto"/>
        <w:bottom w:val="none" w:sz="0" w:space="0" w:color="auto"/>
        <w:right w:val="none" w:sz="0" w:space="0" w:color="auto"/>
      </w:divBdr>
    </w:div>
    <w:div w:id="1657414899">
      <w:bodyDiv w:val="1"/>
      <w:marLeft w:val="0"/>
      <w:marRight w:val="0"/>
      <w:marTop w:val="0"/>
      <w:marBottom w:val="0"/>
      <w:divBdr>
        <w:top w:val="none" w:sz="0" w:space="0" w:color="auto"/>
        <w:left w:val="none" w:sz="0" w:space="0" w:color="auto"/>
        <w:bottom w:val="none" w:sz="0" w:space="0" w:color="auto"/>
        <w:right w:val="none" w:sz="0" w:space="0" w:color="auto"/>
      </w:divBdr>
    </w:div>
    <w:div w:id="1676687611">
      <w:bodyDiv w:val="1"/>
      <w:marLeft w:val="0"/>
      <w:marRight w:val="0"/>
      <w:marTop w:val="0"/>
      <w:marBottom w:val="0"/>
      <w:divBdr>
        <w:top w:val="none" w:sz="0" w:space="0" w:color="auto"/>
        <w:left w:val="none" w:sz="0" w:space="0" w:color="auto"/>
        <w:bottom w:val="none" w:sz="0" w:space="0" w:color="auto"/>
        <w:right w:val="none" w:sz="0" w:space="0" w:color="auto"/>
      </w:divBdr>
    </w:div>
    <w:div w:id="1705717248">
      <w:bodyDiv w:val="1"/>
      <w:marLeft w:val="0"/>
      <w:marRight w:val="0"/>
      <w:marTop w:val="0"/>
      <w:marBottom w:val="0"/>
      <w:divBdr>
        <w:top w:val="none" w:sz="0" w:space="0" w:color="auto"/>
        <w:left w:val="none" w:sz="0" w:space="0" w:color="auto"/>
        <w:bottom w:val="none" w:sz="0" w:space="0" w:color="auto"/>
        <w:right w:val="none" w:sz="0" w:space="0" w:color="auto"/>
      </w:divBdr>
    </w:div>
    <w:div w:id="1763379120">
      <w:bodyDiv w:val="1"/>
      <w:marLeft w:val="0"/>
      <w:marRight w:val="0"/>
      <w:marTop w:val="0"/>
      <w:marBottom w:val="0"/>
      <w:divBdr>
        <w:top w:val="none" w:sz="0" w:space="0" w:color="auto"/>
        <w:left w:val="none" w:sz="0" w:space="0" w:color="auto"/>
        <w:bottom w:val="none" w:sz="0" w:space="0" w:color="auto"/>
        <w:right w:val="none" w:sz="0" w:space="0" w:color="auto"/>
      </w:divBdr>
    </w:div>
    <w:div w:id="1787312816">
      <w:bodyDiv w:val="1"/>
      <w:marLeft w:val="0"/>
      <w:marRight w:val="0"/>
      <w:marTop w:val="0"/>
      <w:marBottom w:val="0"/>
      <w:divBdr>
        <w:top w:val="none" w:sz="0" w:space="0" w:color="auto"/>
        <w:left w:val="none" w:sz="0" w:space="0" w:color="auto"/>
        <w:bottom w:val="none" w:sz="0" w:space="0" w:color="auto"/>
        <w:right w:val="none" w:sz="0" w:space="0" w:color="auto"/>
      </w:divBdr>
    </w:div>
    <w:div w:id="1911885779">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90476645">
      <w:bodyDiv w:val="1"/>
      <w:marLeft w:val="0"/>
      <w:marRight w:val="0"/>
      <w:marTop w:val="0"/>
      <w:marBottom w:val="0"/>
      <w:divBdr>
        <w:top w:val="none" w:sz="0" w:space="0" w:color="auto"/>
        <w:left w:val="none" w:sz="0" w:space="0" w:color="auto"/>
        <w:bottom w:val="none" w:sz="0" w:space="0" w:color="auto"/>
        <w:right w:val="none" w:sz="0" w:space="0" w:color="auto"/>
      </w:divBdr>
    </w:div>
    <w:div w:id="2056998639">
      <w:bodyDiv w:val="1"/>
      <w:marLeft w:val="0"/>
      <w:marRight w:val="0"/>
      <w:marTop w:val="0"/>
      <w:marBottom w:val="0"/>
      <w:divBdr>
        <w:top w:val="none" w:sz="0" w:space="0" w:color="auto"/>
        <w:left w:val="none" w:sz="0" w:space="0" w:color="auto"/>
        <w:bottom w:val="none" w:sz="0" w:space="0" w:color="auto"/>
        <w:right w:val="none" w:sz="0" w:space="0" w:color="auto"/>
      </w:divBdr>
    </w:div>
    <w:div w:id="2060082421">
      <w:bodyDiv w:val="1"/>
      <w:marLeft w:val="0"/>
      <w:marRight w:val="0"/>
      <w:marTop w:val="0"/>
      <w:marBottom w:val="0"/>
      <w:divBdr>
        <w:top w:val="none" w:sz="0" w:space="0" w:color="auto"/>
        <w:left w:val="none" w:sz="0" w:space="0" w:color="auto"/>
        <w:bottom w:val="none" w:sz="0" w:space="0" w:color="auto"/>
        <w:right w:val="none" w:sz="0" w:space="0" w:color="auto"/>
      </w:divBdr>
    </w:div>
    <w:div w:id="2137748061">
      <w:bodyDiv w:val="1"/>
      <w:marLeft w:val="0"/>
      <w:marRight w:val="0"/>
      <w:marTop w:val="0"/>
      <w:marBottom w:val="0"/>
      <w:divBdr>
        <w:top w:val="none" w:sz="0" w:space="0" w:color="auto"/>
        <w:left w:val="none" w:sz="0" w:space="0" w:color="auto"/>
        <w:bottom w:val="none" w:sz="0" w:space="0" w:color="auto"/>
        <w:right w:val="none" w:sz="0" w:space="0" w:color="auto"/>
      </w:divBdr>
    </w:div>
    <w:div w:id="21389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CDCF-56E7-4E4D-8B61-6BC0616D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2690</Words>
  <Characters>1534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Liparte</dc:creator>
  <cp:lastModifiedBy>Sanita Brūvere</cp:lastModifiedBy>
  <cp:revision>4</cp:revision>
  <cp:lastPrinted>2018-06-13T06:33:00Z</cp:lastPrinted>
  <dcterms:created xsi:type="dcterms:W3CDTF">2018-06-14T06:17:00Z</dcterms:created>
  <dcterms:modified xsi:type="dcterms:W3CDTF">2018-06-15T11:31:00Z</dcterms:modified>
</cp:coreProperties>
</file>