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4A0" w:firstRow="1" w:lastRow="0" w:firstColumn="1" w:lastColumn="0" w:noHBand="0" w:noVBand="1"/>
      </w:tblPr>
      <w:tblGrid>
        <w:gridCol w:w="281"/>
        <w:gridCol w:w="1381"/>
        <w:gridCol w:w="530"/>
        <w:gridCol w:w="1636"/>
        <w:gridCol w:w="1529"/>
        <w:gridCol w:w="3835"/>
        <w:gridCol w:w="140"/>
      </w:tblGrid>
      <w:tr w:rsidR="009219E5" w:rsidRPr="00CA7A53" w:rsidTr="00790BC3">
        <w:trPr>
          <w:gridAfter w:val="1"/>
          <w:wAfter w:w="140" w:type="dxa"/>
          <w:trHeight w:val="430"/>
        </w:trPr>
        <w:tc>
          <w:tcPr>
            <w:tcW w:w="9192" w:type="dxa"/>
            <w:gridSpan w:val="6"/>
          </w:tcPr>
          <w:p w:rsidR="009219E5" w:rsidRPr="00CA7A53" w:rsidRDefault="009219E5" w:rsidP="00DA1891">
            <w:pPr>
              <w:pStyle w:val="NoSpacing"/>
              <w:spacing w:line="276" w:lineRule="auto"/>
              <w:ind w:left="36" w:firstLine="0"/>
              <w:jc w:val="center"/>
              <w:rPr>
                <w:sz w:val="23"/>
                <w:szCs w:val="23"/>
              </w:rPr>
            </w:pPr>
            <w:r w:rsidRPr="00CA7A53">
              <w:rPr>
                <w:sz w:val="23"/>
                <w:szCs w:val="23"/>
              </w:rPr>
              <w:t>Rīgā</w:t>
            </w:r>
          </w:p>
        </w:tc>
      </w:tr>
      <w:tr w:rsidR="009219E5" w:rsidRPr="00CA7A53" w:rsidTr="00790BC3">
        <w:trPr>
          <w:trHeight w:val="80"/>
        </w:trPr>
        <w:tc>
          <w:tcPr>
            <w:tcW w:w="281" w:type="dxa"/>
          </w:tcPr>
          <w:p w:rsidR="009219E5" w:rsidRPr="00CA7A53" w:rsidRDefault="009219E5" w:rsidP="00DA1891">
            <w:pPr>
              <w:pStyle w:val="Saspieststeksts"/>
              <w:spacing w:line="276" w:lineRule="auto"/>
              <w:ind w:left="-108" w:right="-108" w:firstLine="817"/>
              <w:rPr>
                <w:sz w:val="23"/>
                <w:szCs w:val="23"/>
              </w:rPr>
            </w:pPr>
          </w:p>
        </w:tc>
        <w:tc>
          <w:tcPr>
            <w:tcW w:w="1381" w:type="dxa"/>
            <w:tcBorders>
              <w:bottom w:val="single" w:sz="8" w:space="0" w:color="262626"/>
            </w:tcBorders>
          </w:tcPr>
          <w:p w:rsidR="009219E5" w:rsidRPr="00CA7A53" w:rsidRDefault="00A5231D" w:rsidP="00A5231D">
            <w:pPr>
              <w:pStyle w:val="Saspieststeksts"/>
              <w:spacing w:line="276" w:lineRule="auto"/>
              <w:ind w:firstLine="0"/>
              <w:rPr>
                <w:sz w:val="23"/>
                <w:szCs w:val="23"/>
              </w:rPr>
            </w:pPr>
            <w:r>
              <w:rPr>
                <w:sz w:val="23"/>
                <w:szCs w:val="23"/>
              </w:rPr>
              <w:t>30</w:t>
            </w:r>
            <w:r w:rsidR="00D542BC" w:rsidRPr="00CA7A53">
              <w:rPr>
                <w:sz w:val="23"/>
                <w:szCs w:val="23"/>
              </w:rPr>
              <w:t>.</w:t>
            </w:r>
            <w:r>
              <w:rPr>
                <w:sz w:val="23"/>
                <w:szCs w:val="23"/>
              </w:rPr>
              <w:t>10</w:t>
            </w:r>
            <w:r w:rsidR="00E445FB" w:rsidRPr="00CA7A53">
              <w:rPr>
                <w:sz w:val="23"/>
                <w:szCs w:val="23"/>
              </w:rPr>
              <w:t>.201</w:t>
            </w:r>
            <w:r>
              <w:rPr>
                <w:sz w:val="23"/>
                <w:szCs w:val="23"/>
              </w:rPr>
              <w:t>8</w:t>
            </w:r>
            <w:r w:rsidR="00DF3352" w:rsidRPr="00CA7A53">
              <w:rPr>
                <w:sz w:val="23"/>
                <w:szCs w:val="23"/>
              </w:rPr>
              <w:t>.</w:t>
            </w:r>
          </w:p>
        </w:tc>
        <w:tc>
          <w:tcPr>
            <w:tcW w:w="530" w:type="dxa"/>
          </w:tcPr>
          <w:p w:rsidR="009219E5" w:rsidRPr="00CA7A53" w:rsidRDefault="009219E5" w:rsidP="00DA1891">
            <w:pPr>
              <w:pStyle w:val="Normalsteksts"/>
              <w:spacing w:before="0" w:after="0"/>
              <w:ind w:firstLine="0"/>
              <w:rPr>
                <w:sz w:val="23"/>
                <w:szCs w:val="23"/>
              </w:rPr>
            </w:pPr>
            <w:r w:rsidRPr="00CA7A53">
              <w:rPr>
                <w:sz w:val="23"/>
                <w:szCs w:val="23"/>
              </w:rPr>
              <w:t>Nr.</w:t>
            </w:r>
          </w:p>
        </w:tc>
        <w:tc>
          <w:tcPr>
            <w:tcW w:w="1636" w:type="dxa"/>
            <w:tcBorders>
              <w:bottom w:val="single" w:sz="8" w:space="0" w:color="262626"/>
            </w:tcBorders>
          </w:tcPr>
          <w:p w:rsidR="009219E5" w:rsidRPr="008B2631" w:rsidRDefault="00A5231D" w:rsidP="00A5231D">
            <w:pPr>
              <w:pStyle w:val="Saspieststeksts"/>
              <w:spacing w:line="276" w:lineRule="auto"/>
              <w:ind w:firstLine="0"/>
              <w:rPr>
                <w:sz w:val="23"/>
                <w:szCs w:val="23"/>
                <w:highlight w:val="yellow"/>
              </w:rPr>
            </w:pPr>
            <w:r w:rsidRPr="00A5231D">
              <w:rPr>
                <w:sz w:val="23"/>
                <w:szCs w:val="23"/>
              </w:rPr>
              <w:t>62-6</w:t>
            </w:r>
            <w:r w:rsidR="00B30689" w:rsidRPr="00A5231D">
              <w:rPr>
                <w:sz w:val="23"/>
                <w:szCs w:val="23"/>
              </w:rPr>
              <w:t>/2</w:t>
            </w:r>
            <w:r w:rsidRPr="00A5231D">
              <w:rPr>
                <w:sz w:val="23"/>
                <w:szCs w:val="23"/>
              </w:rPr>
              <w:t>68</w:t>
            </w:r>
          </w:p>
        </w:tc>
        <w:tc>
          <w:tcPr>
            <w:tcW w:w="1529" w:type="dxa"/>
          </w:tcPr>
          <w:p w:rsidR="00745EBA" w:rsidRPr="008B2631" w:rsidRDefault="00745EBA" w:rsidP="00DA1891">
            <w:pPr>
              <w:pStyle w:val="Saspieststeksts"/>
              <w:spacing w:line="276" w:lineRule="auto"/>
              <w:ind w:firstLine="0"/>
              <w:rPr>
                <w:sz w:val="23"/>
                <w:szCs w:val="23"/>
                <w:highlight w:val="yellow"/>
              </w:rPr>
            </w:pPr>
          </w:p>
        </w:tc>
        <w:tc>
          <w:tcPr>
            <w:tcW w:w="3975" w:type="dxa"/>
            <w:gridSpan w:val="2"/>
          </w:tcPr>
          <w:p w:rsidR="009219E5" w:rsidRPr="00CA7A53" w:rsidRDefault="009219E5" w:rsidP="00DA1891">
            <w:pPr>
              <w:pStyle w:val="Normalsteksts"/>
              <w:spacing w:before="0" w:after="0"/>
              <w:ind w:firstLine="0"/>
              <w:rPr>
                <w:b/>
                <w:sz w:val="23"/>
                <w:szCs w:val="23"/>
              </w:rPr>
            </w:pPr>
          </w:p>
        </w:tc>
      </w:tr>
    </w:tbl>
    <w:p w:rsidR="00A1344B" w:rsidRDefault="00A1344B" w:rsidP="00DA1891">
      <w:pPr>
        <w:spacing w:before="0" w:after="0" w:line="240" w:lineRule="auto"/>
        <w:ind w:firstLine="0"/>
        <w:rPr>
          <w:b/>
          <w:szCs w:val="24"/>
        </w:rPr>
      </w:pPr>
    </w:p>
    <w:p w:rsidR="00E7571D" w:rsidRPr="00AA01C2" w:rsidRDefault="00E7571D" w:rsidP="00E7571D">
      <w:pPr>
        <w:tabs>
          <w:tab w:val="left" w:pos="5130"/>
          <w:tab w:val="right" w:pos="8306"/>
        </w:tabs>
        <w:spacing w:before="0" w:after="0"/>
        <w:jc w:val="right"/>
      </w:pPr>
      <w:r>
        <w:rPr>
          <w:b/>
        </w:rPr>
        <w:t>Ieinteresētaj</w:t>
      </w:r>
      <w:r w:rsidR="00EC5CDD">
        <w:rPr>
          <w:b/>
        </w:rPr>
        <w:t>am</w:t>
      </w:r>
      <w:r>
        <w:rPr>
          <w:b/>
        </w:rPr>
        <w:t xml:space="preserve"> piegādātāj</w:t>
      </w:r>
      <w:r w:rsidR="00EC5CDD">
        <w:rPr>
          <w:b/>
        </w:rPr>
        <w:t>am</w:t>
      </w:r>
    </w:p>
    <w:p w:rsidR="00E7571D" w:rsidRPr="0016297F" w:rsidRDefault="00E7571D" w:rsidP="009A3489">
      <w:pPr>
        <w:tabs>
          <w:tab w:val="left" w:pos="7230"/>
          <w:tab w:val="left" w:pos="7655"/>
        </w:tabs>
        <w:spacing w:before="0" w:after="0"/>
        <w:ind w:firstLine="0"/>
      </w:pPr>
      <w:r>
        <w:t xml:space="preserve">  </w:t>
      </w:r>
    </w:p>
    <w:p w:rsidR="00E7571D" w:rsidRPr="0016297F" w:rsidRDefault="00E7571D" w:rsidP="00E7571D">
      <w:pPr>
        <w:spacing w:before="0" w:after="0"/>
        <w:ind w:firstLine="0"/>
        <w:rPr>
          <w:i/>
        </w:rPr>
      </w:pPr>
      <w:r w:rsidRPr="0016297F">
        <w:rPr>
          <w:i/>
        </w:rPr>
        <w:t>Par informācijas sniegšanu</w:t>
      </w:r>
    </w:p>
    <w:p w:rsidR="00E7571D" w:rsidRDefault="00E7571D" w:rsidP="00E7571D">
      <w:pPr>
        <w:spacing w:before="0" w:after="0"/>
      </w:pPr>
    </w:p>
    <w:p w:rsidR="00E7571D" w:rsidRDefault="00E7571D" w:rsidP="00E7571D">
      <w:pPr>
        <w:ind w:firstLine="567"/>
      </w:pPr>
      <w:r w:rsidRPr="008D200C">
        <w:t>Rīgas Stradiņa universitāte</w:t>
      </w:r>
      <w:r>
        <w:t>s</w:t>
      </w:r>
      <w:r w:rsidRPr="008D200C">
        <w:t xml:space="preserve"> (turpmāk – Pasūtītājs) iepirkuma </w:t>
      </w:r>
      <w:r w:rsidR="005066EB">
        <w:rPr>
          <w:b/>
          <w:color w:val="000000"/>
          <w:szCs w:val="24"/>
          <w:lang w:eastAsia="lv-LV"/>
        </w:rPr>
        <w:t>“</w:t>
      </w:r>
      <w:r w:rsidR="00A5231D">
        <w:rPr>
          <w:b/>
          <w:color w:val="000000"/>
          <w:szCs w:val="24"/>
          <w:lang w:eastAsia="lv-LV"/>
        </w:rPr>
        <w:t>Mobilo sakaru pakalpojumi</w:t>
      </w:r>
      <w:r w:rsidR="0050264C" w:rsidRPr="00AC1285">
        <w:rPr>
          <w:b/>
          <w:color w:val="000000"/>
          <w:szCs w:val="24"/>
          <w:lang w:eastAsia="lv-LV"/>
        </w:rPr>
        <w:t>”</w:t>
      </w:r>
      <w:r w:rsidR="0050264C">
        <w:rPr>
          <w:b/>
          <w:szCs w:val="24"/>
        </w:rPr>
        <w:t>, ID Nr.RSU-201</w:t>
      </w:r>
      <w:r w:rsidR="00A5231D">
        <w:rPr>
          <w:b/>
          <w:szCs w:val="24"/>
        </w:rPr>
        <w:t>8</w:t>
      </w:r>
      <w:r w:rsidR="0050264C">
        <w:rPr>
          <w:b/>
          <w:szCs w:val="24"/>
        </w:rPr>
        <w:t>/</w:t>
      </w:r>
      <w:r w:rsidR="00A5231D">
        <w:rPr>
          <w:b/>
          <w:szCs w:val="24"/>
        </w:rPr>
        <w:t>79</w:t>
      </w:r>
      <w:r w:rsidR="0050264C" w:rsidRPr="00AC1285">
        <w:rPr>
          <w:b/>
          <w:szCs w:val="24"/>
        </w:rPr>
        <w:t>/AFN-AK</w:t>
      </w:r>
      <w:r w:rsidR="00634013">
        <w:t xml:space="preserve"> ietvaros saņemts</w:t>
      </w:r>
      <w:r w:rsidR="00EC5CDD">
        <w:t xml:space="preserve"> ieinteresētā</w:t>
      </w:r>
      <w:r w:rsidRPr="008D200C">
        <w:t xml:space="preserve"> piegādātāj</w:t>
      </w:r>
      <w:r w:rsidR="00EC5CDD">
        <w:t>a</w:t>
      </w:r>
      <w:r w:rsidRPr="008D200C">
        <w:t xml:space="preserve"> jautājum</w:t>
      </w:r>
      <w:r w:rsidR="00634013">
        <w:t>s</w:t>
      </w:r>
      <w:r w:rsidRPr="008D200C">
        <w:t xml:space="preserve"> par iepirkuma nolikumu.</w:t>
      </w:r>
      <w:r>
        <w:t xml:space="preserve"> Iepirkuma komisija uz jautājum</w:t>
      </w:r>
      <w:r w:rsidR="00634013">
        <w:t>u</w:t>
      </w:r>
      <w:r>
        <w:t xml:space="preserve"> (citējot jautājumu) sniedz šād</w:t>
      </w:r>
      <w:r w:rsidR="00634013">
        <w:t>u</w:t>
      </w:r>
      <w:r w:rsidRPr="008D200C">
        <w:t xml:space="preserve"> atbild</w:t>
      </w:r>
      <w:r w:rsidR="00634013">
        <w:t>i</w:t>
      </w:r>
      <w:r w:rsidRPr="008D200C">
        <w:t>:</w:t>
      </w:r>
    </w:p>
    <w:tbl>
      <w:tblPr>
        <w:tblStyle w:val="TableGrid"/>
        <w:tblW w:w="9351" w:type="dxa"/>
        <w:tblLayout w:type="fixed"/>
        <w:tblLook w:val="04A0" w:firstRow="1" w:lastRow="0" w:firstColumn="1" w:lastColumn="0" w:noHBand="0" w:noVBand="1"/>
      </w:tblPr>
      <w:tblGrid>
        <w:gridCol w:w="4531"/>
        <w:gridCol w:w="4820"/>
      </w:tblGrid>
      <w:tr w:rsidR="00A5231D" w:rsidTr="00A5231D">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31D" w:rsidRDefault="00A5231D">
            <w:pPr>
              <w:tabs>
                <w:tab w:val="num" w:pos="22"/>
              </w:tabs>
              <w:spacing w:after="0"/>
              <w:ind w:left="22" w:right="119" w:hanging="22"/>
              <w:jc w:val="center"/>
              <w:rPr>
                <w:b/>
                <w:szCs w:val="24"/>
                <w:lang w:eastAsia="lv-LV"/>
              </w:rPr>
            </w:pPr>
            <w:r>
              <w:rPr>
                <w:b/>
                <w:szCs w:val="24"/>
                <w:lang w:eastAsia="lv-LV"/>
              </w:rPr>
              <w:t>Jautājums</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31D" w:rsidRDefault="00A5231D">
            <w:pPr>
              <w:tabs>
                <w:tab w:val="left" w:pos="0"/>
              </w:tabs>
              <w:spacing w:after="0"/>
              <w:jc w:val="center"/>
              <w:rPr>
                <w:b/>
                <w:szCs w:val="24"/>
                <w:lang w:eastAsia="lv-LV"/>
              </w:rPr>
            </w:pPr>
            <w:r>
              <w:rPr>
                <w:b/>
                <w:szCs w:val="24"/>
                <w:lang w:eastAsia="lv-LV"/>
              </w:rPr>
              <w:t>Atbilde</w:t>
            </w:r>
          </w:p>
        </w:tc>
      </w:tr>
      <w:tr w:rsidR="00A5231D" w:rsidTr="00A5231D">
        <w:tc>
          <w:tcPr>
            <w:tcW w:w="4531" w:type="dxa"/>
            <w:tcBorders>
              <w:top w:val="single" w:sz="4" w:space="0" w:color="auto"/>
              <w:left w:val="single" w:sz="4" w:space="0" w:color="auto"/>
              <w:bottom w:val="single" w:sz="4" w:space="0" w:color="auto"/>
              <w:right w:val="single" w:sz="4" w:space="0" w:color="auto"/>
            </w:tcBorders>
          </w:tcPr>
          <w:p w:rsidR="00A5231D" w:rsidRDefault="00A5231D">
            <w:pPr>
              <w:rPr>
                <w:sz w:val="22"/>
              </w:rPr>
            </w:pPr>
            <w:r>
              <w:t>Saskaņā ar Kvalitātes un pakalpojumu pieejamības rādītāju vērtēšanas kritēriju tabula (P2) tiek prasīti sekojoši rādītāji:</w:t>
            </w:r>
          </w:p>
          <w:tbl>
            <w:tblPr>
              <w:tblStyle w:val="TableGrid"/>
              <w:tblW w:w="0" w:type="auto"/>
              <w:tblLayout w:type="fixed"/>
              <w:tblLook w:val="04A0" w:firstRow="1" w:lastRow="0" w:firstColumn="1" w:lastColumn="0" w:noHBand="0" w:noVBand="1"/>
            </w:tblPr>
            <w:tblGrid>
              <w:gridCol w:w="726"/>
              <w:gridCol w:w="2144"/>
              <w:gridCol w:w="691"/>
              <w:gridCol w:w="744"/>
            </w:tblGrid>
            <w:tr w:rsidR="00A5231D">
              <w:trPr>
                <w:gridAfter w:val="1"/>
                <w:wAfter w:w="744" w:type="dxa"/>
              </w:trPr>
              <w:tc>
                <w:tcPr>
                  <w:tcW w:w="726" w:type="dxa"/>
                  <w:tcBorders>
                    <w:top w:val="single" w:sz="4" w:space="0" w:color="auto"/>
                    <w:left w:val="single" w:sz="4" w:space="0" w:color="auto"/>
                    <w:bottom w:val="single" w:sz="4" w:space="0" w:color="auto"/>
                    <w:right w:val="single" w:sz="4" w:space="0" w:color="auto"/>
                  </w:tcBorders>
                  <w:hideMark/>
                </w:tcPr>
                <w:p w:rsidR="00A5231D" w:rsidRDefault="00A5231D">
                  <w:r>
                    <w:rPr>
                      <w:color w:val="000000"/>
                    </w:rPr>
                    <w:t>1</w:t>
                  </w:r>
                  <w:r w:rsidR="00643CA1">
                    <w:rPr>
                      <w:color w:val="000000"/>
                    </w:rPr>
                    <w:t>1</w:t>
                  </w:r>
                  <w:r>
                    <w:rPr>
                      <w:color w:val="000000"/>
                    </w:rPr>
                    <w:t>2</w:t>
                  </w:r>
                </w:p>
              </w:tc>
              <w:tc>
                <w:tcPr>
                  <w:tcW w:w="2835" w:type="dxa"/>
                  <w:gridSpan w:val="2"/>
                  <w:tcBorders>
                    <w:top w:val="single" w:sz="4" w:space="0" w:color="auto"/>
                    <w:left w:val="single" w:sz="4" w:space="0" w:color="auto"/>
                    <w:bottom w:val="single" w:sz="4" w:space="0" w:color="auto"/>
                    <w:right w:val="single" w:sz="4" w:space="0" w:color="auto"/>
                  </w:tcBorders>
                  <w:hideMark/>
                </w:tcPr>
                <w:p w:rsidR="00A5231D" w:rsidRDefault="00A5231D" w:rsidP="00643CA1">
                  <w:pPr>
                    <w:ind w:firstLine="0"/>
                  </w:pPr>
                  <w:bookmarkStart w:id="0" w:name="_GoBack"/>
                  <w:bookmarkEnd w:id="0"/>
                  <w:r>
                    <w:rPr>
                      <w:color w:val="000000"/>
                    </w:rPr>
                    <w:t>Rēķina precizitāte (procentos)</w:t>
                  </w:r>
                  <w:r>
                    <w:rPr>
                      <w:color w:val="000000"/>
                      <w:vertAlign w:val="superscript"/>
                    </w:rPr>
                    <w:t>4</w:t>
                  </w:r>
                </w:p>
              </w:tc>
            </w:tr>
            <w:tr w:rsidR="00A5231D">
              <w:trPr>
                <w:trHeight w:val="720"/>
              </w:trPr>
              <w:tc>
                <w:tcPr>
                  <w:tcW w:w="726" w:type="dxa"/>
                  <w:tcBorders>
                    <w:top w:val="single" w:sz="4" w:space="0" w:color="auto"/>
                    <w:left w:val="single" w:sz="4" w:space="0" w:color="auto"/>
                    <w:bottom w:val="single" w:sz="4" w:space="0" w:color="auto"/>
                    <w:right w:val="single" w:sz="4" w:space="0" w:color="auto"/>
                  </w:tcBorders>
                  <w:hideMark/>
                </w:tcPr>
                <w:p w:rsidR="00A5231D" w:rsidRDefault="00A5231D">
                  <w:r>
                    <w:t>1</w:t>
                  </w:r>
                  <w:r w:rsidR="00643CA1">
                    <w:t>1</w:t>
                  </w:r>
                  <w:r>
                    <w:t>5</w:t>
                  </w:r>
                </w:p>
              </w:tc>
              <w:tc>
                <w:tcPr>
                  <w:tcW w:w="2144" w:type="dxa"/>
                  <w:tcBorders>
                    <w:top w:val="single" w:sz="4" w:space="0" w:color="auto"/>
                    <w:left w:val="single" w:sz="4" w:space="0" w:color="auto"/>
                    <w:bottom w:val="single" w:sz="4" w:space="0" w:color="auto"/>
                    <w:right w:val="single" w:sz="4" w:space="0" w:color="auto"/>
                  </w:tcBorders>
                  <w:hideMark/>
                </w:tcPr>
                <w:p w:rsidR="00A5231D" w:rsidRDefault="00A5231D" w:rsidP="00643CA1">
                  <w:pPr>
                    <w:ind w:firstLine="0"/>
                  </w:pPr>
                  <w:r>
                    <w:rPr>
                      <w:color w:val="000000"/>
                    </w:rPr>
                    <w:t>Vidējais pakešu zuduma koeficients procentos</w:t>
                  </w:r>
                  <w:r>
                    <w:rPr>
                      <w:color w:val="000000"/>
                      <w:vertAlign w:val="superscript"/>
                    </w:rPr>
                    <w:t>4</w:t>
                  </w:r>
                </w:p>
              </w:tc>
              <w:tc>
                <w:tcPr>
                  <w:tcW w:w="1435" w:type="dxa"/>
                  <w:gridSpan w:val="2"/>
                  <w:tcBorders>
                    <w:top w:val="single" w:sz="4" w:space="0" w:color="auto"/>
                    <w:left w:val="single" w:sz="4" w:space="0" w:color="auto"/>
                    <w:bottom w:val="single" w:sz="4" w:space="0" w:color="auto"/>
                    <w:right w:val="single" w:sz="4" w:space="0" w:color="auto"/>
                  </w:tcBorders>
                  <w:hideMark/>
                </w:tcPr>
                <w:p w:rsidR="00A5231D" w:rsidRDefault="00A5231D" w:rsidP="00643CA1">
                  <w:pPr>
                    <w:ind w:firstLine="0"/>
                  </w:pPr>
                  <w:r>
                    <w:rPr>
                      <w:color w:val="000000"/>
                    </w:rPr>
                    <w:t>Datu pārraides tehnoloģija 3G</w:t>
                  </w:r>
                </w:p>
              </w:tc>
            </w:tr>
          </w:tbl>
          <w:p w:rsidR="00A5231D" w:rsidRDefault="00A5231D">
            <w:pPr>
              <w:rPr>
                <w:sz w:val="22"/>
              </w:rPr>
            </w:pPr>
            <w:r>
              <w:t>Abi šie rādītāji jānorāda par pamatu ņemot 2018. gada pakalpojumu kvalitātes deklarācijas. Vai Jūs varētu precizēt, kur tieši šāda informācija ir atrodama? Par vidējo pakešu zudumu nav atšifrējuma vai tas ir 3G vai 4G tīkls, šādi norādīts ir tikai kvalitātes pārskatā par 2017.gadu.</w:t>
            </w:r>
          </w:p>
          <w:p w:rsidR="00A5231D" w:rsidRDefault="00A5231D">
            <w:r>
              <w:t>Informācija par rēķina precizitāti nav atrodama nedz deklarācijās, nedz kvalitātes pārskatā.</w:t>
            </w:r>
          </w:p>
          <w:p w:rsidR="00A5231D" w:rsidRDefault="00A5231D"/>
        </w:tc>
        <w:tc>
          <w:tcPr>
            <w:tcW w:w="4820" w:type="dxa"/>
            <w:tcBorders>
              <w:top w:val="single" w:sz="4" w:space="0" w:color="auto"/>
              <w:left w:val="single" w:sz="4" w:space="0" w:color="auto"/>
              <w:bottom w:val="single" w:sz="4" w:space="0" w:color="auto"/>
              <w:right w:val="single" w:sz="4" w:space="0" w:color="auto"/>
            </w:tcBorders>
          </w:tcPr>
          <w:p w:rsidR="00A5231D" w:rsidRDefault="00A5231D">
            <w:pPr>
              <w:pStyle w:val="ListParagraph"/>
              <w:tabs>
                <w:tab w:val="left" w:pos="0"/>
              </w:tabs>
              <w:ind w:left="365"/>
              <w:jc w:val="both"/>
              <w:rPr>
                <w:color w:val="000000" w:themeColor="text1"/>
              </w:rPr>
            </w:pPr>
            <w:r>
              <w:rPr>
                <w:color w:val="000000" w:themeColor="text1"/>
              </w:rPr>
              <w:t>Komisija skaidro ka:</w:t>
            </w:r>
          </w:p>
          <w:p w:rsidR="00A5231D" w:rsidRDefault="00A5231D" w:rsidP="00A5231D">
            <w:pPr>
              <w:pStyle w:val="ListParagraph"/>
              <w:numPr>
                <w:ilvl w:val="0"/>
                <w:numId w:val="40"/>
              </w:numPr>
              <w:tabs>
                <w:tab w:val="left" w:pos="0"/>
              </w:tabs>
              <w:ind w:left="313"/>
              <w:contextualSpacing/>
              <w:jc w:val="both"/>
              <w:rPr>
                <w:rFonts w:ascii="Calibri" w:hAnsi="Calibri"/>
                <w:sz w:val="20"/>
                <w:szCs w:val="20"/>
              </w:rPr>
            </w:pPr>
            <w:r>
              <w:rPr>
                <w:color w:val="000000" w:themeColor="text1"/>
              </w:rPr>
              <w:t xml:space="preserve"> 12. punktā norādītā informācija ir pieejama “Pakalpojuma kvalitātes deklarācijā” un </w:t>
            </w:r>
            <w:r>
              <w:rPr>
                <w:color w:val="000000" w:themeColor="text1"/>
                <w:shd w:val="clear" w:color="auto" w:fill="FAFAFA"/>
              </w:rPr>
              <w:t>atspoguļo komersantu prognozētos mobilā tālruņa pakalpojuma kvalitātes rādītājus</w:t>
            </w:r>
            <w:r>
              <w:rPr>
                <w:color w:val="000000"/>
                <w:shd w:val="clear" w:color="auto" w:fill="FAFAFA"/>
              </w:rPr>
              <w:t>. Regulators šos rādītājus apkopo un publicē, lai sniegtu salīdzināmu informāciju par mobilā tālruņa pakalpojuma kvalitāti. Uzzināt par komersantu mobilā tālruņa pakalpojuma kvalitāti Jūs varat:</w:t>
            </w:r>
            <w:r>
              <w:rPr>
                <w:rStyle w:val="Hyperlink"/>
                <w:rFonts w:ascii="Verdana" w:hAnsi="Verdana"/>
                <w:color w:val="0074C0"/>
                <w:sz w:val="18"/>
                <w:szCs w:val="18"/>
                <w:shd w:val="clear" w:color="auto" w:fill="FAFAFA"/>
              </w:rPr>
              <w:t xml:space="preserve"> </w:t>
            </w:r>
            <w:r>
              <w:rPr>
                <w:rStyle w:val="Hyperlink"/>
                <w:color w:val="0074C0"/>
                <w:sz w:val="20"/>
                <w:szCs w:val="20"/>
                <w:shd w:val="clear" w:color="auto" w:fill="FAFAFA"/>
              </w:rPr>
              <w:t>https://app.powerbi.com/view?r=eyJrIjoiYTViZWY4N2UtZDIyOC00NzdjLWI4NTgtNjFjZmM3NjA3ZjI2IiwidCI6ImU0MGNhOTA5LTg3YmEtNGQ2NS05MTllLTU1YjVlMGRlODUwNSIsImMiOjh9</w:t>
            </w:r>
          </w:p>
          <w:p w:rsidR="00A5231D" w:rsidRDefault="00A5231D">
            <w:pPr>
              <w:pStyle w:val="ListParagraph"/>
              <w:tabs>
                <w:tab w:val="left" w:pos="0"/>
              </w:tabs>
              <w:ind w:left="365"/>
              <w:jc w:val="both"/>
              <w:rPr>
                <w:sz w:val="22"/>
                <w:szCs w:val="22"/>
                <w:lang w:eastAsia="lv-LV"/>
              </w:rPr>
            </w:pPr>
          </w:p>
          <w:p w:rsidR="00A5231D" w:rsidRDefault="00A5231D" w:rsidP="00A5231D">
            <w:pPr>
              <w:pStyle w:val="ListParagraph"/>
              <w:numPr>
                <w:ilvl w:val="0"/>
                <w:numId w:val="40"/>
              </w:numPr>
              <w:tabs>
                <w:tab w:val="left" w:pos="0"/>
              </w:tabs>
              <w:ind w:left="313" w:hanging="426"/>
              <w:contextualSpacing/>
              <w:jc w:val="both"/>
              <w:rPr>
                <w:lang w:eastAsia="lv-LV"/>
              </w:rPr>
            </w:pPr>
            <w:r>
              <w:rPr>
                <w:color w:val="1F497D"/>
                <w:sz w:val="20"/>
                <w:szCs w:val="20"/>
              </w:rPr>
              <w:t xml:space="preserve"> </w:t>
            </w:r>
            <w:r>
              <w:rPr>
                <w:color w:val="000000" w:themeColor="text1"/>
              </w:rPr>
              <w:t xml:space="preserve">15. punktā,  ņemot vērā to ka, “Pakalpojuma kvalitātes deklarācijā” </w:t>
            </w:r>
            <w:hyperlink r:id="rId8" w:tgtFrame="_blank" w:history="1">
              <w:r>
                <w:rPr>
                  <w:rStyle w:val="Hyperlink"/>
                  <w:color w:val="000000" w:themeColor="text1"/>
                  <w:shd w:val="clear" w:color="auto" w:fill="FAFAFA"/>
                </w:rPr>
                <w:t>interneta pakalpojumam mobilā tīklā</w:t>
              </w:r>
            </w:hyperlink>
            <w:r>
              <w:rPr>
                <w:sz w:val="20"/>
                <w:szCs w:val="20"/>
              </w:rPr>
              <w:t xml:space="preserve"> </w:t>
            </w:r>
            <w:hyperlink r:id="rId9" w:history="1">
              <w:r>
                <w:rPr>
                  <w:rStyle w:val="Hyperlink"/>
                  <w:sz w:val="20"/>
                  <w:szCs w:val="20"/>
                </w:rPr>
                <w:t>https://app.powerbi.com/view?r=eyJrIjoiOTY1MTYzYzItYWE3Yy00ZGFmLWIyNzYtNGQwNmU3Y2I2ZDJhIiwidCI6ImU0MGNhOTA5LTg3YmEtNGQ2NS05MTllLTU1YjVlMGRlODUwNSIsImMiOjh9</w:t>
              </w:r>
            </w:hyperlink>
            <w:r>
              <w:rPr>
                <w:sz w:val="20"/>
                <w:szCs w:val="20"/>
              </w:rPr>
              <w:t xml:space="preserve"> </w:t>
            </w:r>
            <w:r>
              <w:t>nav norādīts atšifrējums  3G vai 4G tīklā, tad abās pozīcijas jānorāda 2018. gada  pakalpojumu kvalitātes deklarācijas interneta pakalpojumam mobilā tīklā norādītā vērtība.</w:t>
            </w:r>
          </w:p>
        </w:tc>
      </w:tr>
    </w:tbl>
    <w:p w:rsidR="00634013" w:rsidRDefault="00634013" w:rsidP="00E7571D">
      <w:pPr>
        <w:spacing w:before="0" w:after="0"/>
        <w:ind w:firstLine="0"/>
      </w:pPr>
    </w:p>
    <w:p w:rsidR="00E7571D" w:rsidRPr="009A3489" w:rsidRDefault="00E7571D" w:rsidP="00E7571D">
      <w:pPr>
        <w:spacing w:before="0" w:after="0"/>
        <w:ind w:firstLine="0"/>
      </w:pPr>
      <w:r w:rsidRPr="008D200C">
        <w:t>Iepirkuma komisijas priekšsēdētāja</w:t>
      </w:r>
      <w:r w:rsidRPr="008D200C">
        <w:tab/>
      </w:r>
      <w:r w:rsidRPr="008D200C">
        <w:tab/>
      </w:r>
      <w:r w:rsidRPr="008D200C">
        <w:tab/>
      </w:r>
      <w:r w:rsidRPr="008D200C">
        <w:tab/>
      </w:r>
      <w:r w:rsidRPr="008D200C">
        <w:tab/>
      </w:r>
      <w:r>
        <w:tab/>
      </w:r>
      <w:proofErr w:type="spellStart"/>
      <w:r>
        <w:t>S.Mazlazdiņa</w:t>
      </w:r>
      <w:proofErr w:type="spellEnd"/>
    </w:p>
    <w:p w:rsidR="00634013" w:rsidRDefault="00634013" w:rsidP="00E7571D">
      <w:pPr>
        <w:spacing w:before="0" w:after="0"/>
        <w:ind w:firstLine="0"/>
        <w:rPr>
          <w:sz w:val="20"/>
          <w:szCs w:val="20"/>
        </w:rPr>
      </w:pPr>
    </w:p>
    <w:p w:rsidR="00E7571D" w:rsidRPr="0054017B" w:rsidRDefault="00A5231D" w:rsidP="00E7571D">
      <w:pPr>
        <w:spacing w:before="0" w:after="0"/>
        <w:ind w:firstLine="0"/>
        <w:rPr>
          <w:sz w:val="20"/>
          <w:szCs w:val="20"/>
        </w:rPr>
      </w:pPr>
      <w:r>
        <w:rPr>
          <w:sz w:val="20"/>
          <w:szCs w:val="20"/>
        </w:rPr>
        <w:t>S</w:t>
      </w:r>
      <w:r w:rsidR="00026133">
        <w:rPr>
          <w:sz w:val="20"/>
          <w:szCs w:val="20"/>
        </w:rPr>
        <w:t>tūre</w:t>
      </w:r>
      <w:r w:rsidR="00E7571D">
        <w:rPr>
          <w:sz w:val="20"/>
          <w:szCs w:val="20"/>
        </w:rPr>
        <w:t xml:space="preserve"> 67409</w:t>
      </w:r>
      <w:r w:rsidR="00F6221A">
        <w:rPr>
          <w:sz w:val="20"/>
          <w:szCs w:val="20"/>
        </w:rPr>
        <w:t>107</w:t>
      </w:r>
    </w:p>
    <w:p w:rsidR="00E7571D" w:rsidRPr="00AA01C2" w:rsidRDefault="00643CA1" w:rsidP="00E7571D">
      <w:pPr>
        <w:spacing w:before="0" w:after="0"/>
        <w:ind w:firstLine="0"/>
        <w:rPr>
          <w:rStyle w:val="Emphasis"/>
          <w:i w:val="0"/>
          <w:iCs w:val="0"/>
        </w:rPr>
      </w:pPr>
      <w:hyperlink r:id="rId10" w:history="1">
        <w:r w:rsidR="00026133" w:rsidRPr="00D65859">
          <w:rPr>
            <w:rStyle w:val="Hyperlink"/>
            <w:sz w:val="20"/>
            <w:szCs w:val="20"/>
          </w:rPr>
          <w:t>Agnese.Sture@rsu.lv</w:t>
        </w:r>
      </w:hyperlink>
    </w:p>
    <w:p w:rsidR="00A138CD" w:rsidRPr="00A138CD" w:rsidRDefault="00A138CD" w:rsidP="00E7571D">
      <w:pPr>
        <w:spacing w:before="0" w:after="0" w:line="240" w:lineRule="auto"/>
        <w:ind w:firstLine="0"/>
        <w:jc w:val="right"/>
        <w:rPr>
          <w:rFonts w:eastAsia="Times New Roman"/>
          <w:szCs w:val="24"/>
          <w:lang w:eastAsia="lv-LV"/>
        </w:rPr>
      </w:pPr>
    </w:p>
    <w:sectPr w:rsidR="00A138CD" w:rsidRPr="00A138CD" w:rsidSect="009A3489">
      <w:footerReference w:type="default" r:id="rId11"/>
      <w:headerReference w:type="first" r:id="rId12"/>
      <w:footerReference w:type="first" r:id="rId13"/>
      <w:pgSz w:w="11906" w:h="16838" w:code="9"/>
      <w:pgMar w:top="851" w:right="964" w:bottom="851" w:left="153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CE" w:rsidRDefault="00421ECE">
      <w:pPr>
        <w:spacing w:before="0" w:after="0" w:line="240" w:lineRule="auto"/>
      </w:pPr>
      <w:r>
        <w:separator/>
      </w:r>
    </w:p>
  </w:endnote>
  <w:endnote w:type="continuationSeparator" w:id="0">
    <w:p w:rsidR="00421ECE" w:rsidRDefault="00421E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01"/>
    <w:family w:val="swiss"/>
    <w:pitch w:val="variable"/>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53815"/>
      <w:docPartObj>
        <w:docPartGallery w:val="Page Numbers (Bottom of Page)"/>
        <w:docPartUnique/>
      </w:docPartObj>
    </w:sdtPr>
    <w:sdtEndPr>
      <w:rPr>
        <w:noProof/>
      </w:rPr>
    </w:sdtEndPr>
    <w:sdtContent>
      <w:p w:rsidR="00421ECE" w:rsidRDefault="00421ECE">
        <w:pPr>
          <w:pStyle w:val="Footer"/>
          <w:jc w:val="center"/>
        </w:pPr>
        <w:r>
          <w:fldChar w:fldCharType="begin"/>
        </w:r>
        <w:r>
          <w:instrText xml:space="preserve"> PAGE   \* MERGEFORMAT </w:instrText>
        </w:r>
        <w:r>
          <w:fldChar w:fldCharType="separate"/>
        </w:r>
        <w:r w:rsidR="00643CA1">
          <w:rPr>
            <w:noProof/>
          </w:rPr>
          <w:t>2</w:t>
        </w:r>
        <w:r>
          <w:rPr>
            <w:noProof/>
          </w:rPr>
          <w:fldChar w:fldCharType="end"/>
        </w:r>
      </w:p>
    </w:sdtContent>
  </w:sdt>
  <w:p w:rsidR="00421ECE" w:rsidRDefault="0042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CE" w:rsidRDefault="00421ECE">
    <w:pPr>
      <w:pStyle w:val="Footer"/>
      <w:jc w:val="center"/>
    </w:pPr>
  </w:p>
  <w:p w:rsidR="00421ECE" w:rsidRDefault="0042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CE" w:rsidRDefault="00421ECE">
      <w:pPr>
        <w:spacing w:before="0" w:after="0" w:line="240" w:lineRule="auto"/>
      </w:pPr>
      <w:r>
        <w:separator/>
      </w:r>
    </w:p>
  </w:footnote>
  <w:footnote w:type="continuationSeparator" w:id="0">
    <w:p w:rsidR="00421ECE" w:rsidRDefault="00421E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CE" w:rsidRPr="00B477CB" w:rsidRDefault="00421ECE" w:rsidP="00434476">
    <w:pPr>
      <w:pStyle w:val="Tehniskiaugsai"/>
    </w:pPr>
    <w:r>
      <w:rPr>
        <w:noProof/>
        <w:lang w:eastAsia="lv-LV"/>
      </w:rPr>
      <w:drawing>
        <wp:anchor distT="0" distB="0" distL="114300" distR="114300" simplePos="0" relativeHeight="251659264" behindDoc="1" locked="0" layoutInCell="1" allowOverlap="1" wp14:anchorId="1B3FF6C9" wp14:editId="7FEB2B66">
          <wp:simplePos x="0" y="0"/>
          <wp:positionH relativeFrom="column">
            <wp:posOffset>-42545</wp:posOffset>
          </wp:positionH>
          <wp:positionV relativeFrom="paragraph">
            <wp:posOffset>13335</wp:posOffset>
          </wp:positionV>
          <wp:extent cx="2823845" cy="585470"/>
          <wp:effectExtent l="0" t="0" r="0" b="0"/>
          <wp:wrapNone/>
          <wp:docPr id="1" name="Picture 1" descr="RSU_logo_melns_w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_logo_melns_wm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4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ECE" w:rsidRPr="00B477CB" w:rsidRDefault="00421ECE" w:rsidP="00434476">
    <w:pPr>
      <w:pStyle w:val="Tehniskiaugsai"/>
    </w:pPr>
  </w:p>
  <w:p w:rsidR="00421ECE" w:rsidRPr="00B477CB"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Default="00421ECE" w:rsidP="00434476">
    <w:pPr>
      <w:pStyle w:val="Tehniskiaugsai"/>
    </w:pPr>
  </w:p>
  <w:p w:rsidR="00421ECE" w:rsidRPr="00B477CB" w:rsidRDefault="00421ECE" w:rsidP="00434476">
    <w:pPr>
      <w:pStyle w:val="Tehniskiaugsai"/>
    </w:pPr>
  </w:p>
  <w:p w:rsidR="00421ECE" w:rsidRPr="006D60B4" w:rsidRDefault="00421ECE" w:rsidP="00434476">
    <w:pPr>
      <w:pStyle w:val="Rekviziti"/>
    </w:pPr>
    <w:r w:rsidRPr="006D60B4">
      <w:t>R</w:t>
    </w:r>
    <w:r>
      <w:t>ī</w:t>
    </w:r>
    <w:r w:rsidRPr="006D60B4">
      <w:t>gas Stradiņa universitāte</w:t>
    </w:r>
  </w:p>
  <w:p w:rsidR="00421ECE" w:rsidRPr="00EC6555" w:rsidRDefault="00421ECE" w:rsidP="00434476">
    <w:pPr>
      <w:pStyle w:val="Rekviziti"/>
    </w:pPr>
    <w:r w:rsidRPr="00EC6555">
      <w:t>Reģ</w:t>
    </w:r>
    <w:r>
      <w:t xml:space="preserve">istrācijas </w:t>
    </w:r>
    <w:r w:rsidRPr="00EC6555">
      <w:t>Nr. 90000013771</w:t>
    </w:r>
  </w:p>
  <w:p w:rsidR="00421ECE" w:rsidRPr="00EC6555" w:rsidRDefault="00421ECE" w:rsidP="00434476">
    <w:pPr>
      <w:pStyle w:val="Rekviziti"/>
    </w:pPr>
    <w:r w:rsidRPr="00EC6555">
      <w:t>Dzirciema 16, Rīga, LV-1007, Latvija</w:t>
    </w:r>
  </w:p>
  <w:p w:rsidR="00421ECE" w:rsidRDefault="00421ECE" w:rsidP="00434476">
    <w:pPr>
      <w:pStyle w:val="Rekviziti"/>
    </w:pPr>
    <w:r w:rsidRPr="00EC6555">
      <w:t>Tāl</w:t>
    </w:r>
    <w:r>
      <w:t>r. 67 409 230, fakss 67 471 815</w:t>
    </w:r>
  </w:p>
  <w:p w:rsidR="00421ECE" w:rsidRPr="006B072F" w:rsidRDefault="00421ECE" w:rsidP="00650678">
    <w:pPr>
      <w:pStyle w:val="Rekviziti"/>
    </w:pPr>
    <w:r w:rsidRPr="00EC6555">
      <w:t>E-pasts: rsu@rsu.lv, www.rsu.lv</w:t>
    </w:r>
  </w:p>
  <w:p w:rsidR="00421ECE" w:rsidRPr="006B072F" w:rsidRDefault="00421ECE" w:rsidP="00434476">
    <w:pPr>
      <w:pStyle w:val="Tehniskiaugsai"/>
    </w:pPr>
  </w:p>
  <w:p w:rsidR="00421ECE" w:rsidRPr="006B072F" w:rsidRDefault="00421ECE" w:rsidP="00434476">
    <w:pPr>
      <w:pStyle w:val="Tehniskiaugsai"/>
    </w:pPr>
  </w:p>
  <w:p w:rsidR="00421ECE" w:rsidRDefault="00421ECE" w:rsidP="00434476">
    <w:pPr>
      <w:pStyle w:val="Tehniskiaugsai"/>
    </w:pPr>
  </w:p>
  <w:p w:rsidR="00421ECE" w:rsidRDefault="00421ECE" w:rsidP="00434476">
    <w:pPr>
      <w:pStyle w:val="Tehniskiaugsa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5E3"/>
    <w:multiLevelType w:val="hybridMultilevel"/>
    <w:tmpl w:val="C78E3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35EE3"/>
    <w:multiLevelType w:val="hybridMultilevel"/>
    <w:tmpl w:val="0E76207C"/>
    <w:lvl w:ilvl="0" w:tplc="97DE901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6BC0687"/>
    <w:multiLevelType w:val="hybridMultilevel"/>
    <w:tmpl w:val="99F85540"/>
    <w:lvl w:ilvl="0" w:tplc="E2FEA894">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0A4375"/>
    <w:multiLevelType w:val="multilevel"/>
    <w:tmpl w:val="408EF78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455F12"/>
    <w:multiLevelType w:val="hybridMultilevel"/>
    <w:tmpl w:val="3BD4945E"/>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C2444"/>
    <w:multiLevelType w:val="multilevel"/>
    <w:tmpl w:val="7F8EEF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740EBF"/>
    <w:multiLevelType w:val="multilevel"/>
    <w:tmpl w:val="EDDE12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171AFC"/>
    <w:multiLevelType w:val="hybridMultilevel"/>
    <w:tmpl w:val="8FD447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7F952AD"/>
    <w:multiLevelType w:val="hybridMultilevel"/>
    <w:tmpl w:val="E93C633C"/>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4C0DB4"/>
    <w:multiLevelType w:val="multilevel"/>
    <w:tmpl w:val="E7624C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1641CF"/>
    <w:multiLevelType w:val="multilevel"/>
    <w:tmpl w:val="146CE4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4768F5"/>
    <w:multiLevelType w:val="hybridMultilevel"/>
    <w:tmpl w:val="006C8CDE"/>
    <w:lvl w:ilvl="0" w:tplc="DBFCD1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01A35DD"/>
    <w:multiLevelType w:val="multilevel"/>
    <w:tmpl w:val="981AB5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A4309E"/>
    <w:multiLevelType w:val="hybridMultilevel"/>
    <w:tmpl w:val="C11AA572"/>
    <w:lvl w:ilvl="0" w:tplc="B8B214FA">
      <w:start w:val="1"/>
      <w:numFmt w:val="bullet"/>
      <w:lvlText w:val=""/>
      <w:lvlJc w:val="left"/>
      <w:pPr>
        <w:ind w:left="1854" w:hanging="360"/>
      </w:pPr>
      <w:rPr>
        <w:rFonts w:ascii="Wingdings" w:hAnsi="Wingdings"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14" w15:restartNumberingAfterBreak="0">
    <w:nsid w:val="245D31A5"/>
    <w:multiLevelType w:val="hybridMultilevel"/>
    <w:tmpl w:val="8A7A0CDC"/>
    <w:lvl w:ilvl="0" w:tplc="ED62764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69560E2"/>
    <w:multiLevelType w:val="hybridMultilevel"/>
    <w:tmpl w:val="E1B0C990"/>
    <w:lvl w:ilvl="0" w:tplc="1E9CB6D0">
      <w:start w:val="1"/>
      <w:numFmt w:val="decimal"/>
      <w:lvlText w:val="%1."/>
      <w:lvlJc w:val="left"/>
      <w:pPr>
        <w:ind w:left="720" w:hanging="360"/>
      </w:pPr>
      <w:rPr>
        <w:rFonts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654798"/>
    <w:multiLevelType w:val="hybridMultilevel"/>
    <w:tmpl w:val="37540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AA1402"/>
    <w:multiLevelType w:val="multilevel"/>
    <w:tmpl w:val="0D4C9BC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145642"/>
    <w:multiLevelType w:val="hybridMultilevel"/>
    <w:tmpl w:val="C64268E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3CD030AC"/>
    <w:multiLevelType w:val="hybridMultilevel"/>
    <w:tmpl w:val="3CB677E4"/>
    <w:lvl w:ilvl="0" w:tplc="2402C9B2">
      <w:start w:val="1"/>
      <w:numFmt w:val="decimal"/>
      <w:lvlText w:val="%1)"/>
      <w:lvlJc w:val="left"/>
      <w:pPr>
        <w:ind w:left="725" w:hanging="360"/>
      </w:pPr>
      <w:rPr>
        <w:rFonts w:ascii="Times New Roman" w:hAnsi="Times New Roman" w:cs="Times New Roman" w:hint="default"/>
        <w:color w:val="000000" w:themeColor="text1"/>
        <w:sz w:val="22"/>
      </w:rPr>
    </w:lvl>
    <w:lvl w:ilvl="1" w:tplc="04260019">
      <w:start w:val="1"/>
      <w:numFmt w:val="lowerLetter"/>
      <w:lvlText w:val="%2."/>
      <w:lvlJc w:val="left"/>
      <w:pPr>
        <w:ind w:left="1445" w:hanging="360"/>
      </w:pPr>
    </w:lvl>
    <w:lvl w:ilvl="2" w:tplc="0426001B">
      <w:start w:val="1"/>
      <w:numFmt w:val="lowerRoman"/>
      <w:lvlText w:val="%3."/>
      <w:lvlJc w:val="right"/>
      <w:pPr>
        <w:ind w:left="2165" w:hanging="180"/>
      </w:pPr>
    </w:lvl>
    <w:lvl w:ilvl="3" w:tplc="0426000F">
      <w:start w:val="1"/>
      <w:numFmt w:val="decimal"/>
      <w:lvlText w:val="%4."/>
      <w:lvlJc w:val="left"/>
      <w:pPr>
        <w:ind w:left="2885" w:hanging="360"/>
      </w:pPr>
    </w:lvl>
    <w:lvl w:ilvl="4" w:tplc="04260019">
      <w:start w:val="1"/>
      <w:numFmt w:val="lowerLetter"/>
      <w:lvlText w:val="%5."/>
      <w:lvlJc w:val="left"/>
      <w:pPr>
        <w:ind w:left="3605" w:hanging="360"/>
      </w:pPr>
    </w:lvl>
    <w:lvl w:ilvl="5" w:tplc="0426001B">
      <w:start w:val="1"/>
      <w:numFmt w:val="lowerRoman"/>
      <w:lvlText w:val="%6."/>
      <w:lvlJc w:val="right"/>
      <w:pPr>
        <w:ind w:left="4325" w:hanging="180"/>
      </w:pPr>
    </w:lvl>
    <w:lvl w:ilvl="6" w:tplc="0426000F">
      <w:start w:val="1"/>
      <w:numFmt w:val="decimal"/>
      <w:lvlText w:val="%7."/>
      <w:lvlJc w:val="left"/>
      <w:pPr>
        <w:ind w:left="5045" w:hanging="360"/>
      </w:pPr>
    </w:lvl>
    <w:lvl w:ilvl="7" w:tplc="04260019">
      <w:start w:val="1"/>
      <w:numFmt w:val="lowerLetter"/>
      <w:lvlText w:val="%8."/>
      <w:lvlJc w:val="left"/>
      <w:pPr>
        <w:ind w:left="5765" w:hanging="360"/>
      </w:pPr>
    </w:lvl>
    <w:lvl w:ilvl="8" w:tplc="0426001B">
      <w:start w:val="1"/>
      <w:numFmt w:val="lowerRoman"/>
      <w:lvlText w:val="%9."/>
      <w:lvlJc w:val="right"/>
      <w:pPr>
        <w:ind w:left="6485" w:hanging="180"/>
      </w:pPr>
    </w:lvl>
  </w:abstractNum>
  <w:abstractNum w:abstractNumId="20" w15:restartNumberingAfterBreak="0">
    <w:nsid w:val="3E590B8B"/>
    <w:multiLevelType w:val="hybridMultilevel"/>
    <w:tmpl w:val="E80CD704"/>
    <w:lvl w:ilvl="0" w:tplc="C27E10B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19CA"/>
    <w:multiLevelType w:val="multilevel"/>
    <w:tmpl w:val="3CE448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16631DF"/>
    <w:multiLevelType w:val="hybridMultilevel"/>
    <w:tmpl w:val="7756B0F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2623B"/>
    <w:multiLevelType w:val="hybridMultilevel"/>
    <w:tmpl w:val="7C401F32"/>
    <w:lvl w:ilvl="0" w:tplc="8D1E32C0">
      <w:start w:val="2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58C5088"/>
    <w:multiLevelType w:val="multilevel"/>
    <w:tmpl w:val="4D02B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CA4E36"/>
    <w:multiLevelType w:val="multilevel"/>
    <w:tmpl w:val="40B006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0B65A4"/>
    <w:multiLevelType w:val="hybridMultilevel"/>
    <w:tmpl w:val="BA0CD728"/>
    <w:lvl w:ilvl="0" w:tplc="CC7EAF2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606159"/>
    <w:multiLevelType w:val="hybridMultilevel"/>
    <w:tmpl w:val="A7EA5E4A"/>
    <w:lvl w:ilvl="0" w:tplc="0B30817A">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61D67C0"/>
    <w:multiLevelType w:val="hybridMultilevel"/>
    <w:tmpl w:val="F1B8A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8C34EA"/>
    <w:multiLevelType w:val="hybridMultilevel"/>
    <w:tmpl w:val="9A1241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087D2D"/>
    <w:multiLevelType w:val="multilevel"/>
    <w:tmpl w:val="E7A42392"/>
    <w:lvl w:ilvl="0">
      <w:start w:val="15"/>
      <w:numFmt w:val="decimal"/>
      <w:lvlText w:val="%1."/>
      <w:lvlJc w:val="left"/>
      <w:pPr>
        <w:ind w:left="660" w:hanging="660"/>
      </w:pPr>
    </w:lvl>
    <w:lvl w:ilvl="1">
      <w:start w:val="2"/>
      <w:numFmt w:val="decimal"/>
      <w:lvlText w:val="%1.%2."/>
      <w:lvlJc w:val="left"/>
      <w:pPr>
        <w:ind w:left="802" w:hanging="660"/>
      </w:pPr>
    </w:lvl>
    <w:lvl w:ilvl="2">
      <w:start w:val="1"/>
      <w:numFmt w:val="decimal"/>
      <w:lvlText w:val="%1.%2.%3."/>
      <w:lvlJc w:val="left"/>
      <w:pPr>
        <w:ind w:left="1571"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1" w15:restartNumberingAfterBreak="0">
    <w:nsid w:val="6A756A63"/>
    <w:multiLevelType w:val="multilevel"/>
    <w:tmpl w:val="54861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BB68AD"/>
    <w:multiLevelType w:val="hybridMultilevel"/>
    <w:tmpl w:val="27AE8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0D7C66"/>
    <w:multiLevelType w:val="hybridMultilevel"/>
    <w:tmpl w:val="042C83FE"/>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8078E3"/>
    <w:multiLevelType w:val="multilevel"/>
    <w:tmpl w:val="2356F2C6"/>
    <w:lvl w:ilvl="0">
      <w:start w:val="5"/>
      <w:numFmt w:val="decimal"/>
      <w:lvlText w:val="%1."/>
      <w:lvlJc w:val="left"/>
      <w:pPr>
        <w:ind w:left="360" w:hanging="360"/>
      </w:pPr>
      <w:rPr>
        <w:b w:val="0"/>
        <w:strike w:val="0"/>
        <w:dstrike w:val="0"/>
        <w:u w:val="none"/>
        <w:effect w:val="none"/>
      </w:rPr>
    </w:lvl>
    <w:lvl w:ilvl="1">
      <w:start w:val="1"/>
      <w:numFmt w:val="decimal"/>
      <w:lvlText w:val="%1.%2."/>
      <w:lvlJc w:val="left"/>
      <w:pPr>
        <w:ind w:left="720" w:hanging="360"/>
      </w:pPr>
      <w:rPr>
        <w:strike w:val="0"/>
        <w:dstrike w:val="0"/>
        <w:u w:val="none"/>
        <w:effect w:val="none"/>
      </w:rPr>
    </w:lvl>
    <w:lvl w:ilvl="2">
      <w:start w:val="1"/>
      <w:numFmt w:val="decimal"/>
      <w:lvlText w:val="%3."/>
      <w:lvlJc w:val="left"/>
      <w:pPr>
        <w:ind w:left="1440" w:hanging="720"/>
      </w:pPr>
      <w:rPr>
        <w:rFonts w:ascii="Times New Roman" w:eastAsia="Calibri" w:hAnsi="Times New Roman" w:cs="Times New Roman"/>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680" w:hanging="1800"/>
      </w:pPr>
      <w:rPr>
        <w:strike w:val="0"/>
        <w:dstrike w:val="0"/>
        <w:u w:val="none"/>
        <w:effect w:val="none"/>
      </w:rPr>
    </w:lvl>
  </w:abstractNum>
  <w:abstractNum w:abstractNumId="35" w15:restartNumberingAfterBreak="0">
    <w:nsid w:val="77D5056E"/>
    <w:multiLevelType w:val="multilevel"/>
    <w:tmpl w:val="A086E364"/>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782"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7F3B2B"/>
    <w:multiLevelType w:val="hybridMultilevel"/>
    <w:tmpl w:val="F9CA58E6"/>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3"/>
  </w:num>
  <w:num w:numId="3">
    <w:abstractNumId w:val="10"/>
  </w:num>
  <w:num w:numId="4">
    <w:abstractNumId w:val="16"/>
  </w:num>
  <w:num w:numId="5">
    <w:abstractNumId w:val="2"/>
  </w:num>
  <w:num w:numId="6">
    <w:abstractNumId w:val="14"/>
  </w:num>
  <w:num w:numId="7">
    <w:abstractNumId w:val="33"/>
  </w:num>
  <w:num w:numId="8">
    <w:abstractNumId w:val="20"/>
  </w:num>
  <w:num w:numId="9">
    <w:abstractNumId w:val="36"/>
  </w:num>
  <w:num w:numId="10">
    <w:abstractNumId w:val="29"/>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2"/>
  </w:num>
  <w:num w:numId="23">
    <w:abstractNumId w:val="18"/>
  </w:num>
  <w:num w:numId="24">
    <w:abstractNumId w:val="15"/>
  </w:num>
  <w:num w:numId="25">
    <w:abstractNumId w:val="35"/>
  </w:num>
  <w:num w:numId="26">
    <w:abstractNumId w:val="11"/>
  </w:num>
  <w:num w:numId="27">
    <w:abstractNumId w:val="27"/>
  </w:num>
  <w:num w:numId="28">
    <w:abstractNumId w:val="3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4"/>
  </w:num>
  <w:num w:numId="36">
    <w:abstractNumId w:val="32"/>
  </w:num>
  <w:num w:numId="37">
    <w:abstractNumId w:val="25"/>
  </w:num>
  <w:num w:numId="38">
    <w:abstractNumId w:val="1"/>
  </w:num>
  <w:num w:numId="39">
    <w:abstractNumId w:val="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E5"/>
    <w:rsid w:val="000000C4"/>
    <w:rsid w:val="00000A0A"/>
    <w:rsid w:val="0000470B"/>
    <w:rsid w:val="00010129"/>
    <w:rsid w:val="00026133"/>
    <w:rsid w:val="000321CD"/>
    <w:rsid w:val="00034F75"/>
    <w:rsid w:val="000355DB"/>
    <w:rsid w:val="0006579F"/>
    <w:rsid w:val="00066655"/>
    <w:rsid w:val="00067D84"/>
    <w:rsid w:val="000717C6"/>
    <w:rsid w:val="00072D06"/>
    <w:rsid w:val="00074308"/>
    <w:rsid w:val="000773AD"/>
    <w:rsid w:val="00080CCF"/>
    <w:rsid w:val="00086464"/>
    <w:rsid w:val="0009129A"/>
    <w:rsid w:val="0009599C"/>
    <w:rsid w:val="0009610D"/>
    <w:rsid w:val="000A744E"/>
    <w:rsid w:val="000D1722"/>
    <w:rsid w:val="000D704E"/>
    <w:rsid w:val="000E371D"/>
    <w:rsid w:val="000E765C"/>
    <w:rsid w:val="000F56F6"/>
    <w:rsid w:val="0010405F"/>
    <w:rsid w:val="001063EE"/>
    <w:rsid w:val="001104CF"/>
    <w:rsid w:val="0011342A"/>
    <w:rsid w:val="0011709A"/>
    <w:rsid w:val="00124354"/>
    <w:rsid w:val="001365DC"/>
    <w:rsid w:val="001419F8"/>
    <w:rsid w:val="001575F0"/>
    <w:rsid w:val="0016667A"/>
    <w:rsid w:val="00167B25"/>
    <w:rsid w:val="00193FD5"/>
    <w:rsid w:val="001A04EB"/>
    <w:rsid w:val="001A5403"/>
    <w:rsid w:val="001A5830"/>
    <w:rsid w:val="001B2CF2"/>
    <w:rsid w:val="001B5031"/>
    <w:rsid w:val="001B642A"/>
    <w:rsid w:val="001C283D"/>
    <w:rsid w:val="001D39BC"/>
    <w:rsid w:val="001D670F"/>
    <w:rsid w:val="001E217D"/>
    <w:rsid w:val="001E2327"/>
    <w:rsid w:val="001E7731"/>
    <w:rsid w:val="001F6E67"/>
    <w:rsid w:val="00201D36"/>
    <w:rsid w:val="00210158"/>
    <w:rsid w:val="00210EA7"/>
    <w:rsid w:val="002111EB"/>
    <w:rsid w:val="00215528"/>
    <w:rsid w:val="002249AA"/>
    <w:rsid w:val="00225204"/>
    <w:rsid w:val="00241A45"/>
    <w:rsid w:val="00253BB7"/>
    <w:rsid w:val="00263E40"/>
    <w:rsid w:val="00271A2F"/>
    <w:rsid w:val="002721DD"/>
    <w:rsid w:val="0027427B"/>
    <w:rsid w:val="00280FDE"/>
    <w:rsid w:val="00284A14"/>
    <w:rsid w:val="0028787A"/>
    <w:rsid w:val="00295CC6"/>
    <w:rsid w:val="002A18DD"/>
    <w:rsid w:val="002A1D7A"/>
    <w:rsid w:val="002A2D14"/>
    <w:rsid w:val="002A4491"/>
    <w:rsid w:val="002A4D00"/>
    <w:rsid w:val="002B112F"/>
    <w:rsid w:val="002C64AB"/>
    <w:rsid w:val="002D2A65"/>
    <w:rsid w:val="002F4FDB"/>
    <w:rsid w:val="003001AD"/>
    <w:rsid w:val="00314BA6"/>
    <w:rsid w:val="00326B14"/>
    <w:rsid w:val="003355CC"/>
    <w:rsid w:val="00342B49"/>
    <w:rsid w:val="00344097"/>
    <w:rsid w:val="00344B1D"/>
    <w:rsid w:val="00350389"/>
    <w:rsid w:val="00372269"/>
    <w:rsid w:val="00377D9E"/>
    <w:rsid w:val="00377FC2"/>
    <w:rsid w:val="00383433"/>
    <w:rsid w:val="00397536"/>
    <w:rsid w:val="003A21B0"/>
    <w:rsid w:val="003A5958"/>
    <w:rsid w:val="003A64BD"/>
    <w:rsid w:val="003C2509"/>
    <w:rsid w:val="003D712F"/>
    <w:rsid w:val="003E3EAF"/>
    <w:rsid w:val="003E724F"/>
    <w:rsid w:val="003F13D9"/>
    <w:rsid w:val="00404FD3"/>
    <w:rsid w:val="0041118A"/>
    <w:rsid w:val="0041247C"/>
    <w:rsid w:val="00412AC9"/>
    <w:rsid w:val="00413A96"/>
    <w:rsid w:val="0042001B"/>
    <w:rsid w:val="00421ECE"/>
    <w:rsid w:val="00422564"/>
    <w:rsid w:val="00425A0D"/>
    <w:rsid w:val="00434476"/>
    <w:rsid w:val="00440EC9"/>
    <w:rsid w:val="00442564"/>
    <w:rsid w:val="004466EB"/>
    <w:rsid w:val="00446B51"/>
    <w:rsid w:val="00464F27"/>
    <w:rsid w:val="00464FFC"/>
    <w:rsid w:val="00467432"/>
    <w:rsid w:val="004727CC"/>
    <w:rsid w:val="004733C1"/>
    <w:rsid w:val="0048126C"/>
    <w:rsid w:val="004817D1"/>
    <w:rsid w:val="004853F4"/>
    <w:rsid w:val="004C2777"/>
    <w:rsid w:val="004C7574"/>
    <w:rsid w:val="004D10A4"/>
    <w:rsid w:val="004E3A18"/>
    <w:rsid w:val="004F06B5"/>
    <w:rsid w:val="0050264C"/>
    <w:rsid w:val="005066EB"/>
    <w:rsid w:val="00511EFB"/>
    <w:rsid w:val="00516C57"/>
    <w:rsid w:val="00517D50"/>
    <w:rsid w:val="00521319"/>
    <w:rsid w:val="005225EB"/>
    <w:rsid w:val="0053037A"/>
    <w:rsid w:val="0053377E"/>
    <w:rsid w:val="00534BC1"/>
    <w:rsid w:val="00535BFF"/>
    <w:rsid w:val="00537AE8"/>
    <w:rsid w:val="0054109D"/>
    <w:rsid w:val="0054797F"/>
    <w:rsid w:val="00547B7C"/>
    <w:rsid w:val="005510E9"/>
    <w:rsid w:val="005543D1"/>
    <w:rsid w:val="00555759"/>
    <w:rsid w:val="005557CE"/>
    <w:rsid w:val="00562D64"/>
    <w:rsid w:val="0057187D"/>
    <w:rsid w:val="005803E8"/>
    <w:rsid w:val="00580ED6"/>
    <w:rsid w:val="00581BF3"/>
    <w:rsid w:val="00592C2A"/>
    <w:rsid w:val="00594E55"/>
    <w:rsid w:val="005952F0"/>
    <w:rsid w:val="005A54D7"/>
    <w:rsid w:val="005A5A9E"/>
    <w:rsid w:val="005B3F7C"/>
    <w:rsid w:val="005C07E0"/>
    <w:rsid w:val="005C5D92"/>
    <w:rsid w:val="005C6AAE"/>
    <w:rsid w:val="005C6E34"/>
    <w:rsid w:val="005C76A6"/>
    <w:rsid w:val="005D1F44"/>
    <w:rsid w:val="005F186C"/>
    <w:rsid w:val="005F3DF6"/>
    <w:rsid w:val="005F429D"/>
    <w:rsid w:val="005F4783"/>
    <w:rsid w:val="005F6ED9"/>
    <w:rsid w:val="0061128E"/>
    <w:rsid w:val="006138AC"/>
    <w:rsid w:val="00634013"/>
    <w:rsid w:val="00643CA1"/>
    <w:rsid w:val="006457A3"/>
    <w:rsid w:val="00645AF3"/>
    <w:rsid w:val="00650678"/>
    <w:rsid w:val="00656C99"/>
    <w:rsid w:val="00662613"/>
    <w:rsid w:val="00666FF3"/>
    <w:rsid w:val="00677E49"/>
    <w:rsid w:val="006814B6"/>
    <w:rsid w:val="00684801"/>
    <w:rsid w:val="00690ABC"/>
    <w:rsid w:val="006A6C19"/>
    <w:rsid w:val="006B296C"/>
    <w:rsid w:val="006B6206"/>
    <w:rsid w:val="006C3C44"/>
    <w:rsid w:val="006C5288"/>
    <w:rsid w:val="006C58AE"/>
    <w:rsid w:val="006D1740"/>
    <w:rsid w:val="006E7C79"/>
    <w:rsid w:val="006F665A"/>
    <w:rsid w:val="007024D1"/>
    <w:rsid w:val="00707A6E"/>
    <w:rsid w:val="0071393F"/>
    <w:rsid w:val="00716512"/>
    <w:rsid w:val="00716735"/>
    <w:rsid w:val="00717BD0"/>
    <w:rsid w:val="0072267A"/>
    <w:rsid w:val="0072450B"/>
    <w:rsid w:val="00743B0B"/>
    <w:rsid w:val="00745EBA"/>
    <w:rsid w:val="007561EB"/>
    <w:rsid w:val="00757DAE"/>
    <w:rsid w:val="00761E9C"/>
    <w:rsid w:val="00767D6F"/>
    <w:rsid w:val="00775DFB"/>
    <w:rsid w:val="00784643"/>
    <w:rsid w:val="00790BC3"/>
    <w:rsid w:val="007A2781"/>
    <w:rsid w:val="007C1CA9"/>
    <w:rsid w:val="007C7656"/>
    <w:rsid w:val="007D0B19"/>
    <w:rsid w:val="007D55F9"/>
    <w:rsid w:val="007E2CC7"/>
    <w:rsid w:val="007F3515"/>
    <w:rsid w:val="008026AF"/>
    <w:rsid w:val="008339CD"/>
    <w:rsid w:val="008467F9"/>
    <w:rsid w:val="00846EEC"/>
    <w:rsid w:val="008645EA"/>
    <w:rsid w:val="008718F0"/>
    <w:rsid w:val="00876E48"/>
    <w:rsid w:val="00877207"/>
    <w:rsid w:val="0088680E"/>
    <w:rsid w:val="00887914"/>
    <w:rsid w:val="008B2631"/>
    <w:rsid w:val="008B5A0A"/>
    <w:rsid w:val="008C58EE"/>
    <w:rsid w:val="008D1E18"/>
    <w:rsid w:val="008D61B8"/>
    <w:rsid w:val="008E0DD2"/>
    <w:rsid w:val="008E697C"/>
    <w:rsid w:val="00914B21"/>
    <w:rsid w:val="009219E5"/>
    <w:rsid w:val="00930D9E"/>
    <w:rsid w:val="009333EA"/>
    <w:rsid w:val="00961E01"/>
    <w:rsid w:val="00966752"/>
    <w:rsid w:val="00967F39"/>
    <w:rsid w:val="009728D8"/>
    <w:rsid w:val="00975B5F"/>
    <w:rsid w:val="0098008E"/>
    <w:rsid w:val="00985E84"/>
    <w:rsid w:val="00992F8A"/>
    <w:rsid w:val="009940A8"/>
    <w:rsid w:val="00997FA0"/>
    <w:rsid w:val="009A1027"/>
    <w:rsid w:val="009A26DC"/>
    <w:rsid w:val="009A3489"/>
    <w:rsid w:val="009A362E"/>
    <w:rsid w:val="009B40E1"/>
    <w:rsid w:val="009D3C00"/>
    <w:rsid w:val="009E6CF2"/>
    <w:rsid w:val="00A03704"/>
    <w:rsid w:val="00A1344B"/>
    <w:rsid w:val="00A138C1"/>
    <w:rsid w:val="00A138CD"/>
    <w:rsid w:val="00A25DF2"/>
    <w:rsid w:val="00A31E3F"/>
    <w:rsid w:val="00A33CC5"/>
    <w:rsid w:val="00A3770C"/>
    <w:rsid w:val="00A43F43"/>
    <w:rsid w:val="00A4792F"/>
    <w:rsid w:val="00A5231D"/>
    <w:rsid w:val="00A55586"/>
    <w:rsid w:val="00A61883"/>
    <w:rsid w:val="00A61AE1"/>
    <w:rsid w:val="00A70CC5"/>
    <w:rsid w:val="00A717F0"/>
    <w:rsid w:val="00A720BF"/>
    <w:rsid w:val="00A75637"/>
    <w:rsid w:val="00A811E1"/>
    <w:rsid w:val="00A91CFA"/>
    <w:rsid w:val="00A96767"/>
    <w:rsid w:val="00A97EFC"/>
    <w:rsid w:val="00AA0474"/>
    <w:rsid w:val="00AB181F"/>
    <w:rsid w:val="00B06FB8"/>
    <w:rsid w:val="00B135C8"/>
    <w:rsid w:val="00B164E5"/>
    <w:rsid w:val="00B30689"/>
    <w:rsid w:val="00B3307A"/>
    <w:rsid w:val="00B33299"/>
    <w:rsid w:val="00B367D0"/>
    <w:rsid w:val="00B515FB"/>
    <w:rsid w:val="00B659BC"/>
    <w:rsid w:val="00B76357"/>
    <w:rsid w:val="00B81765"/>
    <w:rsid w:val="00B9295F"/>
    <w:rsid w:val="00BA03A8"/>
    <w:rsid w:val="00BA144E"/>
    <w:rsid w:val="00BA2269"/>
    <w:rsid w:val="00BA7F2F"/>
    <w:rsid w:val="00BB33D9"/>
    <w:rsid w:val="00BC3E62"/>
    <w:rsid w:val="00BD1F06"/>
    <w:rsid w:val="00BD27F7"/>
    <w:rsid w:val="00BD3DA8"/>
    <w:rsid w:val="00BE0033"/>
    <w:rsid w:val="00BE19A4"/>
    <w:rsid w:val="00BF402E"/>
    <w:rsid w:val="00C05D49"/>
    <w:rsid w:val="00C07B55"/>
    <w:rsid w:val="00C103E6"/>
    <w:rsid w:val="00C22095"/>
    <w:rsid w:val="00C4771C"/>
    <w:rsid w:val="00C57CD3"/>
    <w:rsid w:val="00C61959"/>
    <w:rsid w:val="00C640DC"/>
    <w:rsid w:val="00C65AF1"/>
    <w:rsid w:val="00C66070"/>
    <w:rsid w:val="00C7339A"/>
    <w:rsid w:val="00C73ADD"/>
    <w:rsid w:val="00C74144"/>
    <w:rsid w:val="00C82ECA"/>
    <w:rsid w:val="00C875C8"/>
    <w:rsid w:val="00C945EA"/>
    <w:rsid w:val="00C97D6A"/>
    <w:rsid w:val="00CA7A53"/>
    <w:rsid w:val="00CB29A3"/>
    <w:rsid w:val="00CB715D"/>
    <w:rsid w:val="00CC594A"/>
    <w:rsid w:val="00CD1380"/>
    <w:rsid w:val="00CD6C0C"/>
    <w:rsid w:val="00CE7ABB"/>
    <w:rsid w:val="00D02CB6"/>
    <w:rsid w:val="00D10CAB"/>
    <w:rsid w:val="00D137E9"/>
    <w:rsid w:val="00D20362"/>
    <w:rsid w:val="00D2284A"/>
    <w:rsid w:val="00D32CBA"/>
    <w:rsid w:val="00D358A2"/>
    <w:rsid w:val="00D3606F"/>
    <w:rsid w:val="00D51875"/>
    <w:rsid w:val="00D542BC"/>
    <w:rsid w:val="00D600EA"/>
    <w:rsid w:val="00D618D5"/>
    <w:rsid w:val="00D7279F"/>
    <w:rsid w:val="00D8254B"/>
    <w:rsid w:val="00D840A9"/>
    <w:rsid w:val="00D916E6"/>
    <w:rsid w:val="00D965D5"/>
    <w:rsid w:val="00D97DF3"/>
    <w:rsid w:val="00DA1891"/>
    <w:rsid w:val="00DA42D5"/>
    <w:rsid w:val="00DA5951"/>
    <w:rsid w:val="00DB07E5"/>
    <w:rsid w:val="00DB683A"/>
    <w:rsid w:val="00DB7367"/>
    <w:rsid w:val="00DC5167"/>
    <w:rsid w:val="00DD2CEE"/>
    <w:rsid w:val="00DD467F"/>
    <w:rsid w:val="00DE5661"/>
    <w:rsid w:val="00DF3352"/>
    <w:rsid w:val="00DF4507"/>
    <w:rsid w:val="00DF5D94"/>
    <w:rsid w:val="00E0097C"/>
    <w:rsid w:val="00E04833"/>
    <w:rsid w:val="00E2322F"/>
    <w:rsid w:val="00E247FA"/>
    <w:rsid w:val="00E2520E"/>
    <w:rsid w:val="00E27DC6"/>
    <w:rsid w:val="00E3005A"/>
    <w:rsid w:val="00E345F0"/>
    <w:rsid w:val="00E35D3F"/>
    <w:rsid w:val="00E445FB"/>
    <w:rsid w:val="00E448C9"/>
    <w:rsid w:val="00E52279"/>
    <w:rsid w:val="00E52A06"/>
    <w:rsid w:val="00E60D6A"/>
    <w:rsid w:val="00E70A62"/>
    <w:rsid w:val="00E7571D"/>
    <w:rsid w:val="00E77287"/>
    <w:rsid w:val="00E8341F"/>
    <w:rsid w:val="00E85C35"/>
    <w:rsid w:val="00E86C14"/>
    <w:rsid w:val="00E9651C"/>
    <w:rsid w:val="00E96C55"/>
    <w:rsid w:val="00EB0D62"/>
    <w:rsid w:val="00EB3875"/>
    <w:rsid w:val="00EC5CDD"/>
    <w:rsid w:val="00EC705B"/>
    <w:rsid w:val="00ED4BC3"/>
    <w:rsid w:val="00ED749B"/>
    <w:rsid w:val="00ED7907"/>
    <w:rsid w:val="00EF1A9E"/>
    <w:rsid w:val="00EF22C1"/>
    <w:rsid w:val="00F11A96"/>
    <w:rsid w:val="00F177E4"/>
    <w:rsid w:val="00F27435"/>
    <w:rsid w:val="00F37D35"/>
    <w:rsid w:val="00F41944"/>
    <w:rsid w:val="00F53082"/>
    <w:rsid w:val="00F55938"/>
    <w:rsid w:val="00F6221A"/>
    <w:rsid w:val="00F65855"/>
    <w:rsid w:val="00F67125"/>
    <w:rsid w:val="00F707A2"/>
    <w:rsid w:val="00F732D2"/>
    <w:rsid w:val="00F8292C"/>
    <w:rsid w:val="00F913A8"/>
    <w:rsid w:val="00F95508"/>
    <w:rsid w:val="00FA19F8"/>
    <w:rsid w:val="00FB3EBC"/>
    <w:rsid w:val="00FC3AEE"/>
    <w:rsid w:val="00FC73D7"/>
    <w:rsid w:val="00FD241D"/>
    <w:rsid w:val="00FD2E6B"/>
    <w:rsid w:val="00FE150A"/>
    <w:rsid w:val="00FE26B4"/>
    <w:rsid w:val="00FE74BF"/>
    <w:rsid w:val="00FE7A8A"/>
    <w:rsid w:val="00FF416D"/>
    <w:rsid w:val="00FF4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38FB"/>
  <w15:docId w15:val="{67641C26-B119-4BB6-981A-AA53357F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DC"/>
    <w:pPr>
      <w:spacing w:before="120" w:after="120"/>
      <w:ind w:firstLine="720"/>
      <w:jc w:val="both"/>
    </w:pPr>
    <w:rPr>
      <w:rFonts w:ascii="Times New Roman" w:eastAsia="Calibri" w:hAnsi="Times New Roman" w:cs="Times New Roman"/>
      <w:sz w:val="24"/>
    </w:rPr>
  </w:style>
  <w:style w:type="paragraph" w:styleId="Heading1">
    <w:name w:val="heading 1"/>
    <w:aliases w:val="H1"/>
    <w:basedOn w:val="Normal"/>
    <w:next w:val="Normal"/>
    <w:link w:val="Heading1Char"/>
    <w:qFormat/>
    <w:rsid w:val="007C7656"/>
    <w:pPr>
      <w:keepNext/>
      <w:spacing w:before="240" w:after="60" w:line="240" w:lineRule="auto"/>
      <w:ind w:firstLine="0"/>
      <w:jc w:val="left"/>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7C7656"/>
    <w:pPr>
      <w:keepNext/>
      <w:keepLines/>
      <w:spacing w:before="200" w:after="0" w:line="240" w:lineRule="auto"/>
      <w:ind w:firstLine="0"/>
      <w:jc w:val="left"/>
      <w:outlineLvl w:val="2"/>
    </w:pPr>
    <w:rPr>
      <w:rFonts w:ascii="Cambria" w:eastAsia="Times New Roman" w:hAnsi="Cambria"/>
      <w:b/>
      <w:bCs/>
      <w:color w:val="4F81BD"/>
      <w:szCs w:val="24"/>
    </w:rPr>
  </w:style>
  <w:style w:type="paragraph" w:styleId="Heading4">
    <w:name w:val="heading 4"/>
    <w:basedOn w:val="Normal"/>
    <w:next w:val="Normal"/>
    <w:link w:val="Heading4Char"/>
    <w:uiPriority w:val="9"/>
    <w:semiHidden/>
    <w:unhideWhenUsed/>
    <w:qFormat/>
    <w:rsid w:val="007C7656"/>
    <w:pPr>
      <w:keepNext/>
      <w:keepLines/>
      <w:spacing w:before="200" w:after="0" w:line="240" w:lineRule="auto"/>
      <w:ind w:firstLine="0"/>
      <w:jc w:val="left"/>
      <w:outlineLvl w:val="3"/>
    </w:pPr>
    <w:rPr>
      <w:rFonts w:ascii="Cambria" w:eastAsia="Times New Roman" w:hAnsi="Cambria"/>
      <w:b/>
      <w:bCs/>
      <w:i/>
      <w:iCs/>
      <w:color w:val="4F81BD"/>
      <w:szCs w:val="24"/>
    </w:rPr>
  </w:style>
  <w:style w:type="paragraph" w:styleId="Heading9">
    <w:name w:val="heading 9"/>
    <w:basedOn w:val="Normal"/>
    <w:next w:val="Normal"/>
    <w:link w:val="Heading9Char"/>
    <w:uiPriority w:val="9"/>
    <w:qFormat/>
    <w:rsid w:val="007C7656"/>
    <w:pPr>
      <w:keepNext/>
      <w:overflowPunct w:val="0"/>
      <w:autoSpaceDE w:val="0"/>
      <w:autoSpaceDN w:val="0"/>
      <w:adjustRightInd w:val="0"/>
      <w:spacing w:after="0" w:line="240" w:lineRule="auto"/>
      <w:ind w:firstLine="0"/>
      <w:jc w:val="center"/>
      <w:textAlignment w:val="baseline"/>
      <w:outlineLvl w:val="8"/>
    </w:pPr>
    <w:rPr>
      <w:rFonts w:ascii="Arial BaltRim" w:eastAsia="Times New Roman"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ksts">
    <w:name w:val="Normals teksts"/>
    <w:basedOn w:val="Normal"/>
    <w:link w:val="NormalstekstsChar"/>
    <w:qFormat/>
    <w:rsid w:val="009219E5"/>
    <w:pPr>
      <w:ind w:firstLine="709"/>
    </w:pPr>
    <w:rPr>
      <w:szCs w:val="24"/>
    </w:rPr>
  </w:style>
  <w:style w:type="character" w:customStyle="1" w:styleId="NormalstekstsChar">
    <w:name w:val="Normals teksts Char"/>
    <w:link w:val="Normalsteksts"/>
    <w:rsid w:val="009219E5"/>
    <w:rPr>
      <w:rFonts w:ascii="Times New Roman" w:eastAsia="Calibri" w:hAnsi="Times New Roman" w:cs="Times New Roman"/>
      <w:sz w:val="24"/>
      <w:szCs w:val="24"/>
    </w:rPr>
  </w:style>
  <w:style w:type="paragraph" w:customStyle="1" w:styleId="Saspieststeksts">
    <w:name w:val="Saspiests teksts"/>
    <w:basedOn w:val="Normalsteksts"/>
    <w:link w:val="SaspieststekstsChar"/>
    <w:qFormat/>
    <w:rsid w:val="009219E5"/>
    <w:pPr>
      <w:spacing w:before="0" w:after="0" w:line="240" w:lineRule="auto"/>
    </w:pPr>
  </w:style>
  <w:style w:type="character" w:customStyle="1" w:styleId="SaspieststekstsChar">
    <w:name w:val="Saspiests teksts Char"/>
    <w:basedOn w:val="NormalstekstsChar"/>
    <w:link w:val="Saspieststeksts"/>
    <w:rsid w:val="009219E5"/>
    <w:rPr>
      <w:rFonts w:ascii="Times New Roman" w:eastAsia="Calibri" w:hAnsi="Times New Roman" w:cs="Times New Roman"/>
      <w:sz w:val="24"/>
      <w:szCs w:val="24"/>
    </w:rPr>
  </w:style>
  <w:style w:type="paragraph" w:styleId="NoSpacing">
    <w:name w:val="No Spacing"/>
    <w:link w:val="NoSpacingChar"/>
    <w:uiPriority w:val="1"/>
    <w:qFormat/>
    <w:rsid w:val="009219E5"/>
    <w:pPr>
      <w:spacing w:after="0" w:line="240" w:lineRule="auto"/>
      <w:ind w:firstLine="720"/>
      <w:jc w:val="both"/>
    </w:pPr>
    <w:rPr>
      <w:rFonts w:ascii="Times New Roman" w:eastAsia="Calibri" w:hAnsi="Times New Roman" w:cs="Times New Roman"/>
      <w:sz w:val="24"/>
    </w:rPr>
  </w:style>
  <w:style w:type="paragraph" w:styleId="Header">
    <w:name w:val="header"/>
    <w:basedOn w:val="Normal"/>
    <w:link w:val="HeaderChar"/>
    <w:unhideWhenUsed/>
    <w:rsid w:val="009219E5"/>
    <w:pPr>
      <w:tabs>
        <w:tab w:val="center" w:pos="4153"/>
        <w:tab w:val="right" w:pos="8306"/>
      </w:tabs>
      <w:spacing w:before="0" w:after="0" w:line="240" w:lineRule="auto"/>
    </w:pPr>
  </w:style>
  <w:style w:type="character" w:customStyle="1" w:styleId="HeaderChar">
    <w:name w:val="Header Char"/>
    <w:basedOn w:val="DefaultParagraphFont"/>
    <w:link w:val="Header"/>
    <w:rsid w:val="009219E5"/>
    <w:rPr>
      <w:rFonts w:ascii="Times New Roman" w:eastAsia="Calibri" w:hAnsi="Times New Roman" w:cs="Times New Roman"/>
      <w:sz w:val="24"/>
    </w:rPr>
  </w:style>
  <w:style w:type="paragraph" w:customStyle="1" w:styleId="Rekviziti">
    <w:name w:val="Rekviziti"/>
    <w:basedOn w:val="NoSpacing"/>
    <w:link w:val="RekvizitiChar"/>
    <w:qFormat/>
    <w:rsid w:val="009219E5"/>
    <w:pPr>
      <w:spacing w:line="288" w:lineRule="auto"/>
      <w:ind w:left="1349" w:firstLine="0"/>
      <w:jc w:val="left"/>
    </w:pPr>
    <w:rPr>
      <w:rFonts w:ascii="Arial" w:hAnsi="Arial" w:cs="Arial"/>
      <w:sz w:val="16"/>
      <w:szCs w:val="16"/>
    </w:rPr>
  </w:style>
  <w:style w:type="character" w:customStyle="1" w:styleId="NoSpacingChar">
    <w:name w:val="No Spacing Char"/>
    <w:link w:val="NoSpacing"/>
    <w:uiPriority w:val="1"/>
    <w:rsid w:val="009219E5"/>
    <w:rPr>
      <w:rFonts w:ascii="Times New Roman" w:eastAsia="Calibri" w:hAnsi="Times New Roman" w:cs="Times New Roman"/>
      <w:sz w:val="24"/>
    </w:rPr>
  </w:style>
  <w:style w:type="character" w:customStyle="1" w:styleId="RekvizitiChar">
    <w:name w:val="Rekviziti Char"/>
    <w:link w:val="Rekviziti"/>
    <w:rsid w:val="009219E5"/>
    <w:rPr>
      <w:rFonts w:ascii="Arial" w:eastAsia="Calibri" w:hAnsi="Arial" w:cs="Arial"/>
      <w:sz w:val="16"/>
      <w:szCs w:val="16"/>
    </w:rPr>
  </w:style>
  <w:style w:type="character" w:styleId="Emphasis">
    <w:name w:val="Emphasis"/>
    <w:uiPriority w:val="20"/>
    <w:qFormat/>
    <w:rsid w:val="009219E5"/>
    <w:rPr>
      <w:i/>
      <w:iCs/>
    </w:rPr>
  </w:style>
  <w:style w:type="paragraph" w:customStyle="1" w:styleId="Dokumentaautors">
    <w:name w:val="Dokumenta autors"/>
    <w:basedOn w:val="NoSpacing"/>
    <w:link w:val="DokumentaautorsChar"/>
    <w:qFormat/>
    <w:rsid w:val="009219E5"/>
    <w:pPr>
      <w:ind w:firstLine="0"/>
    </w:pPr>
    <w:rPr>
      <w:sz w:val="20"/>
      <w:szCs w:val="20"/>
    </w:rPr>
  </w:style>
  <w:style w:type="character" w:customStyle="1" w:styleId="DokumentaautorsChar">
    <w:name w:val="Dokumenta autors Char"/>
    <w:basedOn w:val="NoSpacingChar"/>
    <w:link w:val="Dokumentaautors"/>
    <w:rsid w:val="009219E5"/>
    <w:rPr>
      <w:rFonts w:ascii="Times New Roman" w:eastAsia="Calibri" w:hAnsi="Times New Roman" w:cs="Times New Roman"/>
      <w:sz w:val="20"/>
      <w:szCs w:val="20"/>
    </w:rPr>
  </w:style>
  <w:style w:type="paragraph" w:customStyle="1" w:styleId="Tehniskiaugsai">
    <w:name w:val="Tehniski augsai"/>
    <w:link w:val="TehniskiaugsaiChar"/>
    <w:qFormat/>
    <w:rsid w:val="009219E5"/>
    <w:pPr>
      <w:spacing w:after="0" w:line="240" w:lineRule="auto"/>
    </w:pPr>
    <w:rPr>
      <w:rFonts w:ascii="Times New Roman" w:eastAsia="Calibri" w:hAnsi="Times New Roman" w:cs="Times New Roman"/>
      <w:sz w:val="4"/>
      <w:szCs w:val="4"/>
    </w:rPr>
  </w:style>
  <w:style w:type="character" w:customStyle="1" w:styleId="TehniskiaugsaiChar">
    <w:name w:val="Tehniski augsai Char"/>
    <w:link w:val="Tehniskiaugsai"/>
    <w:rsid w:val="009219E5"/>
    <w:rPr>
      <w:rFonts w:ascii="Times New Roman" w:eastAsia="Calibri" w:hAnsi="Times New Roman" w:cs="Times New Roman"/>
      <w:sz w:val="4"/>
      <w:szCs w:val="4"/>
    </w:rPr>
  </w:style>
  <w:style w:type="paragraph" w:styleId="ListParagraph">
    <w:name w:val="List Paragraph"/>
    <w:aliases w:val="Saistīto dokumentu saraksts,PPS_Bullet"/>
    <w:basedOn w:val="Normal"/>
    <w:link w:val="ListParagraphChar"/>
    <w:uiPriority w:val="34"/>
    <w:qFormat/>
    <w:rsid w:val="009219E5"/>
    <w:pPr>
      <w:spacing w:before="0" w:after="0" w:line="240" w:lineRule="auto"/>
      <w:ind w:left="720" w:firstLine="0"/>
      <w:jc w:val="left"/>
    </w:pPr>
    <w:rPr>
      <w:rFonts w:eastAsia="Times New Roman"/>
      <w:szCs w:val="24"/>
    </w:rPr>
  </w:style>
  <w:style w:type="character" w:styleId="Hyperlink">
    <w:name w:val="Hyperlink"/>
    <w:basedOn w:val="DefaultParagraphFont"/>
    <w:unhideWhenUsed/>
    <w:rsid w:val="009219E5"/>
    <w:rPr>
      <w:color w:val="0000FF" w:themeColor="hyperlink"/>
      <w:u w:val="single"/>
    </w:rPr>
  </w:style>
  <w:style w:type="paragraph" w:styleId="BodyTextIndent">
    <w:name w:val="Body Text Indent"/>
    <w:basedOn w:val="Normal"/>
    <w:link w:val="BodyTextIndentChar"/>
    <w:unhideWhenUsed/>
    <w:rsid w:val="00656C99"/>
    <w:pPr>
      <w:spacing w:before="0" w:after="0" w:line="240" w:lineRule="auto"/>
      <w:ind w:left="374" w:firstLine="0"/>
    </w:pPr>
    <w:rPr>
      <w:rFonts w:eastAsia="Times New Roman"/>
      <w:szCs w:val="24"/>
    </w:rPr>
  </w:style>
  <w:style w:type="character" w:customStyle="1" w:styleId="BodyTextIndentChar">
    <w:name w:val="Body Text Indent Char"/>
    <w:basedOn w:val="DefaultParagraphFont"/>
    <w:link w:val="BodyTextIndent"/>
    <w:rsid w:val="00656C99"/>
    <w:rPr>
      <w:rFonts w:ascii="Times New Roman" w:eastAsia="Times New Roman" w:hAnsi="Times New Roman" w:cs="Times New Roman"/>
      <w:sz w:val="24"/>
      <w:szCs w:val="24"/>
    </w:rPr>
  </w:style>
  <w:style w:type="table" w:styleId="TableGrid">
    <w:name w:val="Table Grid"/>
    <w:basedOn w:val="TableNormal"/>
    <w:uiPriority w:val="59"/>
    <w:rsid w:val="006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34476"/>
    <w:pPr>
      <w:spacing w:before="0" w:line="240" w:lineRule="auto"/>
      <w:ind w:firstLine="0"/>
      <w:jc w:val="left"/>
    </w:pPr>
    <w:rPr>
      <w:rFonts w:eastAsia="Times New Roman"/>
      <w:szCs w:val="24"/>
    </w:rPr>
  </w:style>
  <w:style w:type="character" w:customStyle="1" w:styleId="BodyTextChar">
    <w:name w:val="Body Text Char"/>
    <w:basedOn w:val="DefaultParagraphFont"/>
    <w:link w:val="BodyText"/>
    <w:rsid w:val="00434476"/>
    <w:rPr>
      <w:rFonts w:ascii="Times New Roman" w:eastAsia="Times New Roman" w:hAnsi="Times New Roman" w:cs="Times New Roman"/>
      <w:sz w:val="24"/>
      <w:szCs w:val="24"/>
    </w:rPr>
  </w:style>
  <w:style w:type="paragraph" w:styleId="BalloonText">
    <w:name w:val="Balloon Text"/>
    <w:basedOn w:val="Normal"/>
    <w:link w:val="BalloonTextChar"/>
    <w:unhideWhenUsed/>
    <w:rsid w:val="001666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667A"/>
    <w:rPr>
      <w:rFonts w:ascii="Tahoma" w:eastAsia="Calibri" w:hAnsi="Tahoma" w:cs="Tahoma"/>
      <w:sz w:val="16"/>
      <w:szCs w:val="16"/>
    </w:rPr>
  </w:style>
  <w:style w:type="paragraph" w:styleId="Footer">
    <w:name w:val="footer"/>
    <w:basedOn w:val="Normal"/>
    <w:link w:val="FooterChar"/>
    <w:uiPriority w:val="99"/>
    <w:unhideWhenUsed/>
    <w:rsid w:val="00DF3352"/>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DF3352"/>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9940A8"/>
    <w:pPr>
      <w:spacing w:before="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9940A8"/>
    <w:rPr>
      <w:rFonts w:ascii="Times New Roman" w:eastAsia="Times New Roman" w:hAnsi="Times New Roman" w:cs="Times New Roman"/>
      <w:sz w:val="16"/>
      <w:szCs w:val="16"/>
    </w:rPr>
  </w:style>
  <w:style w:type="character" w:customStyle="1" w:styleId="Heading1Char">
    <w:name w:val="Heading 1 Char"/>
    <w:aliases w:val="H1 Char"/>
    <w:basedOn w:val="DefaultParagraphFont"/>
    <w:link w:val="Heading1"/>
    <w:rsid w:val="007C7656"/>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7C7656"/>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7C7656"/>
    <w:rPr>
      <w:rFonts w:ascii="Cambria" w:eastAsia="Times New Roman" w:hAnsi="Cambria" w:cs="Times New Roman"/>
      <w:b/>
      <w:bCs/>
      <w:i/>
      <w:iCs/>
      <w:color w:val="4F81BD"/>
      <w:sz w:val="24"/>
      <w:szCs w:val="24"/>
    </w:rPr>
  </w:style>
  <w:style w:type="character" w:customStyle="1" w:styleId="Heading9Char">
    <w:name w:val="Heading 9 Char"/>
    <w:basedOn w:val="DefaultParagraphFont"/>
    <w:link w:val="Heading9"/>
    <w:uiPriority w:val="9"/>
    <w:rsid w:val="007C7656"/>
    <w:rPr>
      <w:rFonts w:ascii="Arial BaltRim" w:eastAsia="Times New Roman" w:hAnsi="Arial BaltRim" w:cs="Times New Roman"/>
      <w:b/>
      <w:sz w:val="24"/>
      <w:szCs w:val="20"/>
    </w:rPr>
  </w:style>
  <w:style w:type="numbering" w:customStyle="1" w:styleId="NoList1">
    <w:name w:val="No List1"/>
    <w:next w:val="NoList"/>
    <w:uiPriority w:val="99"/>
    <w:semiHidden/>
    <w:unhideWhenUsed/>
    <w:rsid w:val="007C7656"/>
  </w:style>
  <w:style w:type="numbering" w:customStyle="1" w:styleId="NoList11">
    <w:name w:val="No List11"/>
    <w:next w:val="NoList"/>
    <w:uiPriority w:val="99"/>
    <w:semiHidden/>
    <w:unhideWhenUsed/>
    <w:rsid w:val="007C7656"/>
  </w:style>
  <w:style w:type="paragraph" w:customStyle="1" w:styleId="US">
    <w:name w:val="US"/>
    <w:basedOn w:val="Normal"/>
    <w:rsid w:val="007C7656"/>
    <w:pPr>
      <w:overflowPunct w:val="0"/>
      <w:autoSpaceDE w:val="0"/>
      <w:autoSpaceDN w:val="0"/>
      <w:adjustRightInd w:val="0"/>
      <w:spacing w:before="0" w:after="0" w:line="240" w:lineRule="auto"/>
      <w:ind w:firstLine="0"/>
      <w:textAlignment w:val="baseline"/>
    </w:pPr>
    <w:rPr>
      <w:rFonts w:ascii="Balt Helvetica" w:eastAsia="Times New Roman" w:hAnsi="Balt Helvetica"/>
      <w:szCs w:val="20"/>
      <w:lang w:val="en-GB"/>
    </w:rPr>
  </w:style>
  <w:style w:type="character" w:styleId="PageNumber">
    <w:name w:val="page number"/>
    <w:basedOn w:val="DefaultParagraphFont"/>
    <w:rsid w:val="007C7656"/>
  </w:style>
  <w:style w:type="table" w:customStyle="1" w:styleId="TableGrid1">
    <w:name w:val="Table Grid1"/>
    <w:basedOn w:val="TableNormal"/>
    <w:next w:val="TableGrid"/>
    <w:uiPriority w:val="59"/>
    <w:rsid w:val="007C765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2">
    <w:name w:val="Teksts2"/>
    <w:basedOn w:val="Normal"/>
    <w:rsid w:val="007C7656"/>
    <w:pPr>
      <w:spacing w:before="0" w:after="0" w:line="240" w:lineRule="auto"/>
      <w:ind w:firstLine="0"/>
    </w:pPr>
    <w:rPr>
      <w:rFonts w:eastAsia="Times New Roman"/>
      <w:szCs w:val="20"/>
    </w:rPr>
  </w:style>
  <w:style w:type="character" w:styleId="CommentReference">
    <w:name w:val="annotation reference"/>
    <w:uiPriority w:val="99"/>
    <w:unhideWhenUsed/>
    <w:rsid w:val="007C7656"/>
    <w:rPr>
      <w:sz w:val="16"/>
      <w:szCs w:val="16"/>
    </w:rPr>
  </w:style>
  <w:style w:type="paragraph" w:styleId="CommentText">
    <w:name w:val="annotation text"/>
    <w:basedOn w:val="Normal"/>
    <w:link w:val="CommentTextChar"/>
    <w:uiPriority w:val="99"/>
    <w:unhideWhenUsed/>
    <w:rsid w:val="007C7656"/>
    <w:pPr>
      <w:spacing w:before="0" w:after="0" w:line="240" w:lineRule="auto"/>
      <w:ind w:firstLine="0"/>
      <w:jc w:val="left"/>
    </w:pPr>
    <w:rPr>
      <w:rFonts w:eastAsia="Times New Roman"/>
      <w:sz w:val="20"/>
      <w:szCs w:val="20"/>
    </w:rPr>
  </w:style>
  <w:style w:type="character" w:customStyle="1" w:styleId="CommentTextChar">
    <w:name w:val="Comment Text Char"/>
    <w:basedOn w:val="DefaultParagraphFont"/>
    <w:link w:val="CommentText"/>
    <w:uiPriority w:val="99"/>
    <w:rsid w:val="007C7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C7656"/>
    <w:rPr>
      <w:b/>
      <w:bCs/>
    </w:rPr>
  </w:style>
  <w:style w:type="character" w:customStyle="1" w:styleId="CommentSubjectChar">
    <w:name w:val="Comment Subject Char"/>
    <w:basedOn w:val="CommentTextChar"/>
    <w:link w:val="CommentSubject"/>
    <w:rsid w:val="007C7656"/>
    <w:rPr>
      <w:rFonts w:ascii="Times New Roman" w:eastAsia="Times New Roman" w:hAnsi="Times New Roman" w:cs="Times New Roman"/>
      <w:b/>
      <w:bCs/>
      <w:sz w:val="20"/>
      <w:szCs w:val="20"/>
    </w:rPr>
  </w:style>
  <w:style w:type="paragraph" w:styleId="Title">
    <w:name w:val="Title"/>
    <w:basedOn w:val="Normal"/>
    <w:link w:val="TitleChar"/>
    <w:qFormat/>
    <w:rsid w:val="007C7656"/>
    <w:pPr>
      <w:spacing w:before="0" w:after="0" w:line="240" w:lineRule="auto"/>
      <w:ind w:firstLine="0"/>
      <w:jc w:val="center"/>
    </w:pPr>
    <w:rPr>
      <w:rFonts w:eastAsia="Times New Roman"/>
      <w:sz w:val="28"/>
      <w:szCs w:val="20"/>
      <w:lang w:eastAsia="lv-LV"/>
    </w:rPr>
  </w:style>
  <w:style w:type="character" w:customStyle="1" w:styleId="TitleChar">
    <w:name w:val="Title Char"/>
    <w:basedOn w:val="DefaultParagraphFont"/>
    <w:link w:val="Title"/>
    <w:rsid w:val="007C7656"/>
    <w:rPr>
      <w:rFonts w:ascii="Times New Roman" w:eastAsia="Times New Roman" w:hAnsi="Times New Roman" w:cs="Times New Roman"/>
      <w:sz w:val="28"/>
      <w:szCs w:val="20"/>
      <w:lang w:eastAsia="lv-LV"/>
    </w:rPr>
  </w:style>
  <w:style w:type="numbering" w:customStyle="1" w:styleId="NoList111">
    <w:name w:val="No List111"/>
    <w:next w:val="NoList"/>
    <w:uiPriority w:val="99"/>
    <w:semiHidden/>
    <w:unhideWhenUsed/>
    <w:rsid w:val="007C7656"/>
  </w:style>
  <w:style w:type="table" w:customStyle="1" w:styleId="TableGrid11">
    <w:name w:val="Table Grid11"/>
    <w:basedOn w:val="TableNormal"/>
    <w:next w:val="TableGrid"/>
    <w:uiPriority w:val="59"/>
    <w:rsid w:val="007C765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7C7656"/>
    <w:pPr>
      <w:widowControl w:val="0"/>
      <w:autoSpaceDE w:val="0"/>
      <w:autoSpaceDN w:val="0"/>
      <w:adjustRightInd w:val="0"/>
      <w:spacing w:before="0" w:after="0" w:line="274" w:lineRule="exact"/>
      <w:ind w:firstLine="0"/>
    </w:pPr>
    <w:rPr>
      <w:rFonts w:ascii="Lucida Sans Unicode" w:eastAsia="Times New Roman" w:hAnsi="Lucida Sans Unicode"/>
      <w:szCs w:val="24"/>
      <w:lang w:eastAsia="lv-LV"/>
    </w:rPr>
  </w:style>
  <w:style w:type="paragraph" w:customStyle="1" w:styleId="Style13">
    <w:name w:val="Style13"/>
    <w:basedOn w:val="Normal"/>
    <w:rsid w:val="007C7656"/>
    <w:pPr>
      <w:widowControl w:val="0"/>
      <w:autoSpaceDE w:val="0"/>
      <w:autoSpaceDN w:val="0"/>
      <w:adjustRightInd w:val="0"/>
      <w:spacing w:before="0" w:after="0" w:line="274" w:lineRule="exact"/>
      <w:ind w:firstLine="566"/>
      <w:jc w:val="left"/>
    </w:pPr>
    <w:rPr>
      <w:rFonts w:ascii="Lucida Sans Unicode" w:eastAsia="Times New Roman" w:hAnsi="Lucida Sans Unicode"/>
      <w:szCs w:val="24"/>
      <w:lang w:eastAsia="lv-LV"/>
    </w:rPr>
  </w:style>
  <w:style w:type="character" w:customStyle="1" w:styleId="FontStyle20">
    <w:name w:val="Font Style20"/>
    <w:rsid w:val="007C7656"/>
    <w:rPr>
      <w:rFonts w:ascii="Times New Roman" w:hAnsi="Times New Roman" w:cs="Times New Roman"/>
      <w:sz w:val="22"/>
      <w:szCs w:val="22"/>
    </w:rPr>
  </w:style>
  <w:style w:type="paragraph" w:customStyle="1" w:styleId="naisf">
    <w:name w:val="naisf"/>
    <w:basedOn w:val="Normal"/>
    <w:rsid w:val="007C7656"/>
    <w:pPr>
      <w:spacing w:before="75" w:after="75" w:line="240" w:lineRule="auto"/>
      <w:ind w:firstLine="375"/>
    </w:pPr>
    <w:rPr>
      <w:rFonts w:eastAsia="Times New Roman"/>
      <w:szCs w:val="24"/>
      <w:lang w:eastAsia="lv-LV"/>
    </w:rPr>
  </w:style>
  <w:style w:type="numbering" w:customStyle="1" w:styleId="NoList2">
    <w:name w:val="No List2"/>
    <w:next w:val="NoList"/>
    <w:uiPriority w:val="99"/>
    <w:semiHidden/>
    <w:unhideWhenUsed/>
    <w:rsid w:val="007C7656"/>
  </w:style>
  <w:style w:type="numbering" w:customStyle="1" w:styleId="NoList1111">
    <w:name w:val="No List1111"/>
    <w:next w:val="NoList"/>
    <w:uiPriority w:val="99"/>
    <w:semiHidden/>
    <w:unhideWhenUsed/>
    <w:rsid w:val="007C7656"/>
  </w:style>
  <w:style w:type="table" w:customStyle="1" w:styleId="TableGrid2">
    <w:name w:val="Table Grid2"/>
    <w:basedOn w:val="TableNormal"/>
    <w:next w:val="TableGrid"/>
    <w:uiPriority w:val="59"/>
    <w:rsid w:val="007C7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C7656"/>
    <w:pPr>
      <w:spacing w:before="0" w:line="480" w:lineRule="auto"/>
      <w:ind w:left="283" w:firstLine="0"/>
      <w:jc w:val="left"/>
    </w:pPr>
    <w:rPr>
      <w:rFonts w:ascii="Calibri" w:hAnsi="Calibri"/>
      <w:sz w:val="22"/>
    </w:rPr>
  </w:style>
  <w:style w:type="character" w:customStyle="1" w:styleId="BodyTextIndent2Char">
    <w:name w:val="Body Text Indent 2 Char"/>
    <w:basedOn w:val="DefaultParagraphFont"/>
    <w:link w:val="BodyTextIndent2"/>
    <w:rsid w:val="007C7656"/>
    <w:rPr>
      <w:rFonts w:ascii="Calibri" w:eastAsia="Calibri" w:hAnsi="Calibri" w:cs="Times New Roman"/>
    </w:rPr>
  </w:style>
  <w:style w:type="character" w:customStyle="1" w:styleId="c14">
    <w:name w:val="c14"/>
    <w:rsid w:val="007C7656"/>
    <w:rPr>
      <w:sz w:val="20"/>
      <w:szCs w:val="20"/>
    </w:rPr>
  </w:style>
  <w:style w:type="table" w:customStyle="1" w:styleId="TableGrid111">
    <w:name w:val="Table Grid111"/>
    <w:basedOn w:val="TableNormal"/>
    <w:next w:val="TableGrid"/>
    <w:rsid w:val="007C76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7C7656"/>
    <w:pPr>
      <w:widowControl w:val="0"/>
      <w:suppressLineNumbers/>
      <w:suppressAutoHyphens/>
      <w:spacing w:before="0" w:after="0" w:line="240" w:lineRule="auto"/>
      <w:ind w:firstLine="0"/>
      <w:jc w:val="left"/>
    </w:pPr>
    <w:rPr>
      <w:rFonts w:eastAsia="Lucida Sans Unicode"/>
      <w:kern w:val="1"/>
      <w:szCs w:val="24"/>
      <w:lang w:val="en-US"/>
    </w:rPr>
  </w:style>
  <w:style w:type="paragraph" w:customStyle="1" w:styleId="ListParagraph1">
    <w:name w:val="List Paragraph1"/>
    <w:basedOn w:val="Normal"/>
    <w:uiPriority w:val="34"/>
    <w:qFormat/>
    <w:rsid w:val="007C7656"/>
    <w:pPr>
      <w:spacing w:before="0" w:after="240" w:line="240" w:lineRule="auto"/>
      <w:ind w:left="720" w:firstLine="0"/>
      <w:contextualSpacing/>
    </w:pPr>
    <w:rPr>
      <w:rFonts w:ascii="Arial" w:eastAsia="Times New Roman" w:hAnsi="Arial"/>
      <w:noProof/>
      <w:sz w:val="20"/>
      <w:szCs w:val="20"/>
      <w:lang w:eastAsia="sv-SE"/>
    </w:rPr>
  </w:style>
  <w:style w:type="table" w:customStyle="1" w:styleId="TableGrid21">
    <w:name w:val="Table Grid21"/>
    <w:basedOn w:val="TableNormal"/>
    <w:next w:val="TableGrid"/>
    <w:uiPriority w:val="59"/>
    <w:rsid w:val="007C76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7C7656"/>
    <w:pPr>
      <w:spacing w:before="100" w:beforeAutospacing="1" w:after="100" w:afterAutospacing="1" w:line="240" w:lineRule="auto"/>
      <w:ind w:firstLine="0"/>
      <w:jc w:val="left"/>
    </w:pPr>
    <w:rPr>
      <w:szCs w:val="24"/>
      <w:lang w:eastAsia="lv-LV"/>
    </w:rPr>
  </w:style>
  <w:style w:type="paragraph" w:customStyle="1" w:styleId="Default">
    <w:name w:val="Default"/>
    <w:rsid w:val="007C7656"/>
    <w:pPr>
      <w:autoSpaceDE w:val="0"/>
      <w:autoSpaceDN w:val="0"/>
      <w:adjustRightInd w:val="0"/>
      <w:spacing w:after="0" w:line="240" w:lineRule="auto"/>
    </w:pPr>
    <w:rPr>
      <w:rFonts w:ascii="Myriad Pro" w:eastAsia="Calibri" w:hAnsi="Myriad Pro" w:cs="Myriad Pro"/>
      <w:color w:val="000000"/>
      <w:sz w:val="24"/>
      <w:szCs w:val="24"/>
    </w:rPr>
  </w:style>
  <w:style w:type="paragraph" w:styleId="PlainText">
    <w:name w:val="Plain Text"/>
    <w:basedOn w:val="Normal"/>
    <w:link w:val="PlainTextChar"/>
    <w:uiPriority w:val="99"/>
    <w:rsid w:val="007C7656"/>
    <w:pPr>
      <w:spacing w:before="0" w:after="0" w:line="240" w:lineRule="auto"/>
      <w:ind w:firstLine="0"/>
      <w:jc w:val="left"/>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7C7656"/>
    <w:rPr>
      <w:rFonts w:ascii="Consolas" w:eastAsia="Calibri" w:hAnsi="Consolas" w:cs="Consolas"/>
      <w:sz w:val="21"/>
      <w:szCs w:val="21"/>
      <w:lang w:val="en-US"/>
    </w:rPr>
  </w:style>
  <w:style w:type="table" w:customStyle="1" w:styleId="TableGrid3">
    <w:name w:val="Table Grid3"/>
    <w:basedOn w:val="TableNormal"/>
    <w:next w:val="TableGrid"/>
    <w:uiPriority w:val="59"/>
    <w:rsid w:val="007C76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63EE"/>
  </w:style>
  <w:style w:type="character" w:customStyle="1" w:styleId="ListParagraphChar">
    <w:name w:val="List Paragraph Char"/>
    <w:aliases w:val="Saistīto dokumentu saraksts Char,PPS_Bullet Char"/>
    <w:link w:val="ListParagraph"/>
    <w:uiPriority w:val="34"/>
    <w:locked/>
    <w:rsid w:val="00124354"/>
    <w:rPr>
      <w:rFonts w:ascii="Times New Roman" w:eastAsia="Times New Roman" w:hAnsi="Times New Roman" w:cs="Times New Roman"/>
      <w:sz w:val="24"/>
      <w:szCs w:val="24"/>
    </w:rPr>
  </w:style>
  <w:style w:type="character" w:styleId="Strong">
    <w:name w:val="Strong"/>
    <w:basedOn w:val="DefaultParagraphFont"/>
    <w:uiPriority w:val="22"/>
    <w:qFormat/>
    <w:rsid w:val="005557CE"/>
    <w:rPr>
      <w:b/>
      <w:bCs/>
    </w:rPr>
  </w:style>
  <w:style w:type="character" w:styleId="PlaceholderText">
    <w:name w:val="Placeholder Text"/>
    <w:basedOn w:val="DefaultParagraphFont"/>
    <w:uiPriority w:val="99"/>
    <w:semiHidden/>
    <w:rsid w:val="00BB33D9"/>
    <w:rPr>
      <w:color w:val="808080"/>
    </w:rPr>
  </w:style>
  <w:style w:type="character" w:styleId="FollowedHyperlink">
    <w:name w:val="FollowedHyperlink"/>
    <w:basedOn w:val="DefaultParagraphFont"/>
    <w:uiPriority w:val="99"/>
    <w:semiHidden/>
    <w:unhideWhenUsed/>
    <w:rsid w:val="005543D1"/>
    <w:rPr>
      <w:color w:val="800080" w:themeColor="followedHyperlink"/>
      <w:u w:val="single"/>
    </w:rPr>
  </w:style>
  <w:style w:type="table" w:customStyle="1" w:styleId="TableGrid4">
    <w:name w:val="Table Grid4"/>
    <w:basedOn w:val="TableNormal"/>
    <w:next w:val="TableGrid"/>
    <w:uiPriority w:val="59"/>
    <w:rsid w:val="0006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168">
      <w:bodyDiv w:val="1"/>
      <w:marLeft w:val="0"/>
      <w:marRight w:val="0"/>
      <w:marTop w:val="0"/>
      <w:marBottom w:val="0"/>
      <w:divBdr>
        <w:top w:val="none" w:sz="0" w:space="0" w:color="auto"/>
        <w:left w:val="none" w:sz="0" w:space="0" w:color="auto"/>
        <w:bottom w:val="none" w:sz="0" w:space="0" w:color="auto"/>
        <w:right w:val="none" w:sz="0" w:space="0" w:color="auto"/>
      </w:divBdr>
    </w:div>
    <w:div w:id="118652591">
      <w:bodyDiv w:val="1"/>
      <w:marLeft w:val="0"/>
      <w:marRight w:val="0"/>
      <w:marTop w:val="0"/>
      <w:marBottom w:val="0"/>
      <w:divBdr>
        <w:top w:val="none" w:sz="0" w:space="0" w:color="auto"/>
        <w:left w:val="none" w:sz="0" w:space="0" w:color="auto"/>
        <w:bottom w:val="none" w:sz="0" w:space="0" w:color="auto"/>
        <w:right w:val="none" w:sz="0" w:space="0" w:color="auto"/>
      </w:divBdr>
    </w:div>
    <w:div w:id="240527474">
      <w:bodyDiv w:val="1"/>
      <w:marLeft w:val="0"/>
      <w:marRight w:val="0"/>
      <w:marTop w:val="0"/>
      <w:marBottom w:val="0"/>
      <w:divBdr>
        <w:top w:val="none" w:sz="0" w:space="0" w:color="auto"/>
        <w:left w:val="none" w:sz="0" w:space="0" w:color="auto"/>
        <w:bottom w:val="none" w:sz="0" w:space="0" w:color="auto"/>
        <w:right w:val="none" w:sz="0" w:space="0" w:color="auto"/>
      </w:divBdr>
    </w:div>
    <w:div w:id="633605405">
      <w:bodyDiv w:val="1"/>
      <w:marLeft w:val="0"/>
      <w:marRight w:val="0"/>
      <w:marTop w:val="0"/>
      <w:marBottom w:val="0"/>
      <w:divBdr>
        <w:top w:val="none" w:sz="0" w:space="0" w:color="auto"/>
        <w:left w:val="none" w:sz="0" w:space="0" w:color="auto"/>
        <w:bottom w:val="none" w:sz="0" w:space="0" w:color="auto"/>
        <w:right w:val="none" w:sz="0" w:space="0" w:color="auto"/>
      </w:divBdr>
    </w:div>
    <w:div w:id="656609863">
      <w:bodyDiv w:val="1"/>
      <w:marLeft w:val="0"/>
      <w:marRight w:val="0"/>
      <w:marTop w:val="0"/>
      <w:marBottom w:val="0"/>
      <w:divBdr>
        <w:top w:val="none" w:sz="0" w:space="0" w:color="auto"/>
        <w:left w:val="none" w:sz="0" w:space="0" w:color="auto"/>
        <w:bottom w:val="none" w:sz="0" w:space="0" w:color="auto"/>
        <w:right w:val="none" w:sz="0" w:space="0" w:color="auto"/>
      </w:divBdr>
    </w:div>
    <w:div w:id="769087904">
      <w:bodyDiv w:val="1"/>
      <w:marLeft w:val="0"/>
      <w:marRight w:val="0"/>
      <w:marTop w:val="0"/>
      <w:marBottom w:val="0"/>
      <w:divBdr>
        <w:top w:val="none" w:sz="0" w:space="0" w:color="auto"/>
        <w:left w:val="none" w:sz="0" w:space="0" w:color="auto"/>
        <w:bottom w:val="none" w:sz="0" w:space="0" w:color="auto"/>
        <w:right w:val="none" w:sz="0" w:space="0" w:color="auto"/>
      </w:divBdr>
    </w:div>
    <w:div w:id="915820990">
      <w:bodyDiv w:val="1"/>
      <w:marLeft w:val="0"/>
      <w:marRight w:val="0"/>
      <w:marTop w:val="0"/>
      <w:marBottom w:val="0"/>
      <w:divBdr>
        <w:top w:val="none" w:sz="0" w:space="0" w:color="auto"/>
        <w:left w:val="none" w:sz="0" w:space="0" w:color="auto"/>
        <w:bottom w:val="none" w:sz="0" w:space="0" w:color="auto"/>
        <w:right w:val="none" w:sz="0" w:space="0" w:color="auto"/>
      </w:divBdr>
    </w:div>
    <w:div w:id="1151795804">
      <w:bodyDiv w:val="1"/>
      <w:marLeft w:val="0"/>
      <w:marRight w:val="0"/>
      <w:marTop w:val="0"/>
      <w:marBottom w:val="0"/>
      <w:divBdr>
        <w:top w:val="none" w:sz="0" w:space="0" w:color="auto"/>
        <w:left w:val="none" w:sz="0" w:space="0" w:color="auto"/>
        <w:bottom w:val="none" w:sz="0" w:space="0" w:color="auto"/>
        <w:right w:val="none" w:sz="0" w:space="0" w:color="auto"/>
      </w:divBdr>
    </w:div>
    <w:div w:id="1230732858">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471433657">
      <w:bodyDiv w:val="1"/>
      <w:marLeft w:val="0"/>
      <w:marRight w:val="0"/>
      <w:marTop w:val="0"/>
      <w:marBottom w:val="0"/>
      <w:divBdr>
        <w:top w:val="none" w:sz="0" w:space="0" w:color="auto"/>
        <w:left w:val="none" w:sz="0" w:space="0" w:color="auto"/>
        <w:bottom w:val="none" w:sz="0" w:space="0" w:color="auto"/>
        <w:right w:val="none" w:sz="0" w:space="0" w:color="auto"/>
      </w:divBdr>
    </w:div>
    <w:div w:id="1516966252">
      <w:bodyDiv w:val="1"/>
      <w:marLeft w:val="0"/>
      <w:marRight w:val="0"/>
      <w:marTop w:val="0"/>
      <w:marBottom w:val="0"/>
      <w:divBdr>
        <w:top w:val="none" w:sz="0" w:space="0" w:color="auto"/>
        <w:left w:val="none" w:sz="0" w:space="0" w:color="auto"/>
        <w:bottom w:val="none" w:sz="0" w:space="0" w:color="auto"/>
        <w:right w:val="none" w:sz="0" w:space="0" w:color="auto"/>
      </w:divBdr>
    </w:div>
    <w:div w:id="1520772961">
      <w:bodyDiv w:val="1"/>
      <w:marLeft w:val="0"/>
      <w:marRight w:val="0"/>
      <w:marTop w:val="0"/>
      <w:marBottom w:val="0"/>
      <w:divBdr>
        <w:top w:val="none" w:sz="0" w:space="0" w:color="auto"/>
        <w:left w:val="none" w:sz="0" w:space="0" w:color="auto"/>
        <w:bottom w:val="none" w:sz="0" w:space="0" w:color="auto"/>
        <w:right w:val="none" w:sz="0" w:space="0" w:color="auto"/>
      </w:divBdr>
    </w:div>
    <w:div w:id="1657414899">
      <w:bodyDiv w:val="1"/>
      <w:marLeft w:val="0"/>
      <w:marRight w:val="0"/>
      <w:marTop w:val="0"/>
      <w:marBottom w:val="0"/>
      <w:divBdr>
        <w:top w:val="none" w:sz="0" w:space="0" w:color="auto"/>
        <w:left w:val="none" w:sz="0" w:space="0" w:color="auto"/>
        <w:bottom w:val="none" w:sz="0" w:space="0" w:color="auto"/>
        <w:right w:val="none" w:sz="0" w:space="0" w:color="auto"/>
      </w:divBdr>
    </w:div>
    <w:div w:id="1787312816">
      <w:bodyDiv w:val="1"/>
      <w:marLeft w:val="0"/>
      <w:marRight w:val="0"/>
      <w:marTop w:val="0"/>
      <w:marBottom w:val="0"/>
      <w:divBdr>
        <w:top w:val="none" w:sz="0" w:space="0" w:color="auto"/>
        <w:left w:val="none" w:sz="0" w:space="0" w:color="auto"/>
        <w:bottom w:val="none" w:sz="0" w:space="0" w:color="auto"/>
        <w:right w:val="none" w:sz="0" w:space="0" w:color="auto"/>
      </w:divBdr>
    </w:div>
    <w:div w:id="1911885779">
      <w:bodyDiv w:val="1"/>
      <w:marLeft w:val="0"/>
      <w:marRight w:val="0"/>
      <w:marTop w:val="0"/>
      <w:marBottom w:val="0"/>
      <w:divBdr>
        <w:top w:val="none" w:sz="0" w:space="0" w:color="auto"/>
        <w:left w:val="none" w:sz="0" w:space="0" w:color="auto"/>
        <w:bottom w:val="none" w:sz="0" w:space="0" w:color="auto"/>
        <w:right w:val="none" w:sz="0" w:space="0" w:color="auto"/>
      </w:divBdr>
    </w:div>
    <w:div w:id="1990476645">
      <w:bodyDiv w:val="1"/>
      <w:marLeft w:val="0"/>
      <w:marRight w:val="0"/>
      <w:marTop w:val="0"/>
      <w:marBottom w:val="0"/>
      <w:divBdr>
        <w:top w:val="none" w:sz="0" w:space="0" w:color="auto"/>
        <w:left w:val="none" w:sz="0" w:space="0" w:color="auto"/>
        <w:bottom w:val="none" w:sz="0" w:space="0" w:color="auto"/>
        <w:right w:val="none" w:sz="0" w:space="0" w:color="auto"/>
      </w:divBdr>
    </w:div>
    <w:div w:id="2057969731">
      <w:bodyDiv w:val="1"/>
      <w:marLeft w:val="0"/>
      <w:marRight w:val="0"/>
      <w:marTop w:val="0"/>
      <w:marBottom w:val="0"/>
      <w:divBdr>
        <w:top w:val="none" w:sz="0" w:space="0" w:color="auto"/>
        <w:left w:val="none" w:sz="0" w:space="0" w:color="auto"/>
        <w:bottom w:val="none" w:sz="0" w:space="0" w:color="auto"/>
        <w:right w:val="none" w:sz="0" w:space="0" w:color="auto"/>
      </w:divBdr>
    </w:div>
    <w:div w:id="2060082421">
      <w:bodyDiv w:val="1"/>
      <w:marLeft w:val="0"/>
      <w:marRight w:val="0"/>
      <w:marTop w:val="0"/>
      <w:marBottom w:val="0"/>
      <w:divBdr>
        <w:top w:val="none" w:sz="0" w:space="0" w:color="auto"/>
        <w:left w:val="none" w:sz="0" w:space="0" w:color="auto"/>
        <w:bottom w:val="none" w:sz="0" w:space="0" w:color="auto"/>
        <w:right w:val="none" w:sz="0" w:space="0" w:color="auto"/>
      </w:divBdr>
    </w:div>
    <w:div w:id="2137748061">
      <w:bodyDiv w:val="1"/>
      <w:marLeft w:val="0"/>
      <w:marRight w:val="0"/>
      <w:marTop w:val="0"/>
      <w:marBottom w:val="0"/>
      <w:divBdr>
        <w:top w:val="none" w:sz="0" w:space="0" w:color="auto"/>
        <w:left w:val="none" w:sz="0" w:space="0" w:color="auto"/>
        <w:bottom w:val="none" w:sz="0" w:space="0" w:color="auto"/>
        <w:right w:val="none" w:sz="0" w:space="0" w:color="auto"/>
      </w:divBdr>
    </w:div>
    <w:div w:id="21389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OTY1MTYzYzItYWE3Yy00ZGFmLWIyNzYtNGQwNmU3Y2I2ZDJhIiwidCI6ImU0MGNhOTA5LTg3YmEtNGQ2NS05MTllLTU1YjVlMGRlODUwNSIsImMiOjh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s://app.powerbi.com/view?r=eyJrIjoiOTY1MTYzYzItYWE3Yy00ZGFmLWIyNzYtNGQwNmU3Y2I2ZDJhIiwidCI6ImU0MGNhOTA5LTg3YmEtNGQ2NS05MTllLTU1YjVlMGRlODUwNSIsImMiOjh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93F9-6B5D-467E-8C71-DDBEDB74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Liparte</dc:creator>
  <cp:lastModifiedBy>Agnese Stūre</cp:lastModifiedBy>
  <cp:revision>4</cp:revision>
  <cp:lastPrinted>2018-10-30T12:18:00Z</cp:lastPrinted>
  <dcterms:created xsi:type="dcterms:W3CDTF">2018-10-30T12:14:00Z</dcterms:created>
  <dcterms:modified xsi:type="dcterms:W3CDTF">2018-10-30T13:26:00Z</dcterms:modified>
</cp:coreProperties>
</file>