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D02ED6" w:rsidRDefault="00AB602B" w:rsidP="00AB602B">
      <w:pPr>
        <w:ind w:left="5103"/>
        <w:jc w:val="right"/>
      </w:pPr>
      <w:r w:rsidRPr="00D02ED6">
        <w:t>APSTIPRINĀTS</w:t>
      </w:r>
    </w:p>
    <w:p w14:paraId="1B440375" w14:textId="77777777" w:rsidR="00502C0A" w:rsidRPr="00D02ED6" w:rsidRDefault="00502C0A" w:rsidP="00502C0A">
      <w:pPr>
        <w:ind w:left="5103"/>
        <w:jc w:val="right"/>
      </w:pPr>
      <w:r w:rsidRPr="00D02ED6">
        <w:t>Rīgas Stradiņa universitātes</w:t>
      </w:r>
    </w:p>
    <w:p w14:paraId="1B4564AA" w14:textId="77777777" w:rsidR="00502C0A" w:rsidRPr="00D02ED6" w:rsidRDefault="00502C0A" w:rsidP="00502C0A">
      <w:pPr>
        <w:ind w:left="5103"/>
        <w:jc w:val="right"/>
      </w:pPr>
      <w:r w:rsidRPr="00D02ED6">
        <w:t>iepirkuma komisijas</w:t>
      </w:r>
    </w:p>
    <w:p w14:paraId="50339A55" w14:textId="4EA055ED" w:rsidR="00502C0A" w:rsidRPr="00D02ED6" w:rsidRDefault="00502C0A" w:rsidP="00502C0A">
      <w:pPr>
        <w:ind w:left="5103"/>
        <w:jc w:val="right"/>
      </w:pPr>
      <w:r w:rsidRPr="00D02ED6">
        <w:t>2018.gada</w:t>
      </w:r>
      <w:r w:rsidR="00D02ED6" w:rsidRPr="00D02ED6">
        <w:t xml:space="preserve"> 5. </w:t>
      </w:r>
      <w:r w:rsidR="008D3AB5" w:rsidRPr="00D02ED6">
        <w:t>novembra</w:t>
      </w:r>
      <w:r w:rsidR="00A81961" w:rsidRPr="00D02ED6">
        <w:t xml:space="preserve"> </w:t>
      </w:r>
      <w:r w:rsidRPr="00D02ED6">
        <w:t>sēdē,</w:t>
      </w:r>
    </w:p>
    <w:p w14:paraId="66B4A124" w14:textId="3F1AB5DD" w:rsidR="004F7083" w:rsidRPr="00D02ED6" w:rsidRDefault="00502C0A" w:rsidP="00502C0A">
      <w:pPr>
        <w:ind w:left="5103"/>
        <w:jc w:val="right"/>
      </w:pPr>
      <w:r w:rsidRPr="00D02ED6">
        <w:t>protokols Nr. </w:t>
      </w:r>
      <w:r w:rsidR="00BD7A54" w:rsidRPr="00D02ED6">
        <w:t>62-8/</w:t>
      </w:r>
      <w:r w:rsidR="00D02ED6" w:rsidRPr="00D02ED6">
        <w:t>309-1</w:t>
      </w:r>
    </w:p>
    <w:p w14:paraId="3A96E25B" w14:textId="77777777" w:rsidR="00AB602B" w:rsidRPr="00D02ED6" w:rsidRDefault="00CC0B5F" w:rsidP="00F3177A">
      <w:pPr>
        <w:spacing w:before="3600" w:after="100" w:afterAutospacing="1"/>
        <w:jc w:val="center"/>
      </w:pPr>
      <w:r w:rsidRPr="00D02ED6">
        <w:t>IEPIRKUMA</w:t>
      </w:r>
    </w:p>
    <w:p w14:paraId="339BD002" w14:textId="77777777" w:rsidR="006C0109" w:rsidRPr="00D02ED6" w:rsidRDefault="006C0109" w:rsidP="00CC0B5F">
      <w:pPr>
        <w:spacing w:before="240"/>
        <w:jc w:val="center"/>
        <w:rPr>
          <w:b/>
          <w:bCs/>
          <w:sz w:val="32"/>
          <w:szCs w:val="32"/>
        </w:rPr>
      </w:pPr>
      <w:proofErr w:type="spellStart"/>
      <w:r w:rsidRPr="00D02ED6">
        <w:rPr>
          <w:b/>
          <w:bCs/>
          <w:sz w:val="32"/>
          <w:szCs w:val="32"/>
        </w:rPr>
        <w:t>Termolīmes</w:t>
      </w:r>
      <w:proofErr w:type="spellEnd"/>
      <w:r w:rsidRPr="00D02ED6">
        <w:rPr>
          <w:b/>
          <w:bCs/>
          <w:sz w:val="32"/>
          <w:szCs w:val="32"/>
        </w:rPr>
        <w:t xml:space="preserve"> iekārtas grāmatu iesiešanai iegāde </w:t>
      </w:r>
    </w:p>
    <w:p w14:paraId="529218B2" w14:textId="77777777" w:rsidR="00E25797" w:rsidRPr="00D02ED6" w:rsidRDefault="00E25797" w:rsidP="00AB602B">
      <w:pPr>
        <w:spacing w:before="100" w:beforeAutospacing="1" w:after="100" w:afterAutospacing="1"/>
        <w:jc w:val="center"/>
      </w:pPr>
    </w:p>
    <w:p w14:paraId="120000F9" w14:textId="77777777" w:rsidR="00E25797" w:rsidRPr="00D02ED6" w:rsidRDefault="00E25797" w:rsidP="00AB602B">
      <w:pPr>
        <w:spacing w:before="100" w:beforeAutospacing="1" w:after="100" w:afterAutospacing="1"/>
        <w:jc w:val="center"/>
      </w:pPr>
    </w:p>
    <w:p w14:paraId="6559C94B" w14:textId="550A94EC" w:rsidR="00AB602B" w:rsidRPr="00D02ED6" w:rsidRDefault="00FD4813" w:rsidP="00AB602B">
      <w:pPr>
        <w:spacing w:before="100" w:beforeAutospacing="1" w:after="100" w:afterAutospacing="1"/>
        <w:jc w:val="center"/>
      </w:pPr>
      <w:r w:rsidRPr="00D02ED6">
        <w:t>NOLIKUMS</w:t>
      </w:r>
    </w:p>
    <w:p w14:paraId="46C3372B" w14:textId="27D41E9E" w:rsidR="00287EDF" w:rsidRPr="00D02ED6" w:rsidRDefault="00AB602B" w:rsidP="00287EDF">
      <w:pPr>
        <w:spacing w:before="100" w:beforeAutospacing="1" w:after="100" w:afterAutospacing="1"/>
        <w:jc w:val="center"/>
      </w:pPr>
      <w:r w:rsidRPr="00D02ED6">
        <w:t xml:space="preserve">ID </w:t>
      </w:r>
      <w:r w:rsidR="00540260" w:rsidRPr="00D02ED6">
        <w:t>Nr. </w:t>
      </w:r>
      <w:r w:rsidR="008D3AB5" w:rsidRPr="00D02ED6">
        <w:t>RSU-2018/82/AFN-MI</w:t>
      </w:r>
    </w:p>
    <w:p w14:paraId="65C8602D" w14:textId="77777777" w:rsidR="00287EDF" w:rsidRPr="00D02ED6" w:rsidRDefault="00287EDF" w:rsidP="00287EDF">
      <w:pPr>
        <w:spacing w:before="100" w:beforeAutospacing="1" w:after="100" w:afterAutospacing="1"/>
        <w:jc w:val="center"/>
      </w:pPr>
    </w:p>
    <w:p w14:paraId="0FD5BA22" w14:textId="77777777" w:rsidR="00287EDF" w:rsidRPr="00D02ED6" w:rsidRDefault="00287EDF" w:rsidP="00287EDF">
      <w:pPr>
        <w:spacing w:before="100" w:beforeAutospacing="1" w:after="100" w:afterAutospacing="1"/>
        <w:jc w:val="center"/>
      </w:pPr>
    </w:p>
    <w:p w14:paraId="11E81000" w14:textId="77777777" w:rsidR="00287EDF" w:rsidRPr="00D02ED6" w:rsidRDefault="00287EDF" w:rsidP="00287EDF">
      <w:pPr>
        <w:spacing w:before="100" w:beforeAutospacing="1" w:after="100" w:afterAutospacing="1"/>
        <w:jc w:val="center"/>
      </w:pPr>
    </w:p>
    <w:p w14:paraId="5A591C27" w14:textId="77777777" w:rsidR="00287EDF" w:rsidRPr="00D02ED6" w:rsidRDefault="00287EDF" w:rsidP="00287EDF">
      <w:pPr>
        <w:spacing w:before="100" w:beforeAutospacing="1" w:after="100" w:afterAutospacing="1"/>
        <w:jc w:val="center"/>
      </w:pPr>
    </w:p>
    <w:p w14:paraId="565993B7" w14:textId="77777777" w:rsidR="00287EDF" w:rsidRPr="00D02ED6" w:rsidRDefault="00287EDF" w:rsidP="00287EDF">
      <w:pPr>
        <w:spacing w:before="100" w:beforeAutospacing="1" w:after="100" w:afterAutospacing="1"/>
        <w:jc w:val="center"/>
      </w:pPr>
    </w:p>
    <w:p w14:paraId="0EBA8BCD" w14:textId="77777777" w:rsidR="00287EDF" w:rsidRPr="00D02ED6" w:rsidRDefault="00287EDF" w:rsidP="00287EDF">
      <w:pPr>
        <w:spacing w:before="100" w:beforeAutospacing="1" w:after="100" w:afterAutospacing="1"/>
        <w:jc w:val="center"/>
      </w:pPr>
    </w:p>
    <w:p w14:paraId="68BBABC9" w14:textId="77777777" w:rsidR="00287EDF" w:rsidRPr="00D02ED6" w:rsidRDefault="00287EDF" w:rsidP="00287EDF">
      <w:pPr>
        <w:spacing w:before="100" w:beforeAutospacing="1" w:after="100" w:afterAutospacing="1"/>
        <w:jc w:val="center"/>
      </w:pPr>
    </w:p>
    <w:p w14:paraId="3AF824A7" w14:textId="77777777" w:rsidR="00287EDF" w:rsidRPr="00D02ED6" w:rsidRDefault="00287EDF" w:rsidP="00287EDF">
      <w:pPr>
        <w:spacing w:before="100" w:beforeAutospacing="1" w:after="100" w:afterAutospacing="1"/>
        <w:jc w:val="center"/>
      </w:pPr>
    </w:p>
    <w:p w14:paraId="6F690BFB" w14:textId="77777777" w:rsidR="00287EDF" w:rsidRPr="00D02ED6" w:rsidRDefault="00287EDF" w:rsidP="00287EDF">
      <w:pPr>
        <w:spacing w:before="100" w:beforeAutospacing="1" w:after="100" w:afterAutospacing="1"/>
        <w:jc w:val="center"/>
      </w:pPr>
    </w:p>
    <w:p w14:paraId="5E2EDAD9" w14:textId="5CA2DF9A" w:rsidR="00AB602B" w:rsidRPr="00D02ED6" w:rsidRDefault="00502C0A" w:rsidP="00287EDF">
      <w:pPr>
        <w:spacing w:before="100" w:beforeAutospacing="1" w:after="100" w:afterAutospacing="1"/>
        <w:jc w:val="center"/>
      </w:pPr>
      <w:r w:rsidRPr="00D02ED6">
        <w:t>Rīga</w:t>
      </w:r>
      <w:r w:rsidR="00AB602B" w:rsidRPr="00D02ED6">
        <w:t xml:space="preserve">, </w:t>
      </w:r>
      <w:r w:rsidR="005D2BA7" w:rsidRPr="00D02ED6">
        <w:t>201</w:t>
      </w:r>
      <w:r w:rsidR="000132E7" w:rsidRPr="00D02ED6">
        <w:t>8</w:t>
      </w:r>
    </w:p>
    <w:p w14:paraId="468E9491" w14:textId="77777777" w:rsidR="00AB602B" w:rsidRPr="00D02ED6" w:rsidRDefault="00AB602B" w:rsidP="00C23876">
      <w:pPr>
        <w:ind w:right="282"/>
        <w:jc w:val="center"/>
        <w:rPr>
          <w:b/>
        </w:rPr>
      </w:pPr>
      <w:r w:rsidRPr="00D02ED6">
        <w:br w:type="page"/>
      </w:r>
      <w:r w:rsidRPr="00D02ED6">
        <w:rPr>
          <w:b/>
        </w:rPr>
        <w:lastRenderedPageBreak/>
        <w:t>SATURS</w:t>
      </w:r>
    </w:p>
    <w:p w14:paraId="2C057427" w14:textId="19E213D3" w:rsidR="00D02ED6" w:rsidRPr="00D02ED6" w:rsidRDefault="00DD0CEE">
      <w:pPr>
        <w:pStyle w:val="TOC1"/>
        <w:rPr>
          <w:rFonts w:asciiTheme="minorHAnsi" w:eastAsiaTheme="minorEastAsia" w:hAnsiTheme="minorHAnsi" w:cstheme="minorBidi"/>
          <w:b w:val="0"/>
          <w:sz w:val="22"/>
          <w:szCs w:val="22"/>
          <w:lang w:eastAsia="lv-LV"/>
        </w:rPr>
      </w:pPr>
      <w:r w:rsidRPr="00D02ED6">
        <w:rPr>
          <w:sz w:val="22"/>
          <w:szCs w:val="22"/>
        </w:rPr>
        <w:fldChar w:fldCharType="begin"/>
      </w:r>
      <w:r w:rsidRPr="00D02ED6">
        <w:rPr>
          <w:sz w:val="22"/>
          <w:szCs w:val="22"/>
        </w:rPr>
        <w:instrText xml:space="preserve"> TOC \o "1-2" \h \z \t "Title;2" </w:instrText>
      </w:r>
      <w:r w:rsidRPr="00D02ED6">
        <w:rPr>
          <w:sz w:val="22"/>
          <w:szCs w:val="22"/>
        </w:rPr>
        <w:fldChar w:fldCharType="separate"/>
      </w:r>
      <w:hyperlink w:anchor="_Toc529187062" w:history="1">
        <w:r w:rsidR="00D02ED6" w:rsidRPr="00D02ED6">
          <w:rPr>
            <w:rStyle w:val="Hyperlink"/>
            <w:color w:val="auto"/>
          </w:rPr>
          <w:t>1.</w:t>
        </w:r>
        <w:r w:rsidR="00D02ED6" w:rsidRPr="00D02ED6">
          <w:rPr>
            <w:rFonts w:asciiTheme="minorHAnsi" w:eastAsiaTheme="minorEastAsia" w:hAnsiTheme="minorHAnsi" w:cstheme="minorBidi"/>
            <w:b w:val="0"/>
            <w:sz w:val="22"/>
            <w:szCs w:val="22"/>
            <w:lang w:eastAsia="lv-LV"/>
          </w:rPr>
          <w:tab/>
        </w:r>
        <w:r w:rsidR="00D02ED6" w:rsidRPr="00D02ED6">
          <w:rPr>
            <w:rStyle w:val="Hyperlink"/>
            <w:color w:val="auto"/>
          </w:rPr>
          <w:t>VISPĀRĪGĀ INFORMĀCIJA</w:t>
        </w:r>
        <w:r w:rsidR="00D02ED6" w:rsidRPr="00D02ED6">
          <w:rPr>
            <w:webHidden/>
          </w:rPr>
          <w:tab/>
        </w:r>
        <w:r w:rsidR="00D02ED6" w:rsidRPr="00D02ED6">
          <w:rPr>
            <w:webHidden/>
          </w:rPr>
          <w:fldChar w:fldCharType="begin"/>
        </w:r>
        <w:r w:rsidR="00D02ED6" w:rsidRPr="00D02ED6">
          <w:rPr>
            <w:webHidden/>
          </w:rPr>
          <w:instrText xml:space="preserve"> PAGEREF _Toc529187062 \h </w:instrText>
        </w:r>
        <w:r w:rsidR="00D02ED6" w:rsidRPr="00D02ED6">
          <w:rPr>
            <w:webHidden/>
          </w:rPr>
        </w:r>
        <w:r w:rsidR="00D02ED6" w:rsidRPr="00D02ED6">
          <w:rPr>
            <w:webHidden/>
          </w:rPr>
          <w:fldChar w:fldCharType="separate"/>
        </w:r>
        <w:r w:rsidR="00D02ED6" w:rsidRPr="00D02ED6">
          <w:rPr>
            <w:webHidden/>
          </w:rPr>
          <w:t>3</w:t>
        </w:r>
        <w:r w:rsidR="00D02ED6" w:rsidRPr="00D02ED6">
          <w:rPr>
            <w:webHidden/>
          </w:rPr>
          <w:fldChar w:fldCharType="end"/>
        </w:r>
      </w:hyperlink>
    </w:p>
    <w:p w14:paraId="6845C1C6" w14:textId="304DE5EE" w:rsidR="00D02ED6" w:rsidRPr="00D02ED6" w:rsidRDefault="00D02ED6">
      <w:pPr>
        <w:pStyle w:val="TOC2"/>
        <w:rPr>
          <w:rFonts w:asciiTheme="minorHAnsi" w:eastAsiaTheme="minorEastAsia" w:hAnsiTheme="minorHAnsi" w:cstheme="minorBidi"/>
          <w:noProof/>
          <w:sz w:val="22"/>
          <w:szCs w:val="22"/>
          <w:lang w:eastAsia="lv-LV"/>
        </w:rPr>
      </w:pPr>
      <w:hyperlink w:anchor="_Toc529187063" w:history="1">
        <w:r w:rsidRPr="00D02ED6">
          <w:rPr>
            <w:rStyle w:val="Hyperlink"/>
            <w:noProof/>
            <w:color w:val="auto"/>
            <w14:scene3d>
              <w14:camera w14:prst="orthographicFront"/>
              <w14:lightRig w14:rig="threePt" w14:dir="t">
                <w14:rot w14:lat="0" w14:lon="0" w14:rev="0"/>
              </w14:lightRig>
            </w14:scene3d>
          </w:rPr>
          <w:t>1.1.</w:t>
        </w:r>
        <w:r w:rsidRPr="00D02ED6">
          <w:rPr>
            <w:rFonts w:asciiTheme="minorHAnsi" w:eastAsiaTheme="minorEastAsia" w:hAnsiTheme="minorHAnsi" w:cstheme="minorBidi"/>
            <w:noProof/>
            <w:sz w:val="22"/>
            <w:szCs w:val="22"/>
            <w:lang w:eastAsia="lv-LV"/>
          </w:rPr>
          <w:tab/>
        </w:r>
        <w:r w:rsidRPr="00D02ED6">
          <w:rPr>
            <w:rStyle w:val="Hyperlink"/>
            <w:noProof/>
            <w:color w:val="auto"/>
          </w:rPr>
          <w:t>Iepirkuma nosaukums, identifikācijas numurs un iepirkuma metode</w:t>
        </w:r>
        <w:r w:rsidRPr="00D02ED6">
          <w:rPr>
            <w:noProof/>
            <w:webHidden/>
          </w:rPr>
          <w:tab/>
        </w:r>
        <w:r w:rsidRPr="00D02ED6">
          <w:rPr>
            <w:noProof/>
            <w:webHidden/>
          </w:rPr>
          <w:fldChar w:fldCharType="begin"/>
        </w:r>
        <w:r w:rsidRPr="00D02ED6">
          <w:rPr>
            <w:noProof/>
            <w:webHidden/>
          </w:rPr>
          <w:instrText xml:space="preserve"> PAGEREF _Toc529187063 \h </w:instrText>
        </w:r>
        <w:r w:rsidRPr="00D02ED6">
          <w:rPr>
            <w:noProof/>
            <w:webHidden/>
          </w:rPr>
        </w:r>
        <w:r w:rsidRPr="00D02ED6">
          <w:rPr>
            <w:noProof/>
            <w:webHidden/>
          </w:rPr>
          <w:fldChar w:fldCharType="separate"/>
        </w:r>
        <w:r w:rsidRPr="00D02ED6">
          <w:rPr>
            <w:noProof/>
            <w:webHidden/>
          </w:rPr>
          <w:t>3</w:t>
        </w:r>
        <w:r w:rsidRPr="00D02ED6">
          <w:rPr>
            <w:noProof/>
            <w:webHidden/>
          </w:rPr>
          <w:fldChar w:fldCharType="end"/>
        </w:r>
      </w:hyperlink>
    </w:p>
    <w:p w14:paraId="5727BF51" w14:textId="255FB709" w:rsidR="00D02ED6" w:rsidRPr="00D02ED6" w:rsidRDefault="00D02ED6">
      <w:pPr>
        <w:pStyle w:val="TOC2"/>
        <w:rPr>
          <w:rFonts w:asciiTheme="minorHAnsi" w:eastAsiaTheme="minorEastAsia" w:hAnsiTheme="minorHAnsi" w:cstheme="minorBidi"/>
          <w:noProof/>
          <w:sz w:val="22"/>
          <w:szCs w:val="22"/>
          <w:lang w:eastAsia="lv-LV"/>
        </w:rPr>
      </w:pPr>
      <w:hyperlink w:anchor="_Toc529187064" w:history="1">
        <w:r w:rsidRPr="00D02ED6">
          <w:rPr>
            <w:rStyle w:val="Hyperlink"/>
            <w:noProof/>
            <w:color w:val="auto"/>
            <w14:scene3d>
              <w14:camera w14:prst="orthographicFront"/>
              <w14:lightRig w14:rig="threePt" w14:dir="t">
                <w14:rot w14:lat="0" w14:lon="0" w14:rev="0"/>
              </w14:lightRig>
            </w14:scene3d>
          </w:rPr>
          <w:t>1.2.</w:t>
        </w:r>
        <w:r w:rsidRPr="00D02ED6">
          <w:rPr>
            <w:rFonts w:asciiTheme="minorHAnsi" w:eastAsiaTheme="minorEastAsia" w:hAnsiTheme="minorHAnsi" w:cstheme="minorBidi"/>
            <w:noProof/>
            <w:sz w:val="22"/>
            <w:szCs w:val="22"/>
            <w:lang w:eastAsia="lv-LV"/>
          </w:rPr>
          <w:tab/>
        </w:r>
        <w:r w:rsidRPr="00D02ED6">
          <w:rPr>
            <w:rStyle w:val="Hyperlink"/>
            <w:noProof/>
            <w:color w:val="auto"/>
          </w:rPr>
          <w:t>Pasūtītājs</w:t>
        </w:r>
        <w:r w:rsidRPr="00D02ED6">
          <w:rPr>
            <w:noProof/>
            <w:webHidden/>
          </w:rPr>
          <w:tab/>
        </w:r>
        <w:r w:rsidRPr="00D02ED6">
          <w:rPr>
            <w:noProof/>
            <w:webHidden/>
          </w:rPr>
          <w:fldChar w:fldCharType="begin"/>
        </w:r>
        <w:r w:rsidRPr="00D02ED6">
          <w:rPr>
            <w:noProof/>
            <w:webHidden/>
          </w:rPr>
          <w:instrText xml:space="preserve"> PAGEREF _Toc529187064 \h </w:instrText>
        </w:r>
        <w:r w:rsidRPr="00D02ED6">
          <w:rPr>
            <w:noProof/>
            <w:webHidden/>
          </w:rPr>
        </w:r>
        <w:r w:rsidRPr="00D02ED6">
          <w:rPr>
            <w:noProof/>
            <w:webHidden/>
          </w:rPr>
          <w:fldChar w:fldCharType="separate"/>
        </w:r>
        <w:r w:rsidRPr="00D02ED6">
          <w:rPr>
            <w:noProof/>
            <w:webHidden/>
          </w:rPr>
          <w:t>3</w:t>
        </w:r>
        <w:r w:rsidRPr="00D02ED6">
          <w:rPr>
            <w:noProof/>
            <w:webHidden/>
          </w:rPr>
          <w:fldChar w:fldCharType="end"/>
        </w:r>
      </w:hyperlink>
    </w:p>
    <w:p w14:paraId="2AE35FF7" w14:textId="2E2896A9" w:rsidR="00D02ED6" w:rsidRPr="00D02ED6" w:rsidRDefault="00D02ED6">
      <w:pPr>
        <w:pStyle w:val="TOC2"/>
        <w:rPr>
          <w:rFonts w:asciiTheme="minorHAnsi" w:eastAsiaTheme="minorEastAsia" w:hAnsiTheme="minorHAnsi" w:cstheme="minorBidi"/>
          <w:noProof/>
          <w:sz w:val="22"/>
          <w:szCs w:val="22"/>
          <w:lang w:eastAsia="lv-LV"/>
        </w:rPr>
      </w:pPr>
      <w:hyperlink w:anchor="_Toc529187065" w:history="1">
        <w:r w:rsidRPr="00D02ED6">
          <w:rPr>
            <w:rStyle w:val="Hyperlink"/>
            <w:noProof/>
            <w:color w:val="auto"/>
            <w14:scene3d>
              <w14:camera w14:prst="orthographicFront"/>
              <w14:lightRig w14:rig="threePt" w14:dir="t">
                <w14:rot w14:lat="0" w14:lon="0" w14:rev="0"/>
              </w14:lightRig>
            </w14:scene3d>
          </w:rPr>
          <w:t>1.3.</w:t>
        </w:r>
        <w:r w:rsidRPr="00D02ED6">
          <w:rPr>
            <w:rFonts w:asciiTheme="minorHAnsi" w:eastAsiaTheme="minorEastAsia" w:hAnsiTheme="minorHAnsi" w:cstheme="minorBidi"/>
            <w:noProof/>
            <w:sz w:val="22"/>
            <w:szCs w:val="22"/>
            <w:lang w:eastAsia="lv-LV"/>
          </w:rPr>
          <w:tab/>
        </w:r>
        <w:r w:rsidRPr="00D02ED6">
          <w:rPr>
            <w:rStyle w:val="Hyperlink"/>
            <w:noProof/>
            <w:color w:val="auto"/>
          </w:rPr>
          <w:t>Kontaktpersona</w:t>
        </w:r>
        <w:r w:rsidRPr="00D02ED6">
          <w:rPr>
            <w:noProof/>
            <w:webHidden/>
          </w:rPr>
          <w:tab/>
        </w:r>
        <w:r w:rsidRPr="00D02ED6">
          <w:rPr>
            <w:noProof/>
            <w:webHidden/>
          </w:rPr>
          <w:fldChar w:fldCharType="begin"/>
        </w:r>
        <w:r w:rsidRPr="00D02ED6">
          <w:rPr>
            <w:noProof/>
            <w:webHidden/>
          </w:rPr>
          <w:instrText xml:space="preserve"> PAGEREF _Toc529187065 \h </w:instrText>
        </w:r>
        <w:r w:rsidRPr="00D02ED6">
          <w:rPr>
            <w:noProof/>
            <w:webHidden/>
          </w:rPr>
        </w:r>
        <w:r w:rsidRPr="00D02ED6">
          <w:rPr>
            <w:noProof/>
            <w:webHidden/>
          </w:rPr>
          <w:fldChar w:fldCharType="separate"/>
        </w:r>
        <w:r w:rsidRPr="00D02ED6">
          <w:rPr>
            <w:noProof/>
            <w:webHidden/>
          </w:rPr>
          <w:t>3</w:t>
        </w:r>
        <w:r w:rsidRPr="00D02ED6">
          <w:rPr>
            <w:noProof/>
            <w:webHidden/>
          </w:rPr>
          <w:fldChar w:fldCharType="end"/>
        </w:r>
      </w:hyperlink>
    </w:p>
    <w:p w14:paraId="6FE562E4" w14:textId="387ED8C1" w:rsidR="00D02ED6" w:rsidRPr="00D02ED6" w:rsidRDefault="00D02ED6">
      <w:pPr>
        <w:pStyle w:val="TOC2"/>
        <w:rPr>
          <w:rFonts w:asciiTheme="minorHAnsi" w:eastAsiaTheme="minorEastAsia" w:hAnsiTheme="minorHAnsi" w:cstheme="minorBidi"/>
          <w:noProof/>
          <w:sz w:val="22"/>
          <w:szCs w:val="22"/>
          <w:lang w:eastAsia="lv-LV"/>
        </w:rPr>
      </w:pPr>
      <w:hyperlink w:anchor="_Toc529187066" w:history="1">
        <w:r w:rsidRPr="00D02ED6">
          <w:rPr>
            <w:rStyle w:val="Hyperlink"/>
            <w:noProof/>
            <w:color w:val="auto"/>
            <w14:scene3d>
              <w14:camera w14:prst="orthographicFront"/>
              <w14:lightRig w14:rig="threePt" w14:dir="t">
                <w14:rot w14:lat="0" w14:lon="0" w14:rev="0"/>
              </w14:lightRig>
            </w14:scene3d>
          </w:rPr>
          <w:t>1.4.</w:t>
        </w:r>
        <w:r w:rsidRPr="00D02ED6">
          <w:rPr>
            <w:rFonts w:asciiTheme="minorHAnsi" w:eastAsiaTheme="minorEastAsia" w:hAnsiTheme="minorHAnsi" w:cstheme="minorBidi"/>
            <w:noProof/>
            <w:sz w:val="22"/>
            <w:szCs w:val="22"/>
            <w:lang w:eastAsia="lv-LV"/>
          </w:rPr>
          <w:tab/>
        </w:r>
        <w:r w:rsidRPr="00D02ED6">
          <w:rPr>
            <w:rStyle w:val="Hyperlink"/>
            <w:noProof/>
            <w:color w:val="auto"/>
          </w:rPr>
          <w:t>Pretendenti</w:t>
        </w:r>
        <w:r w:rsidRPr="00D02ED6">
          <w:rPr>
            <w:noProof/>
            <w:webHidden/>
          </w:rPr>
          <w:tab/>
        </w:r>
        <w:r w:rsidRPr="00D02ED6">
          <w:rPr>
            <w:noProof/>
            <w:webHidden/>
          </w:rPr>
          <w:fldChar w:fldCharType="begin"/>
        </w:r>
        <w:r w:rsidRPr="00D02ED6">
          <w:rPr>
            <w:noProof/>
            <w:webHidden/>
          </w:rPr>
          <w:instrText xml:space="preserve"> PAGEREF _Toc529187066 \h </w:instrText>
        </w:r>
        <w:r w:rsidRPr="00D02ED6">
          <w:rPr>
            <w:noProof/>
            <w:webHidden/>
          </w:rPr>
        </w:r>
        <w:r w:rsidRPr="00D02ED6">
          <w:rPr>
            <w:noProof/>
            <w:webHidden/>
          </w:rPr>
          <w:fldChar w:fldCharType="separate"/>
        </w:r>
        <w:r w:rsidRPr="00D02ED6">
          <w:rPr>
            <w:noProof/>
            <w:webHidden/>
          </w:rPr>
          <w:t>3</w:t>
        </w:r>
        <w:r w:rsidRPr="00D02ED6">
          <w:rPr>
            <w:noProof/>
            <w:webHidden/>
          </w:rPr>
          <w:fldChar w:fldCharType="end"/>
        </w:r>
      </w:hyperlink>
    </w:p>
    <w:p w14:paraId="4E0FAEB4" w14:textId="35391B06" w:rsidR="00D02ED6" w:rsidRPr="00D02ED6" w:rsidRDefault="00D02ED6">
      <w:pPr>
        <w:pStyle w:val="TOC2"/>
        <w:rPr>
          <w:rFonts w:asciiTheme="minorHAnsi" w:eastAsiaTheme="minorEastAsia" w:hAnsiTheme="minorHAnsi" w:cstheme="minorBidi"/>
          <w:noProof/>
          <w:sz w:val="22"/>
          <w:szCs w:val="22"/>
          <w:lang w:eastAsia="lv-LV"/>
        </w:rPr>
      </w:pPr>
      <w:hyperlink w:anchor="_Toc529187067" w:history="1">
        <w:r w:rsidRPr="00D02ED6">
          <w:rPr>
            <w:rStyle w:val="Hyperlink"/>
            <w:noProof/>
            <w:color w:val="auto"/>
            <w14:scene3d>
              <w14:camera w14:prst="orthographicFront"/>
              <w14:lightRig w14:rig="threePt" w14:dir="t">
                <w14:rot w14:lat="0" w14:lon="0" w14:rev="0"/>
              </w14:lightRig>
            </w14:scene3d>
          </w:rPr>
          <w:t>1.5.</w:t>
        </w:r>
        <w:r w:rsidRPr="00D02ED6">
          <w:rPr>
            <w:rFonts w:asciiTheme="minorHAnsi" w:eastAsiaTheme="minorEastAsia" w:hAnsiTheme="minorHAnsi" w:cstheme="minorBidi"/>
            <w:noProof/>
            <w:sz w:val="22"/>
            <w:szCs w:val="22"/>
            <w:lang w:eastAsia="lv-LV"/>
          </w:rPr>
          <w:tab/>
        </w:r>
        <w:r w:rsidRPr="00D02ED6">
          <w:rPr>
            <w:rStyle w:val="Hyperlink"/>
            <w:noProof/>
            <w:color w:val="auto"/>
          </w:rPr>
          <w:t>Iepirkuma nolikuma saņemšana</w:t>
        </w:r>
        <w:r w:rsidRPr="00D02ED6">
          <w:rPr>
            <w:noProof/>
            <w:webHidden/>
          </w:rPr>
          <w:tab/>
        </w:r>
        <w:r w:rsidRPr="00D02ED6">
          <w:rPr>
            <w:noProof/>
            <w:webHidden/>
          </w:rPr>
          <w:fldChar w:fldCharType="begin"/>
        </w:r>
        <w:r w:rsidRPr="00D02ED6">
          <w:rPr>
            <w:noProof/>
            <w:webHidden/>
          </w:rPr>
          <w:instrText xml:space="preserve"> PAGEREF _Toc529187067 \h </w:instrText>
        </w:r>
        <w:r w:rsidRPr="00D02ED6">
          <w:rPr>
            <w:noProof/>
            <w:webHidden/>
          </w:rPr>
        </w:r>
        <w:r w:rsidRPr="00D02ED6">
          <w:rPr>
            <w:noProof/>
            <w:webHidden/>
          </w:rPr>
          <w:fldChar w:fldCharType="separate"/>
        </w:r>
        <w:r w:rsidRPr="00D02ED6">
          <w:rPr>
            <w:noProof/>
            <w:webHidden/>
          </w:rPr>
          <w:t>3</w:t>
        </w:r>
        <w:r w:rsidRPr="00D02ED6">
          <w:rPr>
            <w:noProof/>
            <w:webHidden/>
          </w:rPr>
          <w:fldChar w:fldCharType="end"/>
        </w:r>
      </w:hyperlink>
    </w:p>
    <w:p w14:paraId="4AADFC31" w14:textId="5F23D379" w:rsidR="00D02ED6" w:rsidRPr="00D02ED6" w:rsidRDefault="00D02ED6">
      <w:pPr>
        <w:pStyle w:val="TOC2"/>
        <w:rPr>
          <w:rFonts w:asciiTheme="minorHAnsi" w:eastAsiaTheme="minorEastAsia" w:hAnsiTheme="minorHAnsi" w:cstheme="minorBidi"/>
          <w:noProof/>
          <w:sz w:val="22"/>
          <w:szCs w:val="22"/>
          <w:lang w:eastAsia="lv-LV"/>
        </w:rPr>
      </w:pPr>
      <w:hyperlink w:anchor="_Toc529187068" w:history="1">
        <w:r w:rsidRPr="00D02ED6">
          <w:rPr>
            <w:rStyle w:val="Hyperlink"/>
            <w:noProof/>
            <w:color w:val="auto"/>
            <w14:scene3d>
              <w14:camera w14:prst="orthographicFront"/>
              <w14:lightRig w14:rig="threePt" w14:dir="t">
                <w14:rot w14:lat="0" w14:lon="0" w14:rev="0"/>
              </w14:lightRig>
            </w14:scene3d>
          </w:rPr>
          <w:t>1.6.</w:t>
        </w:r>
        <w:r w:rsidRPr="00D02ED6">
          <w:rPr>
            <w:rFonts w:asciiTheme="minorHAnsi" w:eastAsiaTheme="minorEastAsia" w:hAnsiTheme="minorHAnsi" w:cstheme="minorBidi"/>
            <w:noProof/>
            <w:sz w:val="22"/>
            <w:szCs w:val="22"/>
            <w:lang w:eastAsia="lv-LV"/>
          </w:rPr>
          <w:tab/>
        </w:r>
        <w:r w:rsidRPr="00D02ED6">
          <w:rPr>
            <w:rStyle w:val="Hyperlink"/>
            <w:noProof/>
            <w:color w:val="auto"/>
          </w:rPr>
          <w:t>Informācijas apmaiņas kārtība un papildu informācijas sniegšana</w:t>
        </w:r>
        <w:r w:rsidRPr="00D02ED6">
          <w:rPr>
            <w:noProof/>
            <w:webHidden/>
          </w:rPr>
          <w:tab/>
        </w:r>
        <w:r w:rsidRPr="00D02ED6">
          <w:rPr>
            <w:noProof/>
            <w:webHidden/>
          </w:rPr>
          <w:fldChar w:fldCharType="begin"/>
        </w:r>
        <w:r w:rsidRPr="00D02ED6">
          <w:rPr>
            <w:noProof/>
            <w:webHidden/>
          </w:rPr>
          <w:instrText xml:space="preserve"> PAGEREF _Toc529187068 \h </w:instrText>
        </w:r>
        <w:r w:rsidRPr="00D02ED6">
          <w:rPr>
            <w:noProof/>
            <w:webHidden/>
          </w:rPr>
        </w:r>
        <w:r w:rsidRPr="00D02ED6">
          <w:rPr>
            <w:noProof/>
            <w:webHidden/>
          </w:rPr>
          <w:fldChar w:fldCharType="separate"/>
        </w:r>
        <w:r w:rsidRPr="00D02ED6">
          <w:rPr>
            <w:noProof/>
            <w:webHidden/>
          </w:rPr>
          <w:t>3</w:t>
        </w:r>
        <w:r w:rsidRPr="00D02ED6">
          <w:rPr>
            <w:noProof/>
            <w:webHidden/>
          </w:rPr>
          <w:fldChar w:fldCharType="end"/>
        </w:r>
      </w:hyperlink>
    </w:p>
    <w:p w14:paraId="0FB0C49D" w14:textId="28F3DE4F" w:rsidR="00D02ED6" w:rsidRPr="00D02ED6" w:rsidRDefault="00D02ED6">
      <w:pPr>
        <w:pStyle w:val="TOC2"/>
        <w:rPr>
          <w:rFonts w:asciiTheme="minorHAnsi" w:eastAsiaTheme="minorEastAsia" w:hAnsiTheme="minorHAnsi" w:cstheme="minorBidi"/>
          <w:noProof/>
          <w:sz w:val="22"/>
          <w:szCs w:val="22"/>
          <w:lang w:eastAsia="lv-LV"/>
        </w:rPr>
      </w:pPr>
      <w:hyperlink w:anchor="_Toc529187069" w:history="1">
        <w:r w:rsidRPr="00D02ED6">
          <w:rPr>
            <w:rStyle w:val="Hyperlink"/>
            <w:noProof/>
            <w:color w:val="auto"/>
            <w14:scene3d>
              <w14:camera w14:prst="orthographicFront"/>
              <w14:lightRig w14:rig="threePt" w14:dir="t">
                <w14:rot w14:lat="0" w14:lon="0" w14:rev="0"/>
              </w14:lightRig>
            </w14:scene3d>
          </w:rPr>
          <w:t>1.7.</w:t>
        </w:r>
        <w:r w:rsidRPr="00D02ED6">
          <w:rPr>
            <w:rFonts w:asciiTheme="minorHAnsi" w:eastAsiaTheme="minorEastAsia" w:hAnsiTheme="minorHAnsi" w:cstheme="minorBidi"/>
            <w:noProof/>
            <w:sz w:val="22"/>
            <w:szCs w:val="22"/>
            <w:lang w:eastAsia="lv-LV"/>
          </w:rPr>
          <w:tab/>
        </w:r>
        <w:r w:rsidRPr="00D02ED6">
          <w:rPr>
            <w:rStyle w:val="Hyperlink"/>
            <w:noProof/>
            <w:color w:val="auto"/>
          </w:rPr>
          <w:t>Piedāvājuma saturs un noformēšanas prasības</w:t>
        </w:r>
        <w:r w:rsidRPr="00D02ED6">
          <w:rPr>
            <w:noProof/>
            <w:webHidden/>
          </w:rPr>
          <w:tab/>
        </w:r>
        <w:r w:rsidRPr="00D02ED6">
          <w:rPr>
            <w:noProof/>
            <w:webHidden/>
          </w:rPr>
          <w:fldChar w:fldCharType="begin"/>
        </w:r>
        <w:r w:rsidRPr="00D02ED6">
          <w:rPr>
            <w:noProof/>
            <w:webHidden/>
          </w:rPr>
          <w:instrText xml:space="preserve"> PAGEREF _Toc529187069 \h </w:instrText>
        </w:r>
        <w:r w:rsidRPr="00D02ED6">
          <w:rPr>
            <w:noProof/>
            <w:webHidden/>
          </w:rPr>
        </w:r>
        <w:r w:rsidRPr="00D02ED6">
          <w:rPr>
            <w:noProof/>
            <w:webHidden/>
          </w:rPr>
          <w:fldChar w:fldCharType="separate"/>
        </w:r>
        <w:r w:rsidRPr="00D02ED6">
          <w:rPr>
            <w:noProof/>
            <w:webHidden/>
          </w:rPr>
          <w:t>4</w:t>
        </w:r>
        <w:r w:rsidRPr="00D02ED6">
          <w:rPr>
            <w:noProof/>
            <w:webHidden/>
          </w:rPr>
          <w:fldChar w:fldCharType="end"/>
        </w:r>
      </w:hyperlink>
    </w:p>
    <w:p w14:paraId="0B73623A" w14:textId="7384D828" w:rsidR="00D02ED6" w:rsidRPr="00D02ED6" w:rsidRDefault="00D02ED6">
      <w:pPr>
        <w:pStyle w:val="TOC2"/>
        <w:rPr>
          <w:rFonts w:asciiTheme="minorHAnsi" w:eastAsiaTheme="minorEastAsia" w:hAnsiTheme="minorHAnsi" w:cstheme="minorBidi"/>
          <w:noProof/>
          <w:sz w:val="22"/>
          <w:szCs w:val="22"/>
          <w:lang w:eastAsia="lv-LV"/>
        </w:rPr>
      </w:pPr>
      <w:hyperlink w:anchor="_Toc529187070" w:history="1">
        <w:r w:rsidRPr="00D02ED6">
          <w:rPr>
            <w:rStyle w:val="Hyperlink"/>
            <w:noProof/>
            <w:color w:val="auto"/>
            <w14:scene3d>
              <w14:camera w14:prst="orthographicFront"/>
              <w14:lightRig w14:rig="threePt" w14:dir="t">
                <w14:rot w14:lat="0" w14:lon="0" w14:rev="0"/>
              </w14:lightRig>
            </w14:scene3d>
          </w:rPr>
          <w:t>1.8.</w:t>
        </w:r>
        <w:r w:rsidRPr="00D02ED6">
          <w:rPr>
            <w:rFonts w:asciiTheme="minorHAnsi" w:eastAsiaTheme="minorEastAsia" w:hAnsiTheme="minorHAnsi" w:cstheme="minorBidi"/>
            <w:noProof/>
            <w:sz w:val="22"/>
            <w:szCs w:val="22"/>
            <w:lang w:eastAsia="lv-LV"/>
          </w:rPr>
          <w:tab/>
        </w:r>
        <w:r w:rsidRPr="00D02ED6">
          <w:rPr>
            <w:rStyle w:val="Hyperlink"/>
            <w:noProof/>
            <w:color w:val="auto"/>
          </w:rPr>
          <w:t>Piedāvājuma iesniegšana</w:t>
        </w:r>
        <w:r w:rsidRPr="00D02ED6">
          <w:rPr>
            <w:noProof/>
            <w:webHidden/>
          </w:rPr>
          <w:tab/>
        </w:r>
        <w:r w:rsidRPr="00D02ED6">
          <w:rPr>
            <w:noProof/>
            <w:webHidden/>
          </w:rPr>
          <w:fldChar w:fldCharType="begin"/>
        </w:r>
        <w:r w:rsidRPr="00D02ED6">
          <w:rPr>
            <w:noProof/>
            <w:webHidden/>
          </w:rPr>
          <w:instrText xml:space="preserve"> PAGEREF _Toc529187070 \h </w:instrText>
        </w:r>
        <w:r w:rsidRPr="00D02ED6">
          <w:rPr>
            <w:noProof/>
            <w:webHidden/>
          </w:rPr>
        </w:r>
        <w:r w:rsidRPr="00D02ED6">
          <w:rPr>
            <w:noProof/>
            <w:webHidden/>
          </w:rPr>
          <w:fldChar w:fldCharType="separate"/>
        </w:r>
        <w:r w:rsidRPr="00D02ED6">
          <w:rPr>
            <w:noProof/>
            <w:webHidden/>
          </w:rPr>
          <w:t>5</w:t>
        </w:r>
        <w:r w:rsidRPr="00D02ED6">
          <w:rPr>
            <w:noProof/>
            <w:webHidden/>
          </w:rPr>
          <w:fldChar w:fldCharType="end"/>
        </w:r>
      </w:hyperlink>
    </w:p>
    <w:p w14:paraId="648BFE78" w14:textId="01F76600" w:rsidR="00D02ED6" w:rsidRPr="00D02ED6" w:rsidRDefault="00D02ED6">
      <w:pPr>
        <w:pStyle w:val="TOC1"/>
        <w:rPr>
          <w:rFonts w:asciiTheme="minorHAnsi" w:eastAsiaTheme="minorEastAsia" w:hAnsiTheme="minorHAnsi" w:cstheme="minorBidi"/>
          <w:b w:val="0"/>
          <w:sz w:val="22"/>
          <w:szCs w:val="22"/>
          <w:lang w:eastAsia="lv-LV"/>
        </w:rPr>
      </w:pPr>
      <w:hyperlink w:anchor="_Toc529187071" w:history="1">
        <w:r w:rsidRPr="00D02ED6">
          <w:rPr>
            <w:rStyle w:val="Hyperlink"/>
            <w:color w:val="auto"/>
          </w:rPr>
          <w:t>2.</w:t>
        </w:r>
        <w:r w:rsidRPr="00D02ED6">
          <w:rPr>
            <w:rFonts w:asciiTheme="minorHAnsi" w:eastAsiaTheme="minorEastAsia" w:hAnsiTheme="minorHAnsi" w:cstheme="minorBidi"/>
            <w:b w:val="0"/>
            <w:sz w:val="22"/>
            <w:szCs w:val="22"/>
            <w:lang w:eastAsia="lv-LV"/>
          </w:rPr>
          <w:tab/>
        </w:r>
        <w:r w:rsidRPr="00D02ED6">
          <w:rPr>
            <w:rStyle w:val="Hyperlink"/>
            <w:color w:val="auto"/>
          </w:rPr>
          <w:t>INFORMĀCIJA PAR IEPIRKUMA PRIEKŠMETU</w:t>
        </w:r>
        <w:r w:rsidRPr="00D02ED6">
          <w:rPr>
            <w:webHidden/>
          </w:rPr>
          <w:tab/>
        </w:r>
        <w:r w:rsidRPr="00D02ED6">
          <w:rPr>
            <w:webHidden/>
          </w:rPr>
          <w:fldChar w:fldCharType="begin"/>
        </w:r>
        <w:r w:rsidRPr="00D02ED6">
          <w:rPr>
            <w:webHidden/>
          </w:rPr>
          <w:instrText xml:space="preserve"> PAGEREF _Toc529187071 \h </w:instrText>
        </w:r>
        <w:r w:rsidRPr="00D02ED6">
          <w:rPr>
            <w:webHidden/>
          </w:rPr>
        </w:r>
        <w:r w:rsidRPr="00D02ED6">
          <w:rPr>
            <w:webHidden/>
          </w:rPr>
          <w:fldChar w:fldCharType="separate"/>
        </w:r>
        <w:r w:rsidRPr="00D02ED6">
          <w:rPr>
            <w:webHidden/>
          </w:rPr>
          <w:t>5</w:t>
        </w:r>
        <w:r w:rsidRPr="00D02ED6">
          <w:rPr>
            <w:webHidden/>
          </w:rPr>
          <w:fldChar w:fldCharType="end"/>
        </w:r>
      </w:hyperlink>
    </w:p>
    <w:p w14:paraId="69AE32A9" w14:textId="2018C40A" w:rsidR="00D02ED6" w:rsidRPr="00D02ED6" w:rsidRDefault="00D02ED6">
      <w:pPr>
        <w:pStyle w:val="TOC2"/>
        <w:rPr>
          <w:rFonts w:asciiTheme="minorHAnsi" w:eastAsiaTheme="minorEastAsia" w:hAnsiTheme="minorHAnsi" w:cstheme="minorBidi"/>
          <w:noProof/>
          <w:sz w:val="22"/>
          <w:szCs w:val="22"/>
          <w:lang w:eastAsia="lv-LV"/>
        </w:rPr>
      </w:pPr>
      <w:hyperlink w:anchor="_Toc529187072" w:history="1">
        <w:r w:rsidRPr="00D02ED6">
          <w:rPr>
            <w:rStyle w:val="Hyperlink"/>
            <w:noProof/>
            <w:color w:val="auto"/>
            <w14:scene3d>
              <w14:camera w14:prst="orthographicFront"/>
              <w14:lightRig w14:rig="threePt" w14:dir="t">
                <w14:rot w14:lat="0" w14:lon="0" w14:rev="0"/>
              </w14:lightRig>
            </w14:scene3d>
          </w:rPr>
          <w:t>2.1.</w:t>
        </w:r>
        <w:r w:rsidRPr="00D02ED6">
          <w:rPr>
            <w:rFonts w:asciiTheme="minorHAnsi" w:eastAsiaTheme="minorEastAsia" w:hAnsiTheme="minorHAnsi" w:cstheme="minorBidi"/>
            <w:noProof/>
            <w:sz w:val="22"/>
            <w:szCs w:val="22"/>
            <w:lang w:eastAsia="lv-LV"/>
          </w:rPr>
          <w:tab/>
        </w:r>
        <w:r w:rsidRPr="00D02ED6">
          <w:rPr>
            <w:rStyle w:val="Hyperlink"/>
            <w:noProof/>
            <w:color w:val="auto"/>
          </w:rPr>
          <w:t>Iepirkuma priekšmeta apraksts</w:t>
        </w:r>
        <w:r w:rsidRPr="00D02ED6">
          <w:rPr>
            <w:noProof/>
            <w:webHidden/>
          </w:rPr>
          <w:tab/>
        </w:r>
        <w:r w:rsidRPr="00D02ED6">
          <w:rPr>
            <w:noProof/>
            <w:webHidden/>
          </w:rPr>
          <w:fldChar w:fldCharType="begin"/>
        </w:r>
        <w:r w:rsidRPr="00D02ED6">
          <w:rPr>
            <w:noProof/>
            <w:webHidden/>
          </w:rPr>
          <w:instrText xml:space="preserve"> PAGEREF _Toc529187072 \h </w:instrText>
        </w:r>
        <w:r w:rsidRPr="00D02ED6">
          <w:rPr>
            <w:noProof/>
            <w:webHidden/>
          </w:rPr>
        </w:r>
        <w:r w:rsidRPr="00D02ED6">
          <w:rPr>
            <w:noProof/>
            <w:webHidden/>
          </w:rPr>
          <w:fldChar w:fldCharType="separate"/>
        </w:r>
        <w:r w:rsidRPr="00D02ED6">
          <w:rPr>
            <w:noProof/>
            <w:webHidden/>
          </w:rPr>
          <w:t>5</w:t>
        </w:r>
        <w:r w:rsidRPr="00D02ED6">
          <w:rPr>
            <w:noProof/>
            <w:webHidden/>
          </w:rPr>
          <w:fldChar w:fldCharType="end"/>
        </w:r>
      </w:hyperlink>
    </w:p>
    <w:p w14:paraId="5ADA5AE7" w14:textId="77D7E1F2" w:rsidR="00D02ED6" w:rsidRPr="00D02ED6" w:rsidRDefault="00D02ED6">
      <w:pPr>
        <w:pStyle w:val="TOC2"/>
        <w:rPr>
          <w:rFonts w:asciiTheme="minorHAnsi" w:eastAsiaTheme="minorEastAsia" w:hAnsiTheme="minorHAnsi" w:cstheme="minorBidi"/>
          <w:noProof/>
          <w:sz w:val="22"/>
          <w:szCs w:val="22"/>
          <w:lang w:eastAsia="lv-LV"/>
        </w:rPr>
      </w:pPr>
      <w:hyperlink w:anchor="_Toc529187073" w:history="1">
        <w:r w:rsidRPr="00D02ED6">
          <w:rPr>
            <w:rStyle w:val="Hyperlink"/>
            <w:noProof/>
            <w:color w:val="auto"/>
            <w14:scene3d>
              <w14:camera w14:prst="orthographicFront"/>
              <w14:lightRig w14:rig="threePt" w14:dir="t">
                <w14:rot w14:lat="0" w14:lon="0" w14:rev="0"/>
              </w14:lightRig>
            </w14:scene3d>
          </w:rPr>
          <w:t>2.2.</w:t>
        </w:r>
        <w:r w:rsidRPr="00D02ED6">
          <w:rPr>
            <w:rFonts w:asciiTheme="minorHAnsi" w:eastAsiaTheme="minorEastAsia" w:hAnsiTheme="minorHAnsi" w:cstheme="minorBidi"/>
            <w:noProof/>
            <w:sz w:val="22"/>
            <w:szCs w:val="22"/>
            <w:lang w:eastAsia="lv-LV"/>
          </w:rPr>
          <w:tab/>
        </w:r>
        <w:r w:rsidRPr="00D02ED6">
          <w:rPr>
            <w:rStyle w:val="Hyperlink"/>
            <w:noProof/>
            <w:color w:val="auto"/>
          </w:rPr>
          <w:t>Līguma izpildes noteikumi</w:t>
        </w:r>
        <w:r w:rsidRPr="00D02ED6">
          <w:rPr>
            <w:noProof/>
            <w:webHidden/>
          </w:rPr>
          <w:tab/>
        </w:r>
        <w:r w:rsidRPr="00D02ED6">
          <w:rPr>
            <w:noProof/>
            <w:webHidden/>
          </w:rPr>
          <w:fldChar w:fldCharType="begin"/>
        </w:r>
        <w:r w:rsidRPr="00D02ED6">
          <w:rPr>
            <w:noProof/>
            <w:webHidden/>
          </w:rPr>
          <w:instrText xml:space="preserve"> PAGEREF _Toc529187073 \h </w:instrText>
        </w:r>
        <w:r w:rsidRPr="00D02ED6">
          <w:rPr>
            <w:noProof/>
            <w:webHidden/>
          </w:rPr>
        </w:r>
        <w:r w:rsidRPr="00D02ED6">
          <w:rPr>
            <w:noProof/>
            <w:webHidden/>
          </w:rPr>
          <w:fldChar w:fldCharType="separate"/>
        </w:r>
        <w:r w:rsidRPr="00D02ED6">
          <w:rPr>
            <w:noProof/>
            <w:webHidden/>
          </w:rPr>
          <w:t>5</w:t>
        </w:r>
        <w:r w:rsidRPr="00D02ED6">
          <w:rPr>
            <w:noProof/>
            <w:webHidden/>
          </w:rPr>
          <w:fldChar w:fldCharType="end"/>
        </w:r>
      </w:hyperlink>
    </w:p>
    <w:p w14:paraId="05DE4423" w14:textId="53C5F85C" w:rsidR="00D02ED6" w:rsidRPr="00D02ED6" w:rsidRDefault="00D02ED6">
      <w:pPr>
        <w:pStyle w:val="TOC1"/>
        <w:rPr>
          <w:rFonts w:asciiTheme="minorHAnsi" w:eastAsiaTheme="minorEastAsia" w:hAnsiTheme="minorHAnsi" w:cstheme="minorBidi"/>
          <w:b w:val="0"/>
          <w:sz w:val="22"/>
          <w:szCs w:val="22"/>
          <w:lang w:eastAsia="lv-LV"/>
        </w:rPr>
      </w:pPr>
      <w:hyperlink w:anchor="_Toc529187074" w:history="1">
        <w:r w:rsidRPr="00D02ED6">
          <w:rPr>
            <w:rStyle w:val="Hyperlink"/>
            <w:color w:val="auto"/>
          </w:rPr>
          <w:t>3.</w:t>
        </w:r>
        <w:r w:rsidRPr="00D02ED6">
          <w:rPr>
            <w:rFonts w:asciiTheme="minorHAnsi" w:eastAsiaTheme="minorEastAsia" w:hAnsiTheme="minorHAnsi" w:cstheme="minorBidi"/>
            <w:b w:val="0"/>
            <w:sz w:val="22"/>
            <w:szCs w:val="22"/>
            <w:lang w:eastAsia="lv-LV"/>
          </w:rPr>
          <w:tab/>
        </w:r>
        <w:r w:rsidRPr="00D02ED6">
          <w:rPr>
            <w:rStyle w:val="Hyperlink"/>
            <w:color w:val="auto"/>
          </w:rPr>
          <w:t>PRASĪBAS, IESNIEDZAMIE DOKUMENTI UN PRETENDENTU ATLASE</w:t>
        </w:r>
        <w:r w:rsidRPr="00D02ED6">
          <w:rPr>
            <w:webHidden/>
          </w:rPr>
          <w:tab/>
        </w:r>
        <w:r w:rsidRPr="00D02ED6">
          <w:rPr>
            <w:webHidden/>
          </w:rPr>
          <w:fldChar w:fldCharType="begin"/>
        </w:r>
        <w:r w:rsidRPr="00D02ED6">
          <w:rPr>
            <w:webHidden/>
          </w:rPr>
          <w:instrText xml:space="preserve"> PAGEREF _Toc529187074 \h </w:instrText>
        </w:r>
        <w:r w:rsidRPr="00D02ED6">
          <w:rPr>
            <w:webHidden/>
          </w:rPr>
        </w:r>
        <w:r w:rsidRPr="00D02ED6">
          <w:rPr>
            <w:webHidden/>
          </w:rPr>
          <w:fldChar w:fldCharType="separate"/>
        </w:r>
        <w:r w:rsidRPr="00D02ED6">
          <w:rPr>
            <w:webHidden/>
          </w:rPr>
          <w:t>5</w:t>
        </w:r>
        <w:r w:rsidRPr="00D02ED6">
          <w:rPr>
            <w:webHidden/>
          </w:rPr>
          <w:fldChar w:fldCharType="end"/>
        </w:r>
      </w:hyperlink>
    </w:p>
    <w:p w14:paraId="3AE89BA0" w14:textId="5F816C13" w:rsidR="00D02ED6" w:rsidRPr="00D02ED6" w:rsidRDefault="00D02ED6">
      <w:pPr>
        <w:pStyle w:val="TOC2"/>
        <w:rPr>
          <w:rFonts w:asciiTheme="minorHAnsi" w:eastAsiaTheme="minorEastAsia" w:hAnsiTheme="minorHAnsi" w:cstheme="minorBidi"/>
          <w:noProof/>
          <w:sz w:val="22"/>
          <w:szCs w:val="22"/>
          <w:lang w:eastAsia="lv-LV"/>
        </w:rPr>
      </w:pPr>
      <w:hyperlink w:anchor="_Toc529187075" w:history="1">
        <w:r w:rsidRPr="00D02ED6">
          <w:rPr>
            <w:rStyle w:val="Hyperlink"/>
            <w:noProof/>
            <w:color w:val="auto"/>
            <w14:scene3d>
              <w14:camera w14:prst="orthographicFront"/>
              <w14:lightRig w14:rig="threePt" w14:dir="t">
                <w14:rot w14:lat="0" w14:lon="0" w14:rev="0"/>
              </w14:lightRig>
            </w14:scene3d>
          </w:rPr>
          <w:t>3.1.</w:t>
        </w:r>
        <w:r w:rsidRPr="00D02ED6">
          <w:rPr>
            <w:rFonts w:asciiTheme="minorHAnsi" w:eastAsiaTheme="minorEastAsia" w:hAnsiTheme="minorHAnsi" w:cstheme="minorBidi"/>
            <w:noProof/>
            <w:sz w:val="22"/>
            <w:szCs w:val="22"/>
            <w:lang w:eastAsia="lv-LV"/>
          </w:rPr>
          <w:tab/>
        </w:r>
        <w:r w:rsidRPr="00D02ED6">
          <w:rPr>
            <w:rStyle w:val="Hyperlink"/>
            <w:noProof/>
            <w:color w:val="auto"/>
          </w:rPr>
          <w:t>Vispārīgie noteikumi</w:t>
        </w:r>
        <w:r w:rsidRPr="00D02ED6">
          <w:rPr>
            <w:noProof/>
            <w:webHidden/>
          </w:rPr>
          <w:tab/>
        </w:r>
        <w:r w:rsidRPr="00D02ED6">
          <w:rPr>
            <w:noProof/>
            <w:webHidden/>
          </w:rPr>
          <w:fldChar w:fldCharType="begin"/>
        </w:r>
        <w:r w:rsidRPr="00D02ED6">
          <w:rPr>
            <w:noProof/>
            <w:webHidden/>
          </w:rPr>
          <w:instrText xml:space="preserve"> PAGEREF _Toc529187075 \h </w:instrText>
        </w:r>
        <w:r w:rsidRPr="00D02ED6">
          <w:rPr>
            <w:noProof/>
            <w:webHidden/>
          </w:rPr>
        </w:r>
        <w:r w:rsidRPr="00D02ED6">
          <w:rPr>
            <w:noProof/>
            <w:webHidden/>
          </w:rPr>
          <w:fldChar w:fldCharType="separate"/>
        </w:r>
        <w:r w:rsidRPr="00D02ED6">
          <w:rPr>
            <w:noProof/>
            <w:webHidden/>
          </w:rPr>
          <w:t>5</w:t>
        </w:r>
        <w:r w:rsidRPr="00D02ED6">
          <w:rPr>
            <w:noProof/>
            <w:webHidden/>
          </w:rPr>
          <w:fldChar w:fldCharType="end"/>
        </w:r>
      </w:hyperlink>
    </w:p>
    <w:p w14:paraId="08A729B6" w14:textId="0AB81268" w:rsidR="00D02ED6" w:rsidRPr="00D02ED6" w:rsidRDefault="00D02ED6">
      <w:pPr>
        <w:pStyle w:val="TOC2"/>
        <w:rPr>
          <w:rFonts w:asciiTheme="minorHAnsi" w:eastAsiaTheme="minorEastAsia" w:hAnsiTheme="minorHAnsi" w:cstheme="minorBidi"/>
          <w:noProof/>
          <w:sz w:val="22"/>
          <w:szCs w:val="22"/>
          <w:lang w:eastAsia="lv-LV"/>
        </w:rPr>
      </w:pPr>
      <w:hyperlink w:anchor="_Toc529187076" w:history="1">
        <w:r w:rsidRPr="00D02ED6">
          <w:rPr>
            <w:rStyle w:val="Hyperlink"/>
            <w:noProof/>
            <w:color w:val="auto"/>
            <w14:scene3d>
              <w14:camera w14:prst="orthographicFront"/>
              <w14:lightRig w14:rig="threePt" w14:dir="t">
                <w14:rot w14:lat="0" w14:lon="0" w14:rev="0"/>
              </w14:lightRig>
            </w14:scene3d>
          </w:rPr>
          <w:t>3.2.</w:t>
        </w:r>
        <w:r w:rsidRPr="00D02ED6">
          <w:rPr>
            <w:rFonts w:asciiTheme="minorHAnsi" w:eastAsiaTheme="minorEastAsia" w:hAnsiTheme="minorHAnsi" w:cstheme="minorBidi"/>
            <w:noProof/>
            <w:sz w:val="22"/>
            <w:szCs w:val="22"/>
            <w:lang w:eastAsia="lv-LV"/>
          </w:rPr>
          <w:tab/>
        </w:r>
        <w:r w:rsidRPr="00D02ED6">
          <w:rPr>
            <w:rStyle w:val="Hyperlink"/>
            <w:noProof/>
            <w:color w:val="auto"/>
          </w:rPr>
          <w:t>Izslēgšanas nosacījumi atbilstoši PIL 9.</w:t>
        </w:r>
        <w:r w:rsidRPr="00D02ED6">
          <w:rPr>
            <w:rStyle w:val="Hyperlink"/>
            <w:noProof/>
            <w:color w:val="auto"/>
            <w:vertAlign w:val="superscript"/>
          </w:rPr>
          <w:t> </w:t>
        </w:r>
        <w:r w:rsidRPr="00D02ED6">
          <w:rPr>
            <w:rStyle w:val="Hyperlink"/>
            <w:noProof/>
            <w:color w:val="auto"/>
          </w:rPr>
          <w:t>panta astotās daļas 1., 2., 3. un 5. punktam</w:t>
        </w:r>
        <w:r w:rsidRPr="00D02ED6">
          <w:rPr>
            <w:noProof/>
            <w:webHidden/>
          </w:rPr>
          <w:tab/>
        </w:r>
        <w:r w:rsidRPr="00D02ED6">
          <w:rPr>
            <w:noProof/>
            <w:webHidden/>
          </w:rPr>
          <w:fldChar w:fldCharType="begin"/>
        </w:r>
        <w:r w:rsidRPr="00D02ED6">
          <w:rPr>
            <w:noProof/>
            <w:webHidden/>
          </w:rPr>
          <w:instrText xml:space="preserve"> PAGEREF _Toc529187076 \h </w:instrText>
        </w:r>
        <w:r w:rsidRPr="00D02ED6">
          <w:rPr>
            <w:noProof/>
            <w:webHidden/>
          </w:rPr>
        </w:r>
        <w:r w:rsidRPr="00D02ED6">
          <w:rPr>
            <w:noProof/>
            <w:webHidden/>
          </w:rPr>
          <w:fldChar w:fldCharType="separate"/>
        </w:r>
        <w:r w:rsidRPr="00D02ED6">
          <w:rPr>
            <w:noProof/>
            <w:webHidden/>
          </w:rPr>
          <w:t>6</w:t>
        </w:r>
        <w:r w:rsidRPr="00D02ED6">
          <w:rPr>
            <w:noProof/>
            <w:webHidden/>
          </w:rPr>
          <w:fldChar w:fldCharType="end"/>
        </w:r>
      </w:hyperlink>
    </w:p>
    <w:p w14:paraId="0FF7E3C4" w14:textId="79672CF2" w:rsidR="00D02ED6" w:rsidRPr="00D02ED6" w:rsidRDefault="00D02ED6">
      <w:pPr>
        <w:pStyle w:val="TOC2"/>
        <w:rPr>
          <w:rFonts w:asciiTheme="minorHAnsi" w:eastAsiaTheme="minorEastAsia" w:hAnsiTheme="minorHAnsi" w:cstheme="minorBidi"/>
          <w:noProof/>
          <w:sz w:val="22"/>
          <w:szCs w:val="22"/>
          <w:lang w:eastAsia="lv-LV"/>
        </w:rPr>
      </w:pPr>
      <w:hyperlink w:anchor="_Toc529187077" w:history="1">
        <w:r w:rsidRPr="00D02ED6">
          <w:rPr>
            <w:rStyle w:val="Hyperlink"/>
            <w:noProof/>
            <w:color w:val="auto"/>
            <w14:scene3d>
              <w14:camera w14:prst="orthographicFront"/>
              <w14:lightRig w14:rig="threePt" w14:dir="t">
                <w14:rot w14:lat="0" w14:lon="0" w14:rev="0"/>
              </w14:lightRig>
            </w14:scene3d>
          </w:rPr>
          <w:t>3.3.</w:t>
        </w:r>
        <w:r w:rsidRPr="00D02ED6">
          <w:rPr>
            <w:rFonts w:asciiTheme="minorHAnsi" w:eastAsiaTheme="minorEastAsia" w:hAnsiTheme="minorHAnsi" w:cstheme="minorBidi"/>
            <w:noProof/>
            <w:sz w:val="22"/>
            <w:szCs w:val="22"/>
            <w:lang w:eastAsia="lv-LV"/>
          </w:rPr>
          <w:tab/>
        </w:r>
        <w:r w:rsidRPr="00D02ED6">
          <w:rPr>
            <w:rStyle w:val="Hyperlink"/>
            <w:noProof/>
            <w:color w:val="auto"/>
          </w:rPr>
          <w:t>Pieteikums</w:t>
        </w:r>
        <w:r w:rsidRPr="00D02ED6">
          <w:rPr>
            <w:noProof/>
            <w:webHidden/>
          </w:rPr>
          <w:tab/>
        </w:r>
        <w:r w:rsidRPr="00D02ED6">
          <w:rPr>
            <w:noProof/>
            <w:webHidden/>
          </w:rPr>
          <w:fldChar w:fldCharType="begin"/>
        </w:r>
        <w:r w:rsidRPr="00D02ED6">
          <w:rPr>
            <w:noProof/>
            <w:webHidden/>
          </w:rPr>
          <w:instrText xml:space="preserve"> PAGEREF _Toc529187077 \h </w:instrText>
        </w:r>
        <w:r w:rsidRPr="00D02ED6">
          <w:rPr>
            <w:noProof/>
            <w:webHidden/>
          </w:rPr>
        </w:r>
        <w:r w:rsidRPr="00D02ED6">
          <w:rPr>
            <w:noProof/>
            <w:webHidden/>
          </w:rPr>
          <w:fldChar w:fldCharType="separate"/>
        </w:r>
        <w:r w:rsidRPr="00D02ED6">
          <w:rPr>
            <w:noProof/>
            <w:webHidden/>
          </w:rPr>
          <w:t>6</w:t>
        </w:r>
        <w:r w:rsidRPr="00D02ED6">
          <w:rPr>
            <w:noProof/>
            <w:webHidden/>
          </w:rPr>
          <w:fldChar w:fldCharType="end"/>
        </w:r>
      </w:hyperlink>
    </w:p>
    <w:p w14:paraId="33E995F8" w14:textId="66B8A6A0" w:rsidR="00D02ED6" w:rsidRPr="00D02ED6" w:rsidRDefault="00D02ED6">
      <w:pPr>
        <w:pStyle w:val="TOC2"/>
        <w:rPr>
          <w:rFonts w:asciiTheme="minorHAnsi" w:eastAsiaTheme="minorEastAsia" w:hAnsiTheme="minorHAnsi" w:cstheme="minorBidi"/>
          <w:noProof/>
          <w:sz w:val="22"/>
          <w:szCs w:val="22"/>
          <w:lang w:eastAsia="lv-LV"/>
        </w:rPr>
      </w:pPr>
      <w:hyperlink w:anchor="_Toc529187078" w:history="1">
        <w:r w:rsidRPr="00D02ED6">
          <w:rPr>
            <w:rStyle w:val="Hyperlink"/>
            <w:noProof/>
            <w:color w:val="auto"/>
            <w14:scene3d>
              <w14:camera w14:prst="orthographicFront"/>
              <w14:lightRig w14:rig="threePt" w14:dir="t">
                <w14:rot w14:lat="0" w14:lon="0" w14:rev="0"/>
              </w14:lightRig>
            </w14:scene3d>
          </w:rPr>
          <w:t>3.4.</w:t>
        </w:r>
        <w:r w:rsidRPr="00D02ED6">
          <w:rPr>
            <w:rFonts w:asciiTheme="minorHAnsi" w:eastAsiaTheme="minorEastAsia" w:hAnsiTheme="minorHAnsi" w:cstheme="minorBidi"/>
            <w:noProof/>
            <w:sz w:val="22"/>
            <w:szCs w:val="22"/>
            <w:lang w:eastAsia="lv-LV"/>
          </w:rPr>
          <w:tab/>
        </w:r>
        <w:r w:rsidRPr="00D02ED6">
          <w:rPr>
            <w:rStyle w:val="Hyperlink"/>
            <w:noProof/>
            <w:color w:val="auto"/>
          </w:rPr>
          <w:t>Atlases prasības un iesniedzamie dokumenti</w:t>
        </w:r>
        <w:r w:rsidRPr="00D02ED6">
          <w:rPr>
            <w:noProof/>
            <w:webHidden/>
          </w:rPr>
          <w:tab/>
        </w:r>
        <w:r w:rsidRPr="00D02ED6">
          <w:rPr>
            <w:noProof/>
            <w:webHidden/>
          </w:rPr>
          <w:fldChar w:fldCharType="begin"/>
        </w:r>
        <w:r w:rsidRPr="00D02ED6">
          <w:rPr>
            <w:noProof/>
            <w:webHidden/>
          </w:rPr>
          <w:instrText xml:space="preserve"> PAGEREF _Toc529187078 \h </w:instrText>
        </w:r>
        <w:r w:rsidRPr="00D02ED6">
          <w:rPr>
            <w:noProof/>
            <w:webHidden/>
          </w:rPr>
        </w:r>
        <w:r w:rsidRPr="00D02ED6">
          <w:rPr>
            <w:noProof/>
            <w:webHidden/>
          </w:rPr>
          <w:fldChar w:fldCharType="separate"/>
        </w:r>
        <w:r w:rsidRPr="00D02ED6">
          <w:rPr>
            <w:noProof/>
            <w:webHidden/>
          </w:rPr>
          <w:t>6</w:t>
        </w:r>
        <w:r w:rsidRPr="00D02ED6">
          <w:rPr>
            <w:noProof/>
            <w:webHidden/>
          </w:rPr>
          <w:fldChar w:fldCharType="end"/>
        </w:r>
      </w:hyperlink>
    </w:p>
    <w:p w14:paraId="232B14AD" w14:textId="4ECC3EB7" w:rsidR="00D02ED6" w:rsidRPr="00D02ED6" w:rsidRDefault="00D02ED6">
      <w:pPr>
        <w:pStyle w:val="TOC2"/>
        <w:rPr>
          <w:rFonts w:asciiTheme="minorHAnsi" w:eastAsiaTheme="minorEastAsia" w:hAnsiTheme="minorHAnsi" w:cstheme="minorBidi"/>
          <w:noProof/>
          <w:sz w:val="22"/>
          <w:szCs w:val="22"/>
          <w:lang w:eastAsia="lv-LV"/>
        </w:rPr>
      </w:pPr>
      <w:hyperlink w:anchor="_Toc529187079" w:history="1">
        <w:r w:rsidRPr="00D02ED6">
          <w:rPr>
            <w:rStyle w:val="Hyperlink"/>
            <w:noProof/>
            <w:color w:val="auto"/>
            <w14:scene3d>
              <w14:camera w14:prst="orthographicFront"/>
              <w14:lightRig w14:rig="threePt" w14:dir="t">
                <w14:rot w14:lat="0" w14:lon="0" w14:rev="0"/>
              </w14:lightRig>
            </w14:scene3d>
          </w:rPr>
          <w:t>3.5.</w:t>
        </w:r>
        <w:r w:rsidRPr="00D02ED6">
          <w:rPr>
            <w:rFonts w:asciiTheme="minorHAnsi" w:eastAsiaTheme="minorEastAsia" w:hAnsiTheme="minorHAnsi" w:cstheme="minorBidi"/>
            <w:noProof/>
            <w:sz w:val="22"/>
            <w:szCs w:val="22"/>
            <w:lang w:eastAsia="lv-LV"/>
          </w:rPr>
          <w:tab/>
        </w:r>
        <w:r w:rsidRPr="00D02ED6">
          <w:rPr>
            <w:rStyle w:val="Hyperlink"/>
            <w:noProof/>
            <w:color w:val="auto"/>
          </w:rPr>
          <w:t>Tehniskais piedāvājums</w:t>
        </w:r>
        <w:r w:rsidRPr="00D02ED6">
          <w:rPr>
            <w:noProof/>
            <w:webHidden/>
          </w:rPr>
          <w:tab/>
        </w:r>
        <w:r w:rsidRPr="00D02ED6">
          <w:rPr>
            <w:noProof/>
            <w:webHidden/>
          </w:rPr>
          <w:fldChar w:fldCharType="begin"/>
        </w:r>
        <w:r w:rsidRPr="00D02ED6">
          <w:rPr>
            <w:noProof/>
            <w:webHidden/>
          </w:rPr>
          <w:instrText xml:space="preserve"> PAGEREF _Toc529187079 \h </w:instrText>
        </w:r>
        <w:r w:rsidRPr="00D02ED6">
          <w:rPr>
            <w:noProof/>
            <w:webHidden/>
          </w:rPr>
        </w:r>
        <w:r w:rsidRPr="00D02ED6">
          <w:rPr>
            <w:noProof/>
            <w:webHidden/>
          </w:rPr>
          <w:fldChar w:fldCharType="separate"/>
        </w:r>
        <w:r w:rsidRPr="00D02ED6">
          <w:rPr>
            <w:noProof/>
            <w:webHidden/>
          </w:rPr>
          <w:t>7</w:t>
        </w:r>
        <w:r w:rsidRPr="00D02ED6">
          <w:rPr>
            <w:noProof/>
            <w:webHidden/>
          </w:rPr>
          <w:fldChar w:fldCharType="end"/>
        </w:r>
      </w:hyperlink>
    </w:p>
    <w:p w14:paraId="46C4F28F" w14:textId="71A8D397" w:rsidR="00D02ED6" w:rsidRPr="00D02ED6" w:rsidRDefault="00D02ED6">
      <w:pPr>
        <w:pStyle w:val="TOC2"/>
        <w:rPr>
          <w:rFonts w:asciiTheme="minorHAnsi" w:eastAsiaTheme="minorEastAsia" w:hAnsiTheme="minorHAnsi" w:cstheme="minorBidi"/>
          <w:noProof/>
          <w:sz w:val="22"/>
          <w:szCs w:val="22"/>
          <w:lang w:eastAsia="lv-LV"/>
        </w:rPr>
      </w:pPr>
      <w:hyperlink w:anchor="_Toc529187080" w:history="1">
        <w:r w:rsidRPr="00D02ED6">
          <w:rPr>
            <w:rStyle w:val="Hyperlink"/>
            <w:noProof/>
            <w:color w:val="auto"/>
            <w14:scene3d>
              <w14:camera w14:prst="orthographicFront"/>
              <w14:lightRig w14:rig="threePt" w14:dir="t">
                <w14:rot w14:lat="0" w14:lon="0" w14:rev="0"/>
              </w14:lightRig>
            </w14:scene3d>
          </w:rPr>
          <w:t>3.6.</w:t>
        </w:r>
        <w:r w:rsidRPr="00D02ED6">
          <w:rPr>
            <w:rFonts w:asciiTheme="minorHAnsi" w:eastAsiaTheme="minorEastAsia" w:hAnsiTheme="minorHAnsi" w:cstheme="minorBidi"/>
            <w:noProof/>
            <w:sz w:val="22"/>
            <w:szCs w:val="22"/>
            <w:lang w:eastAsia="lv-LV"/>
          </w:rPr>
          <w:tab/>
        </w:r>
        <w:r w:rsidRPr="00D02ED6">
          <w:rPr>
            <w:rStyle w:val="Hyperlink"/>
            <w:noProof/>
            <w:color w:val="auto"/>
          </w:rPr>
          <w:t>Finanšu piedāvājums</w:t>
        </w:r>
        <w:r w:rsidRPr="00D02ED6">
          <w:rPr>
            <w:noProof/>
            <w:webHidden/>
          </w:rPr>
          <w:tab/>
        </w:r>
        <w:r w:rsidRPr="00D02ED6">
          <w:rPr>
            <w:noProof/>
            <w:webHidden/>
          </w:rPr>
          <w:fldChar w:fldCharType="begin"/>
        </w:r>
        <w:r w:rsidRPr="00D02ED6">
          <w:rPr>
            <w:noProof/>
            <w:webHidden/>
          </w:rPr>
          <w:instrText xml:space="preserve"> PAGEREF _Toc529187080 \h </w:instrText>
        </w:r>
        <w:r w:rsidRPr="00D02ED6">
          <w:rPr>
            <w:noProof/>
            <w:webHidden/>
          </w:rPr>
        </w:r>
        <w:r w:rsidRPr="00D02ED6">
          <w:rPr>
            <w:noProof/>
            <w:webHidden/>
          </w:rPr>
          <w:fldChar w:fldCharType="separate"/>
        </w:r>
        <w:r w:rsidRPr="00D02ED6">
          <w:rPr>
            <w:noProof/>
            <w:webHidden/>
          </w:rPr>
          <w:t>7</w:t>
        </w:r>
        <w:r w:rsidRPr="00D02ED6">
          <w:rPr>
            <w:noProof/>
            <w:webHidden/>
          </w:rPr>
          <w:fldChar w:fldCharType="end"/>
        </w:r>
      </w:hyperlink>
    </w:p>
    <w:p w14:paraId="0C9A3D41" w14:textId="738F0A2F" w:rsidR="00D02ED6" w:rsidRPr="00D02ED6" w:rsidRDefault="00D02ED6">
      <w:pPr>
        <w:pStyle w:val="TOC1"/>
        <w:rPr>
          <w:rFonts w:asciiTheme="minorHAnsi" w:eastAsiaTheme="minorEastAsia" w:hAnsiTheme="minorHAnsi" w:cstheme="minorBidi"/>
          <w:b w:val="0"/>
          <w:sz w:val="22"/>
          <w:szCs w:val="22"/>
          <w:lang w:eastAsia="lv-LV"/>
        </w:rPr>
      </w:pPr>
      <w:hyperlink w:anchor="_Toc529187081" w:history="1">
        <w:r w:rsidRPr="00D02ED6">
          <w:rPr>
            <w:rStyle w:val="Hyperlink"/>
            <w:color w:val="auto"/>
          </w:rPr>
          <w:t>4.</w:t>
        </w:r>
        <w:r w:rsidRPr="00D02ED6">
          <w:rPr>
            <w:rFonts w:asciiTheme="minorHAnsi" w:eastAsiaTheme="minorEastAsia" w:hAnsiTheme="minorHAnsi" w:cstheme="minorBidi"/>
            <w:b w:val="0"/>
            <w:sz w:val="22"/>
            <w:szCs w:val="22"/>
            <w:lang w:eastAsia="lv-LV"/>
          </w:rPr>
          <w:tab/>
        </w:r>
        <w:r w:rsidRPr="00D02ED6">
          <w:rPr>
            <w:rStyle w:val="Hyperlink"/>
            <w:color w:val="auto"/>
          </w:rPr>
          <w:t>PIEDĀVĀJUMU VĒRTĒŠANA</w:t>
        </w:r>
        <w:r w:rsidRPr="00D02ED6">
          <w:rPr>
            <w:webHidden/>
          </w:rPr>
          <w:tab/>
        </w:r>
        <w:r w:rsidRPr="00D02ED6">
          <w:rPr>
            <w:webHidden/>
          </w:rPr>
          <w:fldChar w:fldCharType="begin"/>
        </w:r>
        <w:r w:rsidRPr="00D02ED6">
          <w:rPr>
            <w:webHidden/>
          </w:rPr>
          <w:instrText xml:space="preserve"> PAGEREF _Toc529187081 \h </w:instrText>
        </w:r>
        <w:r w:rsidRPr="00D02ED6">
          <w:rPr>
            <w:webHidden/>
          </w:rPr>
        </w:r>
        <w:r w:rsidRPr="00D02ED6">
          <w:rPr>
            <w:webHidden/>
          </w:rPr>
          <w:fldChar w:fldCharType="separate"/>
        </w:r>
        <w:r w:rsidRPr="00D02ED6">
          <w:rPr>
            <w:webHidden/>
          </w:rPr>
          <w:t>7</w:t>
        </w:r>
        <w:r w:rsidRPr="00D02ED6">
          <w:rPr>
            <w:webHidden/>
          </w:rPr>
          <w:fldChar w:fldCharType="end"/>
        </w:r>
      </w:hyperlink>
    </w:p>
    <w:p w14:paraId="142CB045" w14:textId="0D43BB61" w:rsidR="00D02ED6" w:rsidRPr="00D02ED6" w:rsidRDefault="00D02ED6">
      <w:pPr>
        <w:pStyle w:val="TOC2"/>
        <w:rPr>
          <w:rFonts w:asciiTheme="minorHAnsi" w:eastAsiaTheme="minorEastAsia" w:hAnsiTheme="minorHAnsi" w:cstheme="minorBidi"/>
          <w:noProof/>
          <w:sz w:val="22"/>
          <w:szCs w:val="22"/>
          <w:lang w:eastAsia="lv-LV"/>
        </w:rPr>
      </w:pPr>
      <w:hyperlink w:anchor="_Toc529187082" w:history="1">
        <w:r w:rsidRPr="00D02ED6">
          <w:rPr>
            <w:rStyle w:val="Hyperlink"/>
            <w:noProof/>
            <w:color w:val="auto"/>
            <w14:scene3d>
              <w14:camera w14:prst="orthographicFront"/>
              <w14:lightRig w14:rig="threePt" w14:dir="t">
                <w14:rot w14:lat="0" w14:lon="0" w14:rev="0"/>
              </w14:lightRig>
            </w14:scene3d>
          </w:rPr>
          <w:t>4.1.</w:t>
        </w:r>
        <w:r w:rsidRPr="00D02ED6">
          <w:rPr>
            <w:rFonts w:asciiTheme="minorHAnsi" w:eastAsiaTheme="minorEastAsia" w:hAnsiTheme="minorHAnsi" w:cstheme="minorBidi"/>
            <w:noProof/>
            <w:sz w:val="22"/>
            <w:szCs w:val="22"/>
            <w:lang w:eastAsia="lv-LV"/>
          </w:rPr>
          <w:tab/>
        </w:r>
        <w:r w:rsidRPr="00D02ED6">
          <w:rPr>
            <w:rStyle w:val="Hyperlink"/>
            <w:noProof/>
            <w:color w:val="auto"/>
          </w:rPr>
          <w:t>Piedāvājuma izvēles kritērijs</w:t>
        </w:r>
        <w:r w:rsidRPr="00D02ED6">
          <w:rPr>
            <w:noProof/>
            <w:webHidden/>
          </w:rPr>
          <w:tab/>
        </w:r>
        <w:r w:rsidRPr="00D02ED6">
          <w:rPr>
            <w:noProof/>
            <w:webHidden/>
          </w:rPr>
          <w:fldChar w:fldCharType="begin"/>
        </w:r>
        <w:r w:rsidRPr="00D02ED6">
          <w:rPr>
            <w:noProof/>
            <w:webHidden/>
          </w:rPr>
          <w:instrText xml:space="preserve"> PAGEREF _Toc529187082 \h </w:instrText>
        </w:r>
        <w:r w:rsidRPr="00D02ED6">
          <w:rPr>
            <w:noProof/>
            <w:webHidden/>
          </w:rPr>
        </w:r>
        <w:r w:rsidRPr="00D02ED6">
          <w:rPr>
            <w:noProof/>
            <w:webHidden/>
          </w:rPr>
          <w:fldChar w:fldCharType="separate"/>
        </w:r>
        <w:r w:rsidRPr="00D02ED6">
          <w:rPr>
            <w:noProof/>
            <w:webHidden/>
          </w:rPr>
          <w:t>7</w:t>
        </w:r>
        <w:r w:rsidRPr="00D02ED6">
          <w:rPr>
            <w:noProof/>
            <w:webHidden/>
          </w:rPr>
          <w:fldChar w:fldCharType="end"/>
        </w:r>
      </w:hyperlink>
    </w:p>
    <w:p w14:paraId="11730FC0" w14:textId="4A28ADFB" w:rsidR="00D02ED6" w:rsidRPr="00D02ED6" w:rsidRDefault="00D02ED6">
      <w:pPr>
        <w:pStyle w:val="TOC2"/>
        <w:rPr>
          <w:rFonts w:asciiTheme="minorHAnsi" w:eastAsiaTheme="minorEastAsia" w:hAnsiTheme="minorHAnsi" w:cstheme="minorBidi"/>
          <w:noProof/>
          <w:sz w:val="22"/>
          <w:szCs w:val="22"/>
          <w:lang w:eastAsia="lv-LV"/>
        </w:rPr>
      </w:pPr>
      <w:hyperlink w:anchor="_Toc529187083" w:history="1">
        <w:r w:rsidRPr="00D02ED6">
          <w:rPr>
            <w:rStyle w:val="Hyperlink"/>
            <w:noProof/>
            <w:color w:val="auto"/>
            <w14:scene3d>
              <w14:camera w14:prst="orthographicFront"/>
              <w14:lightRig w14:rig="threePt" w14:dir="t">
                <w14:rot w14:lat="0" w14:lon="0" w14:rev="0"/>
              </w14:lightRig>
            </w14:scene3d>
          </w:rPr>
          <w:t>4.2.</w:t>
        </w:r>
        <w:r w:rsidRPr="00D02ED6">
          <w:rPr>
            <w:rFonts w:asciiTheme="minorHAnsi" w:eastAsiaTheme="minorEastAsia" w:hAnsiTheme="minorHAnsi" w:cstheme="minorBidi"/>
            <w:noProof/>
            <w:sz w:val="22"/>
            <w:szCs w:val="22"/>
            <w:lang w:eastAsia="lv-LV"/>
          </w:rPr>
          <w:tab/>
        </w:r>
        <w:r w:rsidRPr="00D02ED6">
          <w:rPr>
            <w:rStyle w:val="Hyperlink"/>
            <w:noProof/>
            <w:color w:val="auto"/>
          </w:rPr>
          <w:t>Piedāvājuma noformējuma pārbaude</w:t>
        </w:r>
        <w:r w:rsidRPr="00D02ED6">
          <w:rPr>
            <w:noProof/>
            <w:webHidden/>
          </w:rPr>
          <w:tab/>
        </w:r>
        <w:r w:rsidRPr="00D02ED6">
          <w:rPr>
            <w:noProof/>
            <w:webHidden/>
          </w:rPr>
          <w:fldChar w:fldCharType="begin"/>
        </w:r>
        <w:r w:rsidRPr="00D02ED6">
          <w:rPr>
            <w:noProof/>
            <w:webHidden/>
          </w:rPr>
          <w:instrText xml:space="preserve"> PAGEREF _Toc529187083 \h </w:instrText>
        </w:r>
        <w:r w:rsidRPr="00D02ED6">
          <w:rPr>
            <w:noProof/>
            <w:webHidden/>
          </w:rPr>
        </w:r>
        <w:r w:rsidRPr="00D02ED6">
          <w:rPr>
            <w:noProof/>
            <w:webHidden/>
          </w:rPr>
          <w:fldChar w:fldCharType="separate"/>
        </w:r>
        <w:r w:rsidRPr="00D02ED6">
          <w:rPr>
            <w:noProof/>
            <w:webHidden/>
          </w:rPr>
          <w:t>7</w:t>
        </w:r>
        <w:r w:rsidRPr="00D02ED6">
          <w:rPr>
            <w:noProof/>
            <w:webHidden/>
          </w:rPr>
          <w:fldChar w:fldCharType="end"/>
        </w:r>
      </w:hyperlink>
    </w:p>
    <w:p w14:paraId="062FF393" w14:textId="0E58728F" w:rsidR="00D02ED6" w:rsidRPr="00D02ED6" w:rsidRDefault="00D02ED6">
      <w:pPr>
        <w:pStyle w:val="TOC2"/>
        <w:rPr>
          <w:rFonts w:asciiTheme="minorHAnsi" w:eastAsiaTheme="minorEastAsia" w:hAnsiTheme="minorHAnsi" w:cstheme="minorBidi"/>
          <w:noProof/>
          <w:sz w:val="22"/>
          <w:szCs w:val="22"/>
          <w:lang w:eastAsia="lv-LV"/>
        </w:rPr>
      </w:pPr>
      <w:hyperlink w:anchor="_Toc529187084" w:history="1">
        <w:r w:rsidRPr="00D02ED6">
          <w:rPr>
            <w:rStyle w:val="Hyperlink"/>
            <w:noProof/>
            <w:color w:val="auto"/>
            <w14:scene3d>
              <w14:camera w14:prst="orthographicFront"/>
              <w14:lightRig w14:rig="threePt" w14:dir="t">
                <w14:rot w14:lat="0" w14:lon="0" w14:rev="0"/>
              </w14:lightRig>
            </w14:scene3d>
          </w:rPr>
          <w:t>4.3.</w:t>
        </w:r>
        <w:r w:rsidRPr="00D02ED6">
          <w:rPr>
            <w:rFonts w:asciiTheme="minorHAnsi" w:eastAsiaTheme="minorEastAsia" w:hAnsiTheme="minorHAnsi" w:cstheme="minorBidi"/>
            <w:noProof/>
            <w:sz w:val="22"/>
            <w:szCs w:val="22"/>
            <w:lang w:eastAsia="lv-LV"/>
          </w:rPr>
          <w:tab/>
        </w:r>
        <w:r w:rsidRPr="00D02ED6">
          <w:rPr>
            <w:rStyle w:val="Hyperlink"/>
            <w:noProof/>
            <w:color w:val="auto"/>
          </w:rPr>
          <w:t>Pretendentu atlase</w:t>
        </w:r>
        <w:r w:rsidRPr="00D02ED6">
          <w:rPr>
            <w:noProof/>
            <w:webHidden/>
          </w:rPr>
          <w:tab/>
        </w:r>
        <w:r w:rsidRPr="00D02ED6">
          <w:rPr>
            <w:noProof/>
            <w:webHidden/>
          </w:rPr>
          <w:fldChar w:fldCharType="begin"/>
        </w:r>
        <w:r w:rsidRPr="00D02ED6">
          <w:rPr>
            <w:noProof/>
            <w:webHidden/>
          </w:rPr>
          <w:instrText xml:space="preserve"> PAGEREF _Toc529187084 \h </w:instrText>
        </w:r>
        <w:r w:rsidRPr="00D02ED6">
          <w:rPr>
            <w:noProof/>
            <w:webHidden/>
          </w:rPr>
        </w:r>
        <w:r w:rsidRPr="00D02ED6">
          <w:rPr>
            <w:noProof/>
            <w:webHidden/>
          </w:rPr>
          <w:fldChar w:fldCharType="separate"/>
        </w:r>
        <w:r w:rsidRPr="00D02ED6">
          <w:rPr>
            <w:noProof/>
            <w:webHidden/>
          </w:rPr>
          <w:t>8</w:t>
        </w:r>
        <w:r w:rsidRPr="00D02ED6">
          <w:rPr>
            <w:noProof/>
            <w:webHidden/>
          </w:rPr>
          <w:fldChar w:fldCharType="end"/>
        </w:r>
      </w:hyperlink>
    </w:p>
    <w:p w14:paraId="789FF211" w14:textId="67FC956E" w:rsidR="00D02ED6" w:rsidRPr="00D02ED6" w:rsidRDefault="00D02ED6">
      <w:pPr>
        <w:pStyle w:val="TOC2"/>
        <w:rPr>
          <w:rFonts w:asciiTheme="minorHAnsi" w:eastAsiaTheme="minorEastAsia" w:hAnsiTheme="minorHAnsi" w:cstheme="minorBidi"/>
          <w:noProof/>
          <w:sz w:val="22"/>
          <w:szCs w:val="22"/>
          <w:lang w:eastAsia="lv-LV"/>
        </w:rPr>
      </w:pPr>
      <w:hyperlink w:anchor="_Toc529187085" w:history="1">
        <w:r w:rsidRPr="00D02ED6">
          <w:rPr>
            <w:rStyle w:val="Hyperlink"/>
            <w:noProof/>
            <w:color w:val="auto"/>
            <w14:scene3d>
              <w14:camera w14:prst="orthographicFront"/>
              <w14:lightRig w14:rig="threePt" w14:dir="t">
                <w14:rot w14:lat="0" w14:lon="0" w14:rev="0"/>
              </w14:lightRig>
            </w14:scene3d>
          </w:rPr>
          <w:t>4.4.</w:t>
        </w:r>
        <w:r w:rsidRPr="00D02ED6">
          <w:rPr>
            <w:rFonts w:asciiTheme="minorHAnsi" w:eastAsiaTheme="minorEastAsia" w:hAnsiTheme="minorHAnsi" w:cstheme="minorBidi"/>
            <w:noProof/>
            <w:sz w:val="22"/>
            <w:szCs w:val="22"/>
            <w:lang w:eastAsia="lv-LV"/>
          </w:rPr>
          <w:tab/>
        </w:r>
        <w:r w:rsidRPr="00D02ED6">
          <w:rPr>
            <w:rStyle w:val="Hyperlink"/>
            <w:noProof/>
            <w:color w:val="auto"/>
          </w:rPr>
          <w:t>Tehniskā piedāvājuma atbilstības pārbaude</w:t>
        </w:r>
        <w:r w:rsidRPr="00D02ED6">
          <w:rPr>
            <w:noProof/>
            <w:webHidden/>
          </w:rPr>
          <w:tab/>
        </w:r>
        <w:r w:rsidRPr="00D02ED6">
          <w:rPr>
            <w:noProof/>
            <w:webHidden/>
          </w:rPr>
          <w:fldChar w:fldCharType="begin"/>
        </w:r>
        <w:r w:rsidRPr="00D02ED6">
          <w:rPr>
            <w:noProof/>
            <w:webHidden/>
          </w:rPr>
          <w:instrText xml:space="preserve"> PAGEREF _Toc529187085 \h </w:instrText>
        </w:r>
        <w:r w:rsidRPr="00D02ED6">
          <w:rPr>
            <w:noProof/>
            <w:webHidden/>
          </w:rPr>
        </w:r>
        <w:r w:rsidRPr="00D02ED6">
          <w:rPr>
            <w:noProof/>
            <w:webHidden/>
          </w:rPr>
          <w:fldChar w:fldCharType="separate"/>
        </w:r>
        <w:r w:rsidRPr="00D02ED6">
          <w:rPr>
            <w:noProof/>
            <w:webHidden/>
          </w:rPr>
          <w:t>8</w:t>
        </w:r>
        <w:r w:rsidRPr="00D02ED6">
          <w:rPr>
            <w:noProof/>
            <w:webHidden/>
          </w:rPr>
          <w:fldChar w:fldCharType="end"/>
        </w:r>
      </w:hyperlink>
    </w:p>
    <w:p w14:paraId="2B1661B3" w14:textId="1BE56E12" w:rsidR="00D02ED6" w:rsidRPr="00D02ED6" w:rsidRDefault="00D02ED6">
      <w:pPr>
        <w:pStyle w:val="TOC2"/>
        <w:rPr>
          <w:rFonts w:asciiTheme="minorHAnsi" w:eastAsiaTheme="minorEastAsia" w:hAnsiTheme="minorHAnsi" w:cstheme="minorBidi"/>
          <w:noProof/>
          <w:sz w:val="22"/>
          <w:szCs w:val="22"/>
          <w:lang w:eastAsia="lv-LV"/>
        </w:rPr>
      </w:pPr>
      <w:hyperlink w:anchor="_Toc529187086" w:history="1">
        <w:r w:rsidRPr="00D02ED6">
          <w:rPr>
            <w:rStyle w:val="Hyperlink"/>
            <w:noProof/>
            <w:color w:val="auto"/>
            <w14:scene3d>
              <w14:camera w14:prst="orthographicFront"/>
              <w14:lightRig w14:rig="threePt" w14:dir="t">
                <w14:rot w14:lat="0" w14:lon="0" w14:rev="0"/>
              </w14:lightRig>
            </w14:scene3d>
          </w:rPr>
          <w:t>4.5.</w:t>
        </w:r>
        <w:r w:rsidRPr="00D02ED6">
          <w:rPr>
            <w:rFonts w:asciiTheme="minorHAnsi" w:eastAsiaTheme="minorEastAsia" w:hAnsiTheme="minorHAnsi" w:cstheme="minorBidi"/>
            <w:noProof/>
            <w:sz w:val="22"/>
            <w:szCs w:val="22"/>
            <w:lang w:eastAsia="lv-LV"/>
          </w:rPr>
          <w:tab/>
        </w:r>
        <w:r w:rsidRPr="00D02ED6">
          <w:rPr>
            <w:rStyle w:val="Hyperlink"/>
            <w:noProof/>
            <w:color w:val="auto"/>
          </w:rPr>
          <w:t>Finanšu piedāvājuma atbilstības pārbaude</w:t>
        </w:r>
        <w:r w:rsidRPr="00D02ED6">
          <w:rPr>
            <w:noProof/>
            <w:webHidden/>
          </w:rPr>
          <w:tab/>
        </w:r>
        <w:r w:rsidRPr="00D02ED6">
          <w:rPr>
            <w:noProof/>
            <w:webHidden/>
          </w:rPr>
          <w:fldChar w:fldCharType="begin"/>
        </w:r>
        <w:r w:rsidRPr="00D02ED6">
          <w:rPr>
            <w:noProof/>
            <w:webHidden/>
          </w:rPr>
          <w:instrText xml:space="preserve"> PAGEREF _Toc529187086 \h </w:instrText>
        </w:r>
        <w:r w:rsidRPr="00D02ED6">
          <w:rPr>
            <w:noProof/>
            <w:webHidden/>
          </w:rPr>
        </w:r>
        <w:r w:rsidRPr="00D02ED6">
          <w:rPr>
            <w:noProof/>
            <w:webHidden/>
          </w:rPr>
          <w:fldChar w:fldCharType="separate"/>
        </w:r>
        <w:r w:rsidRPr="00D02ED6">
          <w:rPr>
            <w:noProof/>
            <w:webHidden/>
          </w:rPr>
          <w:t>8</w:t>
        </w:r>
        <w:r w:rsidRPr="00D02ED6">
          <w:rPr>
            <w:noProof/>
            <w:webHidden/>
          </w:rPr>
          <w:fldChar w:fldCharType="end"/>
        </w:r>
      </w:hyperlink>
    </w:p>
    <w:p w14:paraId="14AEDCAF" w14:textId="526953BD" w:rsidR="00D02ED6" w:rsidRPr="00D02ED6" w:rsidRDefault="00D02ED6">
      <w:pPr>
        <w:pStyle w:val="TOC2"/>
        <w:rPr>
          <w:rFonts w:asciiTheme="minorHAnsi" w:eastAsiaTheme="minorEastAsia" w:hAnsiTheme="minorHAnsi" w:cstheme="minorBidi"/>
          <w:noProof/>
          <w:sz w:val="22"/>
          <w:szCs w:val="22"/>
          <w:lang w:eastAsia="lv-LV"/>
        </w:rPr>
      </w:pPr>
      <w:hyperlink w:anchor="_Toc529187087" w:history="1">
        <w:r w:rsidRPr="00D02ED6">
          <w:rPr>
            <w:rStyle w:val="Hyperlink"/>
            <w:noProof/>
            <w:color w:val="auto"/>
            <w14:scene3d>
              <w14:camera w14:prst="orthographicFront"/>
              <w14:lightRig w14:rig="threePt" w14:dir="t">
                <w14:rot w14:lat="0" w14:lon="0" w14:rev="0"/>
              </w14:lightRig>
            </w14:scene3d>
          </w:rPr>
          <w:t>4.6.</w:t>
        </w:r>
        <w:r w:rsidRPr="00D02ED6">
          <w:rPr>
            <w:rFonts w:asciiTheme="minorHAnsi" w:eastAsiaTheme="minorEastAsia" w:hAnsiTheme="minorHAnsi" w:cstheme="minorBidi"/>
            <w:noProof/>
            <w:sz w:val="22"/>
            <w:szCs w:val="22"/>
            <w:lang w:eastAsia="lv-LV"/>
          </w:rPr>
          <w:tab/>
        </w:r>
        <w:r w:rsidRPr="00D02ED6">
          <w:rPr>
            <w:rStyle w:val="Hyperlink"/>
            <w:noProof/>
            <w:color w:val="auto"/>
          </w:rPr>
          <w:t>Informācijas pārbaude par PIL 9.</w:t>
        </w:r>
        <w:r w:rsidRPr="00D02ED6">
          <w:rPr>
            <w:rStyle w:val="Hyperlink"/>
            <w:noProof/>
            <w:color w:val="auto"/>
            <w:vertAlign w:val="superscript"/>
          </w:rPr>
          <w:t> </w:t>
        </w:r>
        <w:r w:rsidRPr="00D02ED6">
          <w:rPr>
            <w:rStyle w:val="Hyperlink"/>
            <w:noProof/>
            <w:color w:val="auto"/>
          </w:rPr>
          <w:t>panta astotās daļas 1. 2. un 3. punktā noteikto attiecībā uz pretendentu, kuram būtu piešķiramas līguma slēgšanas tiesības,</w:t>
        </w:r>
        <w:r w:rsidRPr="00D02ED6">
          <w:rPr>
            <w:noProof/>
            <w:webHidden/>
          </w:rPr>
          <w:tab/>
        </w:r>
        <w:r w:rsidRPr="00D02ED6">
          <w:rPr>
            <w:noProof/>
            <w:webHidden/>
          </w:rPr>
          <w:fldChar w:fldCharType="begin"/>
        </w:r>
        <w:r w:rsidRPr="00D02ED6">
          <w:rPr>
            <w:noProof/>
            <w:webHidden/>
          </w:rPr>
          <w:instrText xml:space="preserve"> PAGEREF _Toc529187087 \h </w:instrText>
        </w:r>
        <w:r w:rsidRPr="00D02ED6">
          <w:rPr>
            <w:noProof/>
            <w:webHidden/>
          </w:rPr>
        </w:r>
        <w:r w:rsidRPr="00D02ED6">
          <w:rPr>
            <w:noProof/>
            <w:webHidden/>
          </w:rPr>
          <w:fldChar w:fldCharType="separate"/>
        </w:r>
        <w:r w:rsidRPr="00D02ED6">
          <w:rPr>
            <w:noProof/>
            <w:webHidden/>
          </w:rPr>
          <w:t>8</w:t>
        </w:r>
        <w:r w:rsidRPr="00D02ED6">
          <w:rPr>
            <w:noProof/>
            <w:webHidden/>
          </w:rPr>
          <w:fldChar w:fldCharType="end"/>
        </w:r>
      </w:hyperlink>
    </w:p>
    <w:p w14:paraId="1354D216" w14:textId="0C02C764" w:rsidR="00D02ED6" w:rsidRPr="00D02ED6" w:rsidRDefault="00D02ED6">
      <w:pPr>
        <w:pStyle w:val="TOC1"/>
        <w:rPr>
          <w:rFonts w:asciiTheme="minorHAnsi" w:eastAsiaTheme="minorEastAsia" w:hAnsiTheme="minorHAnsi" w:cstheme="minorBidi"/>
          <w:b w:val="0"/>
          <w:sz w:val="22"/>
          <w:szCs w:val="22"/>
          <w:lang w:eastAsia="lv-LV"/>
        </w:rPr>
      </w:pPr>
      <w:hyperlink w:anchor="_Toc529187088" w:history="1">
        <w:r w:rsidRPr="00D02ED6">
          <w:rPr>
            <w:rStyle w:val="Hyperlink"/>
            <w:color w:val="auto"/>
          </w:rPr>
          <w:t>5.</w:t>
        </w:r>
        <w:r w:rsidRPr="00D02ED6">
          <w:rPr>
            <w:rFonts w:asciiTheme="minorHAnsi" w:eastAsiaTheme="minorEastAsia" w:hAnsiTheme="minorHAnsi" w:cstheme="minorBidi"/>
            <w:b w:val="0"/>
            <w:sz w:val="22"/>
            <w:szCs w:val="22"/>
            <w:lang w:eastAsia="lv-LV"/>
          </w:rPr>
          <w:tab/>
        </w:r>
        <w:r w:rsidRPr="00D02ED6">
          <w:rPr>
            <w:rStyle w:val="Hyperlink"/>
            <w:color w:val="auto"/>
          </w:rPr>
          <w:t>IEPIRKUMA UZVARĒTĀJA NOTEIKŠANA UN LĪGUMA SLĒGŠANA</w:t>
        </w:r>
        <w:r w:rsidRPr="00D02ED6">
          <w:rPr>
            <w:webHidden/>
          </w:rPr>
          <w:tab/>
        </w:r>
        <w:r w:rsidRPr="00D02ED6">
          <w:rPr>
            <w:webHidden/>
          </w:rPr>
          <w:fldChar w:fldCharType="begin"/>
        </w:r>
        <w:r w:rsidRPr="00D02ED6">
          <w:rPr>
            <w:webHidden/>
          </w:rPr>
          <w:instrText xml:space="preserve"> PAGEREF _Toc529187088 \h </w:instrText>
        </w:r>
        <w:r w:rsidRPr="00D02ED6">
          <w:rPr>
            <w:webHidden/>
          </w:rPr>
        </w:r>
        <w:r w:rsidRPr="00D02ED6">
          <w:rPr>
            <w:webHidden/>
          </w:rPr>
          <w:fldChar w:fldCharType="separate"/>
        </w:r>
        <w:r w:rsidRPr="00D02ED6">
          <w:rPr>
            <w:webHidden/>
          </w:rPr>
          <w:t>9</w:t>
        </w:r>
        <w:r w:rsidRPr="00D02ED6">
          <w:rPr>
            <w:webHidden/>
          </w:rPr>
          <w:fldChar w:fldCharType="end"/>
        </w:r>
      </w:hyperlink>
    </w:p>
    <w:p w14:paraId="380C456C" w14:textId="28E5FF18" w:rsidR="00D02ED6" w:rsidRPr="00D02ED6" w:rsidRDefault="00D02ED6">
      <w:pPr>
        <w:pStyle w:val="TOC2"/>
        <w:rPr>
          <w:rFonts w:asciiTheme="minorHAnsi" w:eastAsiaTheme="minorEastAsia" w:hAnsiTheme="minorHAnsi" w:cstheme="minorBidi"/>
          <w:noProof/>
          <w:sz w:val="22"/>
          <w:szCs w:val="22"/>
          <w:lang w:eastAsia="lv-LV"/>
        </w:rPr>
      </w:pPr>
      <w:hyperlink w:anchor="_Toc529187089" w:history="1">
        <w:r w:rsidRPr="00D02ED6">
          <w:rPr>
            <w:rStyle w:val="Hyperlink"/>
            <w:noProof/>
            <w:color w:val="auto"/>
            <w14:scene3d>
              <w14:camera w14:prst="orthographicFront"/>
              <w14:lightRig w14:rig="threePt" w14:dir="t">
                <w14:rot w14:lat="0" w14:lon="0" w14:rev="0"/>
              </w14:lightRig>
            </w14:scene3d>
          </w:rPr>
          <w:t>5.1.</w:t>
        </w:r>
        <w:r w:rsidRPr="00D02ED6">
          <w:rPr>
            <w:rFonts w:asciiTheme="minorHAnsi" w:eastAsiaTheme="minorEastAsia" w:hAnsiTheme="minorHAnsi" w:cstheme="minorBidi"/>
            <w:noProof/>
            <w:sz w:val="22"/>
            <w:szCs w:val="22"/>
            <w:lang w:eastAsia="lv-LV"/>
          </w:rPr>
          <w:tab/>
        </w:r>
        <w:r w:rsidRPr="00D02ED6">
          <w:rPr>
            <w:rStyle w:val="Hyperlink"/>
            <w:noProof/>
            <w:color w:val="auto"/>
          </w:rPr>
          <w:t>Lēmuma par Iepirkuma rezultātiem pieņemšana un paziņošana</w:t>
        </w:r>
        <w:r w:rsidRPr="00D02ED6">
          <w:rPr>
            <w:noProof/>
            <w:webHidden/>
          </w:rPr>
          <w:tab/>
        </w:r>
        <w:r w:rsidRPr="00D02ED6">
          <w:rPr>
            <w:noProof/>
            <w:webHidden/>
          </w:rPr>
          <w:fldChar w:fldCharType="begin"/>
        </w:r>
        <w:r w:rsidRPr="00D02ED6">
          <w:rPr>
            <w:noProof/>
            <w:webHidden/>
          </w:rPr>
          <w:instrText xml:space="preserve"> PAGEREF _Toc529187089 \h </w:instrText>
        </w:r>
        <w:r w:rsidRPr="00D02ED6">
          <w:rPr>
            <w:noProof/>
            <w:webHidden/>
          </w:rPr>
        </w:r>
        <w:r w:rsidRPr="00D02ED6">
          <w:rPr>
            <w:noProof/>
            <w:webHidden/>
          </w:rPr>
          <w:fldChar w:fldCharType="separate"/>
        </w:r>
        <w:r w:rsidRPr="00D02ED6">
          <w:rPr>
            <w:noProof/>
            <w:webHidden/>
          </w:rPr>
          <w:t>9</w:t>
        </w:r>
        <w:r w:rsidRPr="00D02ED6">
          <w:rPr>
            <w:noProof/>
            <w:webHidden/>
          </w:rPr>
          <w:fldChar w:fldCharType="end"/>
        </w:r>
      </w:hyperlink>
    </w:p>
    <w:p w14:paraId="49D01940" w14:textId="372FBD7C" w:rsidR="00D02ED6" w:rsidRPr="00D02ED6" w:rsidRDefault="00D02ED6">
      <w:pPr>
        <w:pStyle w:val="TOC2"/>
        <w:rPr>
          <w:rFonts w:asciiTheme="minorHAnsi" w:eastAsiaTheme="minorEastAsia" w:hAnsiTheme="minorHAnsi" w:cstheme="minorBidi"/>
          <w:noProof/>
          <w:sz w:val="22"/>
          <w:szCs w:val="22"/>
          <w:lang w:eastAsia="lv-LV"/>
        </w:rPr>
      </w:pPr>
      <w:hyperlink w:anchor="_Toc529187090" w:history="1">
        <w:r w:rsidRPr="00D02ED6">
          <w:rPr>
            <w:rStyle w:val="Hyperlink"/>
            <w:noProof/>
            <w:color w:val="auto"/>
            <w14:scene3d>
              <w14:camera w14:prst="orthographicFront"/>
              <w14:lightRig w14:rig="threePt" w14:dir="t">
                <w14:rot w14:lat="0" w14:lon="0" w14:rev="0"/>
              </w14:lightRig>
            </w14:scene3d>
          </w:rPr>
          <w:t>5.2.</w:t>
        </w:r>
        <w:r w:rsidRPr="00D02ED6">
          <w:rPr>
            <w:rFonts w:asciiTheme="minorHAnsi" w:eastAsiaTheme="minorEastAsia" w:hAnsiTheme="minorHAnsi" w:cstheme="minorBidi"/>
            <w:noProof/>
            <w:sz w:val="22"/>
            <w:szCs w:val="22"/>
            <w:lang w:eastAsia="lv-LV"/>
          </w:rPr>
          <w:tab/>
        </w:r>
        <w:r w:rsidRPr="00D02ED6">
          <w:rPr>
            <w:rStyle w:val="Hyperlink"/>
            <w:noProof/>
            <w:color w:val="auto"/>
          </w:rPr>
          <w:t>Iepirkuma komisijas tiesības un pienākumi</w:t>
        </w:r>
        <w:r w:rsidRPr="00D02ED6">
          <w:rPr>
            <w:noProof/>
            <w:webHidden/>
          </w:rPr>
          <w:tab/>
        </w:r>
        <w:r w:rsidRPr="00D02ED6">
          <w:rPr>
            <w:noProof/>
            <w:webHidden/>
          </w:rPr>
          <w:fldChar w:fldCharType="begin"/>
        </w:r>
        <w:r w:rsidRPr="00D02ED6">
          <w:rPr>
            <w:noProof/>
            <w:webHidden/>
          </w:rPr>
          <w:instrText xml:space="preserve"> PAGEREF _Toc529187090 \h </w:instrText>
        </w:r>
        <w:r w:rsidRPr="00D02ED6">
          <w:rPr>
            <w:noProof/>
            <w:webHidden/>
          </w:rPr>
        </w:r>
        <w:r w:rsidRPr="00D02ED6">
          <w:rPr>
            <w:noProof/>
            <w:webHidden/>
          </w:rPr>
          <w:fldChar w:fldCharType="separate"/>
        </w:r>
        <w:r w:rsidRPr="00D02ED6">
          <w:rPr>
            <w:noProof/>
            <w:webHidden/>
          </w:rPr>
          <w:t>9</w:t>
        </w:r>
        <w:r w:rsidRPr="00D02ED6">
          <w:rPr>
            <w:noProof/>
            <w:webHidden/>
          </w:rPr>
          <w:fldChar w:fldCharType="end"/>
        </w:r>
      </w:hyperlink>
    </w:p>
    <w:p w14:paraId="4F657DFF" w14:textId="1916BDD5" w:rsidR="00D02ED6" w:rsidRPr="00D02ED6" w:rsidRDefault="00D02ED6">
      <w:pPr>
        <w:pStyle w:val="TOC2"/>
        <w:rPr>
          <w:rFonts w:asciiTheme="minorHAnsi" w:eastAsiaTheme="minorEastAsia" w:hAnsiTheme="minorHAnsi" w:cstheme="minorBidi"/>
          <w:noProof/>
          <w:sz w:val="22"/>
          <w:szCs w:val="22"/>
          <w:lang w:eastAsia="lv-LV"/>
        </w:rPr>
      </w:pPr>
      <w:hyperlink w:anchor="_Toc529187091" w:history="1">
        <w:r w:rsidRPr="00D02ED6">
          <w:rPr>
            <w:rStyle w:val="Hyperlink"/>
            <w:noProof/>
            <w:color w:val="auto"/>
            <w14:scene3d>
              <w14:camera w14:prst="orthographicFront"/>
              <w14:lightRig w14:rig="threePt" w14:dir="t">
                <w14:rot w14:lat="0" w14:lon="0" w14:rev="0"/>
              </w14:lightRig>
            </w14:scene3d>
          </w:rPr>
          <w:t>5.3.</w:t>
        </w:r>
        <w:r w:rsidRPr="00D02ED6">
          <w:rPr>
            <w:rFonts w:asciiTheme="minorHAnsi" w:eastAsiaTheme="minorEastAsia" w:hAnsiTheme="minorHAnsi" w:cstheme="minorBidi"/>
            <w:noProof/>
            <w:sz w:val="22"/>
            <w:szCs w:val="22"/>
            <w:lang w:eastAsia="lv-LV"/>
          </w:rPr>
          <w:tab/>
        </w:r>
        <w:r w:rsidRPr="00D02ED6">
          <w:rPr>
            <w:rStyle w:val="Hyperlink"/>
            <w:noProof/>
            <w:color w:val="auto"/>
          </w:rPr>
          <w:t>Pretendentu, ieinteresēto piegādātāju tiesības un pienākumi</w:t>
        </w:r>
        <w:r w:rsidRPr="00D02ED6">
          <w:rPr>
            <w:noProof/>
            <w:webHidden/>
          </w:rPr>
          <w:tab/>
        </w:r>
        <w:r w:rsidRPr="00D02ED6">
          <w:rPr>
            <w:noProof/>
            <w:webHidden/>
          </w:rPr>
          <w:fldChar w:fldCharType="begin"/>
        </w:r>
        <w:r w:rsidRPr="00D02ED6">
          <w:rPr>
            <w:noProof/>
            <w:webHidden/>
          </w:rPr>
          <w:instrText xml:space="preserve"> PAGEREF _Toc529187091 \h </w:instrText>
        </w:r>
        <w:r w:rsidRPr="00D02ED6">
          <w:rPr>
            <w:noProof/>
            <w:webHidden/>
          </w:rPr>
        </w:r>
        <w:r w:rsidRPr="00D02ED6">
          <w:rPr>
            <w:noProof/>
            <w:webHidden/>
          </w:rPr>
          <w:fldChar w:fldCharType="separate"/>
        </w:r>
        <w:r w:rsidRPr="00D02ED6">
          <w:rPr>
            <w:noProof/>
            <w:webHidden/>
          </w:rPr>
          <w:t>10</w:t>
        </w:r>
        <w:r w:rsidRPr="00D02ED6">
          <w:rPr>
            <w:noProof/>
            <w:webHidden/>
          </w:rPr>
          <w:fldChar w:fldCharType="end"/>
        </w:r>
      </w:hyperlink>
    </w:p>
    <w:p w14:paraId="039F8000" w14:textId="0435F8D5" w:rsidR="00D02ED6" w:rsidRPr="00D02ED6" w:rsidRDefault="00D02ED6">
      <w:pPr>
        <w:pStyle w:val="TOC2"/>
        <w:rPr>
          <w:rFonts w:asciiTheme="minorHAnsi" w:eastAsiaTheme="minorEastAsia" w:hAnsiTheme="minorHAnsi" w:cstheme="minorBidi"/>
          <w:noProof/>
          <w:sz w:val="22"/>
          <w:szCs w:val="22"/>
          <w:lang w:eastAsia="lv-LV"/>
        </w:rPr>
      </w:pPr>
      <w:hyperlink w:anchor="_Toc529187092" w:history="1">
        <w:r w:rsidRPr="00D02ED6">
          <w:rPr>
            <w:rStyle w:val="Hyperlink"/>
            <w:noProof/>
            <w:color w:val="auto"/>
            <w14:scene3d>
              <w14:camera w14:prst="orthographicFront"/>
              <w14:lightRig w14:rig="threePt" w14:dir="t">
                <w14:rot w14:lat="0" w14:lon="0" w14:rev="0"/>
              </w14:lightRig>
            </w14:scene3d>
          </w:rPr>
          <w:t>5.4.</w:t>
        </w:r>
        <w:r w:rsidRPr="00D02ED6">
          <w:rPr>
            <w:rFonts w:asciiTheme="minorHAnsi" w:eastAsiaTheme="minorEastAsia" w:hAnsiTheme="minorHAnsi" w:cstheme="minorBidi"/>
            <w:noProof/>
            <w:sz w:val="22"/>
            <w:szCs w:val="22"/>
            <w:lang w:eastAsia="lv-LV"/>
          </w:rPr>
          <w:tab/>
        </w:r>
        <w:r w:rsidRPr="00D02ED6">
          <w:rPr>
            <w:rStyle w:val="Hyperlink"/>
            <w:noProof/>
            <w:color w:val="auto"/>
          </w:rPr>
          <w:t>Citi noteikumi</w:t>
        </w:r>
        <w:r w:rsidRPr="00D02ED6">
          <w:rPr>
            <w:noProof/>
            <w:webHidden/>
          </w:rPr>
          <w:tab/>
        </w:r>
        <w:r w:rsidRPr="00D02ED6">
          <w:rPr>
            <w:noProof/>
            <w:webHidden/>
          </w:rPr>
          <w:fldChar w:fldCharType="begin"/>
        </w:r>
        <w:r w:rsidRPr="00D02ED6">
          <w:rPr>
            <w:noProof/>
            <w:webHidden/>
          </w:rPr>
          <w:instrText xml:space="preserve"> PAGEREF _Toc529187092 \h </w:instrText>
        </w:r>
        <w:r w:rsidRPr="00D02ED6">
          <w:rPr>
            <w:noProof/>
            <w:webHidden/>
          </w:rPr>
        </w:r>
        <w:r w:rsidRPr="00D02ED6">
          <w:rPr>
            <w:noProof/>
            <w:webHidden/>
          </w:rPr>
          <w:fldChar w:fldCharType="separate"/>
        </w:r>
        <w:r w:rsidRPr="00D02ED6">
          <w:rPr>
            <w:noProof/>
            <w:webHidden/>
          </w:rPr>
          <w:t>11</w:t>
        </w:r>
        <w:r w:rsidRPr="00D02ED6">
          <w:rPr>
            <w:noProof/>
            <w:webHidden/>
          </w:rPr>
          <w:fldChar w:fldCharType="end"/>
        </w:r>
      </w:hyperlink>
    </w:p>
    <w:p w14:paraId="3B13DC7E" w14:textId="4E123844" w:rsidR="0086446D" w:rsidRPr="00D02ED6" w:rsidRDefault="00DD0CEE" w:rsidP="0086446D">
      <w:r w:rsidRPr="00D02ED6">
        <w:rPr>
          <w:noProof/>
        </w:rPr>
        <w:fldChar w:fldCharType="end"/>
      </w:r>
    </w:p>
    <w:p w14:paraId="03FEAB4A" w14:textId="77777777" w:rsidR="00AB602B" w:rsidRPr="00D02ED6" w:rsidRDefault="00AB602B" w:rsidP="002A76B1">
      <w:pPr>
        <w:pStyle w:val="Heading1"/>
        <w:spacing w:before="60" w:after="60"/>
      </w:pPr>
      <w:r w:rsidRPr="00D02ED6">
        <w:br w:type="page"/>
      </w:r>
      <w:bookmarkStart w:id="0" w:name="_Toc325630442"/>
      <w:bookmarkStart w:id="1" w:name="_Toc325630813"/>
      <w:bookmarkStart w:id="2" w:name="_Toc325631268"/>
      <w:bookmarkStart w:id="3" w:name="_Toc336439994"/>
      <w:bookmarkStart w:id="4" w:name="_Toc380655950"/>
      <w:bookmarkStart w:id="5" w:name="_Toc529187062"/>
      <w:r w:rsidRPr="00D02ED6">
        <w:lastRenderedPageBreak/>
        <w:t>VISPĀRĪGĀ INFORMĀCIJA</w:t>
      </w:r>
      <w:bookmarkEnd w:id="0"/>
      <w:bookmarkEnd w:id="1"/>
      <w:bookmarkEnd w:id="2"/>
      <w:bookmarkEnd w:id="3"/>
      <w:bookmarkEnd w:id="4"/>
      <w:bookmarkEnd w:id="5"/>
    </w:p>
    <w:p w14:paraId="5BFDDD5E" w14:textId="320BC751" w:rsidR="0086446D" w:rsidRPr="00D02ED6" w:rsidRDefault="0086446D" w:rsidP="00EA6FBE">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29187063"/>
      <w:r w:rsidRPr="00D02ED6">
        <w:t>Iepirkuma nosaukums, identifikācijas numurs</w:t>
      </w:r>
      <w:bookmarkEnd w:id="6"/>
      <w:bookmarkEnd w:id="7"/>
      <w:bookmarkEnd w:id="8"/>
      <w:bookmarkEnd w:id="9"/>
      <w:bookmarkEnd w:id="10"/>
      <w:r w:rsidRPr="00D02ED6">
        <w:t xml:space="preserve"> un </w:t>
      </w:r>
      <w:r w:rsidR="00A05BAF" w:rsidRPr="00D02ED6">
        <w:t xml:space="preserve">iepirkuma </w:t>
      </w:r>
      <w:r w:rsidRPr="00D02ED6">
        <w:t>metode</w:t>
      </w:r>
      <w:bookmarkEnd w:id="11"/>
      <w:bookmarkEnd w:id="12"/>
    </w:p>
    <w:p w14:paraId="352254C9" w14:textId="35576D53" w:rsidR="00AB602B" w:rsidRPr="00D02ED6" w:rsidRDefault="007E642C" w:rsidP="002A76B1">
      <w:pPr>
        <w:spacing w:before="60" w:after="60"/>
      </w:pPr>
      <w:r w:rsidRPr="00D02ED6">
        <w:t>“</w:t>
      </w:r>
      <w:proofErr w:type="spellStart"/>
      <w:r w:rsidR="006C0109" w:rsidRPr="00D02ED6">
        <w:t>Termolīmes</w:t>
      </w:r>
      <w:proofErr w:type="spellEnd"/>
      <w:r w:rsidR="006C0109" w:rsidRPr="00D02ED6">
        <w:t xml:space="preserve"> iekārtas grāmatu iesiešanai iegāde</w:t>
      </w:r>
      <w:r w:rsidRPr="00D02ED6">
        <w:t>”, identifikācijas Nr. </w:t>
      </w:r>
      <w:r w:rsidR="008D3AB5" w:rsidRPr="00D02ED6">
        <w:t>RSU-2018/82/AFN-MI</w:t>
      </w:r>
      <w:r w:rsidR="007E2AD6" w:rsidRPr="00D02ED6">
        <w:t>,</w:t>
      </w:r>
      <w:r w:rsidRPr="00D02ED6">
        <w:t xml:space="preserve"> (turpmāk – </w:t>
      </w:r>
      <w:r w:rsidR="00CC0B5F" w:rsidRPr="00D02ED6">
        <w:t>Iepirkums</w:t>
      </w:r>
      <w:r w:rsidRPr="00D02ED6">
        <w:t xml:space="preserve">), </w:t>
      </w:r>
      <w:r w:rsidR="00B9169A" w:rsidRPr="00D02ED6">
        <w:t xml:space="preserve">kas </w:t>
      </w:r>
      <w:r w:rsidRPr="00D02ED6">
        <w:t xml:space="preserve">tiek veikts saskaņā ar Publisko iepirkumu likuma (turpmāk – PIL) </w:t>
      </w:r>
      <w:r w:rsidR="00CC0B5F" w:rsidRPr="00D02ED6">
        <w:t>9.pantu</w:t>
      </w:r>
      <w:r w:rsidR="001A788E" w:rsidRPr="00D02ED6">
        <w:t>.</w:t>
      </w:r>
    </w:p>
    <w:p w14:paraId="011B839B" w14:textId="77777777" w:rsidR="00AB602B" w:rsidRPr="00D02ED6" w:rsidRDefault="00AB602B" w:rsidP="00EA6FBE">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29187064"/>
      <w:r w:rsidRPr="00D02ED6">
        <w:t>Pasūtītājs</w:t>
      </w:r>
      <w:bookmarkEnd w:id="13"/>
      <w:bookmarkEnd w:id="14"/>
      <w:bookmarkEnd w:id="15"/>
      <w:bookmarkEnd w:id="16"/>
      <w:bookmarkEnd w:id="17"/>
      <w:bookmarkEnd w:id="18"/>
      <w:bookmarkEnd w:id="19"/>
    </w:p>
    <w:p w14:paraId="179489F5" w14:textId="77777777" w:rsidR="00502C0A" w:rsidRPr="00D02ED6"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D02ED6">
        <w:t>Pasūtītāja nosaukums: Rīgas Stradiņa universitāte (turpmāk – Pasūtītājs).</w:t>
      </w:r>
    </w:p>
    <w:p w14:paraId="387D3BC5" w14:textId="77777777" w:rsidR="00502C0A" w:rsidRPr="00D02ED6" w:rsidRDefault="00502C0A" w:rsidP="002A76B1">
      <w:pPr>
        <w:spacing w:before="60" w:after="60"/>
      </w:pPr>
      <w:r w:rsidRPr="00D02ED6">
        <w:t>Reģistrācijas numurs: 90000013771</w:t>
      </w:r>
    </w:p>
    <w:p w14:paraId="376AC9A6" w14:textId="77777777" w:rsidR="00502C0A" w:rsidRPr="00D02ED6" w:rsidRDefault="00502C0A" w:rsidP="002A76B1">
      <w:pPr>
        <w:spacing w:before="60" w:after="60"/>
      </w:pPr>
      <w:r w:rsidRPr="00D02ED6">
        <w:t>Juridiskā adrese: Dzirciema iela 16, Rīga LV-1007.</w:t>
      </w:r>
    </w:p>
    <w:p w14:paraId="16C6B5A1" w14:textId="77777777" w:rsidR="00502C0A" w:rsidRPr="00D02ED6" w:rsidRDefault="00502C0A" w:rsidP="002A76B1">
      <w:pPr>
        <w:spacing w:before="60" w:after="60"/>
      </w:pPr>
      <w:r w:rsidRPr="00D02ED6">
        <w:t xml:space="preserve">Pasūtītāja profila adrese: </w:t>
      </w:r>
      <w:hyperlink r:id="rId8" w:history="1">
        <w:r w:rsidRPr="00D02ED6">
          <w:rPr>
            <w:rStyle w:val="Hyperlink"/>
            <w:color w:val="auto"/>
          </w:rPr>
          <w:t>http://www.rsu.lv</w:t>
        </w:r>
      </w:hyperlink>
      <w:r w:rsidRPr="00D02ED6">
        <w:t xml:space="preserve"> </w:t>
      </w:r>
    </w:p>
    <w:p w14:paraId="6032B089" w14:textId="77777777" w:rsidR="00AB602B" w:rsidRPr="00D02ED6" w:rsidRDefault="00AB602B" w:rsidP="00EA6FBE">
      <w:pPr>
        <w:pStyle w:val="Heading2"/>
      </w:pPr>
      <w:bookmarkStart w:id="26" w:name="_Ref387306574"/>
      <w:bookmarkStart w:id="27" w:name="_Toc529187065"/>
      <w:r w:rsidRPr="00D02ED6">
        <w:t>Kontaktpersona</w:t>
      </w:r>
      <w:bookmarkEnd w:id="20"/>
      <w:bookmarkEnd w:id="21"/>
      <w:bookmarkEnd w:id="22"/>
      <w:bookmarkEnd w:id="23"/>
      <w:bookmarkEnd w:id="24"/>
      <w:bookmarkEnd w:id="25"/>
      <w:bookmarkEnd w:id="26"/>
      <w:bookmarkEnd w:id="27"/>
    </w:p>
    <w:p w14:paraId="73F68CE8" w14:textId="6639EBEB" w:rsidR="00053807" w:rsidRPr="00D02ED6" w:rsidRDefault="00D649D9" w:rsidP="002A76B1">
      <w:pPr>
        <w:spacing w:before="60" w:after="60"/>
      </w:pPr>
      <w:r w:rsidRPr="00D02ED6">
        <w:t xml:space="preserve">Kontaktpersona: </w:t>
      </w:r>
      <w:r w:rsidR="00502C0A" w:rsidRPr="00D02ED6">
        <w:t>Infrastruktūras departamenta Administratīvo funkciju nodrošināšanas iepirkumu nodaļas iepirkumu p</w:t>
      </w:r>
      <w:r w:rsidR="00A05BAF" w:rsidRPr="00D02ED6">
        <w:t>rojektu vadītāja Sanita Brūvere,</w:t>
      </w:r>
      <w:r w:rsidR="00502C0A" w:rsidRPr="00D02ED6">
        <w:t xml:space="preserve"> tālruņa numurs: +371 67060860, e-pasts: </w:t>
      </w:r>
      <w:hyperlink r:id="rId9" w:history="1">
        <w:r w:rsidR="00053807" w:rsidRPr="00D02ED6">
          <w:rPr>
            <w:rStyle w:val="Hyperlink"/>
            <w:color w:val="auto"/>
          </w:rPr>
          <w:t>sanita.bruvere@rsu.lv</w:t>
        </w:r>
      </w:hyperlink>
      <w:r w:rsidR="00053807" w:rsidRPr="00D02ED6">
        <w:t xml:space="preserve"> vai Infrastruktūras departamenta Administratīvo funkciju nodrošināšanas iepirkumu nodaļas vadītāja Sandija Mazlazdiņa: tālruņa numurs: +371 67060859, e-pasts: </w:t>
      </w:r>
      <w:hyperlink r:id="rId10" w:history="1">
        <w:r w:rsidR="00053807" w:rsidRPr="00D02ED6">
          <w:rPr>
            <w:rStyle w:val="Hyperlink"/>
            <w:color w:val="auto"/>
          </w:rPr>
          <w:t>sandija.mazlazdina@rsu.lv</w:t>
        </w:r>
      </w:hyperlink>
    </w:p>
    <w:p w14:paraId="32071593" w14:textId="6E2EFDF9" w:rsidR="00D649D9" w:rsidRPr="00D02ED6" w:rsidRDefault="00D649D9" w:rsidP="002A76B1">
      <w:pPr>
        <w:spacing w:before="60" w:after="60"/>
      </w:pPr>
      <w:r w:rsidRPr="00D02ED6">
        <w:t xml:space="preserve">Kontaktpersona sniedz tikai organizatoriska rakstura informāciju par </w:t>
      </w:r>
      <w:r w:rsidR="00B9169A" w:rsidRPr="00D02ED6">
        <w:t>Iepi</w:t>
      </w:r>
      <w:r w:rsidR="00CC0B5F" w:rsidRPr="00D02ED6">
        <w:t>r</w:t>
      </w:r>
      <w:r w:rsidR="00B9169A" w:rsidRPr="00D02ED6">
        <w:t>k</w:t>
      </w:r>
      <w:r w:rsidR="00CC0B5F" w:rsidRPr="00D02ED6">
        <w:t>umu</w:t>
      </w:r>
      <w:r w:rsidRPr="00D02ED6">
        <w:t>.</w:t>
      </w:r>
    </w:p>
    <w:p w14:paraId="54D3670B" w14:textId="77777777" w:rsidR="00375CA1" w:rsidRPr="00D02ED6" w:rsidRDefault="00375CA1" w:rsidP="00EA6FBE">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bookmarkStart w:id="41" w:name="_Toc529187066"/>
      <w:r w:rsidRPr="00D02ED6">
        <w:t>Pretendenti</w:t>
      </w:r>
      <w:bookmarkEnd w:id="28"/>
      <w:bookmarkEnd w:id="29"/>
      <w:bookmarkEnd w:id="30"/>
      <w:bookmarkEnd w:id="31"/>
      <w:bookmarkEnd w:id="32"/>
      <w:bookmarkEnd w:id="33"/>
      <w:bookmarkEnd w:id="34"/>
      <w:bookmarkEnd w:id="35"/>
      <w:bookmarkEnd w:id="41"/>
    </w:p>
    <w:p w14:paraId="4D24E524" w14:textId="4455C2D5" w:rsidR="001A788E" w:rsidRPr="00D02ED6" w:rsidRDefault="001A788E" w:rsidP="00EA6FBE">
      <w:pPr>
        <w:pStyle w:val="Heading3"/>
      </w:pPr>
      <w:bookmarkStart w:id="42" w:name="_Toc334687896"/>
      <w:bookmarkStart w:id="43" w:name="_Toc353435474"/>
      <w:bookmarkStart w:id="44" w:name="_Toc380655955"/>
      <w:bookmarkStart w:id="45" w:name="_Toc501533117"/>
      <w:r w:rsidRPr="00D02ED6">
        <w:t>Pretendents var būt jebkura fiziska vai juridiska persona, šādu personu apvienība jebkurā to kombinācijā, kura ir i</w:t>
      </w:r>
      <w:r w:rsidR="002C5B43" w:rsidRPr="00D02ED6">
        <w:t>esniegusi piedāvājumu Iepirkumā</w:t>
      </w:r>
      <w:r w:rsidRPr="00D02ED6">
        <w:t>.</w:t>
      </w:r>
    </w:p>
    <w:p w14:paraId="1B776F3F" w14:textId="2BF9B5D2" w:rsidR="001A788E" w:rsidRPr="00D02ED6" w:rsidRDefault="001A788E" w:rsidP="00EA6FBE">
      <w:pPr>
        <w:pStyle w:val="Heading3"/>
      </w:pPr>
      <w:r w:rsidRPr="00D02ED6">
        <w:t>Ja piedāvājumu iesniedz fizisko vai juridisko personu apvienība jebkurā to kombinācijā (turpmāk – piegādātāju apvienība), piedāvājumā jānorāda persona, kura</w:t>
      </w:r>
      <w:r w:rsidR="00B9169A" w:rsidRPr="00D02ED6">
        <w:t xml:space="preserve"> pārstāv piegādātāju apvienību I</w:t>
      </w:r>
      <w:r w:rsidRPr="00D02ED6">
        <w:t>epirkumā, kā arī katras personas atbildības apjom</w:t>
      </w:r>
      <w:r w:rsidR="00A05BAF" w:rsidRPr="00D02ED6">
        <w:t>s. Ja nav norādīta persona, kas</w:t>
      </w:r>
      <w:r w:rsidR="00B9169A" w:rsidRPr="00D02ED6">
        <w:t xml:space="preserve"> pārstāv piegādātāju apvienību I</w:t>
      </w:r>
      <w:r w:rsidRPr="00D02ED6">
        <w:t>epirkumā, tad visi piegādāt</w:t>
      </w:r>
      <w:r w:rsidR="00B9169A" w:rsidRPr="00D02ED6">
        <w:t>āju apvienības biedri paraksta I</w:t>
      </w:r>
      <w:r w:rsidRPr="00D02ED6">
        <w:t>epirkuma pieteikumu.</w:t>
      </w:r>
    </w:p>
    <w:p w14:paraId="6B38CC5F" w14:textId="3CFF39EF" w:rsidR="00AB602B" w:rsidRPr="00D02ED6" w:rsidRDefault="001A788E" w:rsidP="00EA6FBE">
      <w:pPr>
        <w:pStyle w:val="Heading2"/>
      </w:pPr>
      <w:bookmarkStart w:id="46" w:name="_Toc380655956"/>
      <w:bookmarkStart w:id="47" w:name="_Toc529187067"/>
      <w:bookmarkEnd w:id="42"/>
      <w:bookmarkEnd w:id="43"/>
      <w:bookmarkEnd w:id="44"/>
      <w:bookmarkEnd w:id="45"/>
      <w:r w:rsidRPr="00D02ED6">
        <w:t>Iepirkuma</w:t>
      </w:r>
      <w:r w:rsidR="00B950BA" w:rsidRPr="00D02ED6">
        <w:t xml:space="preserve"> nolikuma</w:t>
      </w:r>
      <w:r w:rsidR="00AB602B" w:rsidRPr="00D02ED6">
        <w:t xml:space="preserve"> saņemšana</w:t>
      </w:r>
      <w:bookmarkEnd w:id="36"/>
      <w:bookmarkEnd w:id="37"/>
      <w:bookmarkEnd w:id="38"/>
      <w:bookmarkEnd w:id="39"/>
      <w:bookmarkEnd w:id="40"/>
      <w:bookmarkEnd w:id="46"/>
      <w:bookmarkEnd w:id="47"/>
    </w:p>
    <w:p w14:paraId="7D055B1C" w14:textId="3201D95F" w:rsidR="001A788E" w:rsidRPr="00D02ED6" w:rsidRDefault="00B9169A" w:rsidP="00EA6FBE">
      <w:pPr>
        <w:pStyle w:val="Heading3"/>
      </w:pPr>
      <w:bookmarkStart w:id="48" w:name="_Ref410719024"/>
      <w:bookmarkStart w:id="49" w:name="_Ref463265218"/>
      <w:bookmarkStart w:id="50" w:name="_Toc322351065"/>
      <w:bookmarkStart w:id="51" w:name="_Toc322689691"/>
      <w:bookmarkStart w:id="52" w:name="_Toc325629844"/>
      <w:bookmarkStart w:id="53" w:name="_Toc325630698"/>
      <w:bookmarkStart w:id="54" w:name="_Toc336440001"/>
      <w:bookmarkStart w:id="55" w:name="_Toc380655957"/>
      <w:r w:rsidRPr="00D02ED6">
        <w:t>Ieinteresētais piegādātājs I</w:t>
      </w:r>
      <w:r w:rsidR="001A788E" w:rsidRPr="00D02ED6">
        <w:t xml:space="preserve">epirkuma nolikumu un ar to saistīto dokumentāciju var saņemt </w:t>
      </w:r>
      <w:proofErr w:type="spellStart"/>
      <w:r w:rsidR="001A788E" w:rsidRPr="00D02ED6">
        <w:t>lejuplādējot</w:t>
      </w:r>
      <w:proofErr w:type="spellEnd"/>
      <w:r w:rsidR="001A788E" w:rsidRPr="00D02ED6">
        <w:t xml:space="preserve"> elektroniskajā formātā Pasūtītāja mājaslapā internetā: </w:t>
      </w:r>
      <w:hyperlink r:id="rId11" w:history="1">
        <w:r w:rsidR="001A788E" w:rsidRPr="00D02ED6">
          <w:rPr>
            <w:rStyle w:val="Hyperlink"/>
            <w:color w:val="auto"/>
          </w:rPr>
          <w:t>https://www.rsu.lv/iepirkumi/publiskie-iepirkumi</w:t>
        </w:r>
      </w:hyperlink>
      <w:hyperlink r:id="rId12" w:history="1"/>
      <w:r w:rsidR="001A788E" w:rsidRPr="00D02ED6">
        <w:t>.</w:t>
      </w:r>
      <w:bookmarkEnd w:id="48"/>
    </w:p>
    <w:p w14:paraId="51853217" w14:textId="407CD058" w:rsidR="001A788E" w:rsidRPr="00D02ED6" w:rsidRDefault="00B9169A" w:rsidP="00EA6FBE">
      <w:pPr>
        <w:pStyle w:val="Heading3"/>
      </w:pPr>
      <w:proofErr w:type="spellStart"/>
      <w:r w:rsidRPr="00D02ED6">
        <w:t>Lejuplādējot</w:t>
      </w:r>
      <w:proofErr w:type="spellEnd"/>
      <w:r w:rsidRPr="00D02ED6">
        <w:t xml:space="preserve"> I</w:t>
      </w:r>
      <w:r w:rsidR="001A788E" w:rsidRPr="00D02ED6">
        <w:t>epirkuma nolikumu, ieinteresētais piegādātājs apņemas se</w:t>
      </w:r>
      <w:r w:rsidRPr="00D02ED6">
        <w:t>kot līdzi turpmākajām izmaiņām I</w:t>
      </w:r>
      <w:r w:rsidR="001A788E" w:rsidRPr="00D02ED6">
        <w:t>epirkuma nolikumā, kā arī iepirkuma komisijas sniegtajām atbildēm uz ieinteresēto piegādātāju ja</w:t>
      </w:r>
      <w:r w:rsidRPr="00D02ED6">
        <w:t>utājumiem, kas tiks publicētas P</w:t>
      </w:r>
      <w:r w:rsidR="001A788E" w:rsidRPr="00D02ED6">
        <w:t>asū</w:t>
      </w:r>
      <w:r w:rsidRPr="00D02ED6">
        <w:t>tītāja interneta mājaslapā pie I</w:t>
      </w:r>
      <w:r w:rsidR="001A788E" w:rsidRPr="00D02ED6">
        <w:t xml:space="preserve">epirkuma nolikuma. Ja minētos dokumentus un ziņas Pasūtītājs ir ievietojis mājaslapā internetā, tiek uzskatīts, ka </w:t>
      </w:r>
      <w:r w:rsidRPr="00D02ED6">
        <w:t xml:space="preserve">ieinteresētais </w:t>
      </w:r>
      <w:r w:rsidR="001A788E" w:rsidRPr="00D02ED6">
        <w:t>piegādātājs tos ir saņēmis un ar tiem iepazinies.</w:t>
      </w:r>
    </w:p>
    <w:p w14:paraId="7DDF6C00" w14:textId="77777777" w:rsidR="00885FDE" w:rsidRPr="00D02ED6" w:rsidRDefault="00D54E24" w:rsidP="00EA6FBE">
      <w:pPr>
        <w:pStyle w:val="Heading2"/>
      </w:pPr>
      <w:bookmarkStart w:id="56" w:name="_Toc529187068"/>
      <w:r w:rsidRPr="00D02ED6">
        <w:t>Informācijas apmaiņas kārtība</w:t>
      </w:r>
      <w:r w:rsidR="00885FDE" w:rsidRPr="00D02ED6">
        <w:t xml:space="preserve"> un papildu informācijas sniegšana</w:t>
      </w:r>
      <w:bookmarkEnd w:id="56"/>
    </w:p>
    <w:p w14:paraId="7F3F3F6C" w14:textId="55E2A655" w:rsidR="001A788E" w:rsidRPr="00D02ED6" w:rsidRDefault="001A788E" w:rsidP="00EA6FBE">
      <w:pPr>
        <w:pStyle w:val="Heading3"/>
      </w:pPr>
      <w:bookmarkStart w:id="57" w:name="_Ref512325837"/>
      <w:bookmarkStart w:id="58" w:name="_Toc336440005"/>
      <w:bookmarkEnd w:id="49"/>
      <w:r w:rsidRPr="00D02ED6">
        <w:t>Iepirkuma komisija un ieinteresētie piegādātāji ar informāciju apmainās rakstiski, izmantojot elektronisko pastu.</w:t>
      </w:r>
      <w:r w:rsidR="00B9169A" w:rsidRPr="00D02ED6">
        <w:t xml:space="preserve"> Mutvārdos sniegtā informācija I</w:t>
      </w:r>
      <w:r w:rsidRPr="00D02ED6">
        <w:t>epirkuma ietvaros nav saistoša.</w:t>
      </w:r>
      <w:bookmarkEnd w:id="57"/>
    </w:p>
    <w:p w14:paraId="38710327" w14:textId="56F04B0D" w:rsidR="001A788E" w:rsidRPr="00D02ED6" w:rsidRDefault="001A788E" w:rsidP="00EA6FBE">
      <w:pPr>
        <w:pStyle w:val="Heading3"/>
      </w:pPr>
      <w:r w:rsidRPr="00D02ED6">
        <w:t>Ieinteresēt</w:t>
      </w:r>
      <w:r w:rsidR="00B9169A" w:rsidRPr="00D02ED6">
        <w:t>ais piegādātājs jautājumus par I</w:t>
      </w:r>
      <w:r w:rsidRPr="00D02ED6">
        <w:t xml:space="preserve">epirkuma nolikumu uzdod rakstiskā veidā, adresējot tos iepirkuma komisijai un nosūtot tos elektroniski uz elektroniskā pasta adresi:  </w:t>
      </w:r>
      <w:hyperlink r:id="rId13" w:history="1">
        <w:r w:rsidRPr="00D02ED6">
          <w:rPr>
            <w:rStyle w:val="Hyperlink"/>
            <w:color w:val="auto"/>
          </w:rPr>
          <w:t>sanita.bruvere@rsu.lv</w:t>
        </w:r>
      </w:hyperlink>
      <w:r w:rsidRPr="00D02ED6">
        <w:t>.</w:t>
      </w:r>
    </w:p>
    <w:p w14:paraId="6292BED1" w14:textId="35FCD6F8" w:rsidR="001A788E" w:rsidRPr="00D02ED6" w:rsidRDefault="001A788E" w:rsidP="00EA6FBE">
      <w:pPr>
        <w:pStyle w:val="Heading3"/>
      </w:pPr>
      <w:bookmarkStart w:id="59" w:name="_Toc336440003"/>
      <w:r w:rsidRPr="00D02ED6">
        <w:t>Ja ieinteresētais piegādātājs ir laikus pieprasīj</w:t>
      </w:r>
      <w:r w:rsidR="00B9169A" w:rsidRPr="00D02ED6">
        <w:t>is papildus informāciju par I</w:t>
      </w:r>
      <w:r w:rsidRPr="00D02ED6">
        <w:t>epirkuma nolikumā iekļautajām  prasībām, Pasūtītājs to sniedz triju darbdienu  laikā, bet ne vēlāk kā četras dienas pirms piedāvājumu iesniegšanas termiņa beigām.</w:t>
      </w:r>
      <w:bookmarkEnd w:id="59"/>
      <w:r w:rsidRPr="00D02ED6">
        <w:t xml:space="preserve"> </w:t>
      </w:r>
    </w:p>
    <w:p w14:paraId="32AF34FD" w14:textId="77777777" w:rsidR="001A788E" w:rsidRPr="00D02ED6" w:rsidRDefault="001A788E" w:rsidP="00EA6FBE">
      <w:pPr>
        <w:pStyle w:val="Heading3"/>
      </w:pPr>
      <w:bookmarkStart w:id="60" w:name="_Toc336440004"/>
      <w:r w:rsidRPr="00D02ED6">
        <w:t xml:space="preserve">Iepirkuma komisija atbildi ieinteresētajam piegādātājam </w:t>
      </w:r>
      <w:proofErr w:type="spellStart"/>
      <w:r w:rsidRPr="00D02ED6">
        <w:t>nosūta</w:t>
      </w:r>
      <w:proofErr w:type="spellEnd"/>
      <w:r w:rsidRPr="00D02ED6">
        <w:t xml:space="preserve"> elektroniski uz elektroniskā pasta adresi, no kuras saņemts jautājums, un publicē Pasūtītāja interneta mājaslapā </w:t>
      </w:r>
      <w:bookmarkEnd w:id="60"/>
      <w:r w:rsidRPr="00D02ED6">
        <w:fldChar w:fldCharType="begin"/>
      </w:r>
      <w:r w:rsidRPr="00D02ED6">
        <w:instrText xml:space="preserve"> HYPERLINK "http://www.rsu.lv" </w:instrText>
      </w:r>
      <w:r w:rsidRPr="00D02ED6">
        <w:fldChar w:fldCharType="separate"/>
      </w:r>
      <w:r w:rsidRPr="00D02ED6">
        <w:rPr>
          <w:rStyle w:val="Hyperlink"/>
          <w:color w:val="auto"/>
        </w:rPr>
        <w:t>www.rsu.lv</w:t>
      </w:r>
      <w:r w:rsidRPr="00D02ED6">
        <w:rPr>
          <w:rStyle w:val="Hyperlink"/>
          <w:color w:val="auto"/>
        </w:rPr>
        <w:fldChar w:fldCharType="end"/>
      </w:r>
      <w:r w:rsidRPr="00D02ED6">
        <w:t xml:space="preserve"> sadaļā “Iepirkumi”.</w:t>
      </w:r>
    </w:p>
    <w:p w14:paraId="06909851" w14:textId="5A765723" w:rsidR="001A788E" w:rsidRPr="00D02ED6" w:rsidRDefault="001A788E" w:rsidP="00EA6FBE">
      <w:pPr>
        <w:pStyle w:val="Heading3"/>
      </w:pPr>
      <w:r w:rsidRPr="00D02ED6">
        <w:lastRenderedPageBreak/>
        <w:t xml:space="preserve">Ieinteresēto piegādātāju pienākums ir pastāvīgi sekot mājaslapā </w:t>
      </w:r>
      <w:hyperlink r:id="rId14" w:history="1">
        <w:r w:rsidRPr="00D02ED6">
          <w:rPr>
            <w:rStyle w:val="Hyperlink"/>
            <w:color w:val="auto"/>
          </w:rPr>
          <w:t>www.rsu.lv</w:t>
        </w:r>
      </w:hyperlink>
      <w:r w:rsidRPr="00D02ED6">
        <w:t xml:space="preserve"> sadaļā “Iepirkumi” </w:t>
      </w:r>
      <w:r w:rsidR="00B9169A" w:rsidRPr="00D02ED6">
        <w:t>publicētajai informācijai par I</w:t>
      </w:r>
      <w:r w:rsidRPr="00D02ED6">
        <w:t>epirkumu.</w:t>
      </w:r>
    </w:p>
    <w:p w14:paraId="74301D0F" w14:textId="0C8E9633" w:rsidR="001A788E" w:rsidRPr="00D02ED6" w:rsidRDefault="001A788E" w:rsidP="00EA6FBE">
      <w:pPr>
        <w:pStyle w:val="Heading3"/>
      </w:pPr>
      <w:r w:rsidRPr="00D02ED6">
        <w:t>Pretendentu rakstiski iesniegtie jautājumi un iepirkuma komisijas atbildes</w:t>
      </w:r>
      <w:r w:rsidR="00B9169A" w:rsidRPr="00D02ED6">
        <w:t xml:space="preserve"> uz tiem kļūst saistoši visiem I</w:t>
      </w:r>
      <w:r w:rsidRPr="00D02ED6">
        <w:t xml:space="preserve">epirkuma iespējamiem pretendentiem ar to paziņošanas brīdi Pasūtītāja mājaslapā </w:t>
      </w:r>
      <w:hyperlink r:id="rId15" w:history="1">
        <w:r w:rsidRPr="00D02ED6">
          <w:rPr>
            <w:rStyle w:val="Hyperlink"/>
            <w:color w:val="auto"/>
          </w:rPr>
          <w:t>www.rsu.lv</w:t>
        </w:r>
      </w:hyperlink>
      <w:r w:rsidRPr="00D02ED6">
        <w:t xml:space="preserve"> sadaļā “Iepirkumi”.</w:t>
      </w:r>
    </w:p>
    <w:p w14:paraId="74D7CD25" w14:textId="7C5BEA94" w:rsidR="001A788E" w:rsidRPr="00D02ED6" w:rsidRDefault="001A788E" w:rsidP="00EA6FBE">
      <w:pPr>
        <w:pStyle w:val="Heading3"/>
      </w:pPr>
      <w:r w:rsidRPr="00D02ED6">
        <w:t>Iepirkuma komisija nav atbildīga par to, ja kāds ieinteresētais piegādātājs nav</w:t>
      </w:r>
      <w:r w:rsidR="00B9169A" w:rsidRPr="00D02ED6">
        <w:t xml:space="preserve"> iepazinies ar informāciju par I</w:t>
      </w:r>
      <w:r w:rsidRPr="00D02ED6">
        <w:t xml:space="preserve">epirkumu, kurai ir nodrošināta brīva un tieša elektroniska pieeja interneta mājaslapā </w:t>
      </w:r>
      <w:hyperlink r:id="rId16" w:history="1">
        <w:r w:rsidRPr="00D02ED6">
          <w:t>www.rsu.lv</w:t>
        </w:r>
      </w:hyperlink>
      <w:r w:rsidR="00B9169A" w:rsidRPr="00D02ED6">
        <w:t xml:space="preserve"> sadaļā “Iepirkumi”</w:t>
      </w:r>
      <w:r w:rsidRPr="00D02ED6">
        <w:t>.</w:t>
      </w:r>
    </w:p>
    <w:p w14:paraId="15E5F8A8" w14:textId="77777777" w:rsidR="007E133E" w:rsidRPr="00D02ED6" w:rsidRDefault="007E133E" w:rsidP="00EA6FBE">
      <w:pPr>
        <w:pStyle w:val="Heading2"/>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336440014"/>
      <w:bookmarkStart w:id="71" w:name="_Toc336440007"/>
      <w:bookmarkStart w:id="72" w:name="_Ref354144081"/>
      <w:bookmarkStart w:id="73" w:name="_Toc529187069"/>
      <w:bookmarkEnd w:id="50"/>
      <w:bookmarkEnd w:id="51"/>
      <w:bookmarkEnd w:id="52"/>
      <w:bookmarkEnd w:id="53"/>
      <w:bookmarkEnd w:id="54"/>
      <w:bookmarkEnd w:id="55"/>
      <w:bookmarkEnd w:id="58"/>
      <w:r w:rsidRPr="00D02ED6">
        <w:t xml:space="preserve">Piedāvājuma </w:t>
      </w:r>
      <w:r w:rsidR="00150224" w:rsidRPr="00D02ED6">
        <w:t xml:space="preserve">saturs un </w:t>
      </w:r>
      <w:r w:rsidRPr="00D02ED6">
        <w:t>noformē</w:t>
      </w:r>
      <w:bookmarkEnd w:id="61"/>
      <w:bookmarkEnd w:id="62"/>
      <w:bookmarkEnd w:id="63"/>
      <w:bookmarkEnd w:id="64"/>
      <w:r w:rsidRPr="00D02ED6">
        <w:t>šanas prasības</w:t>
      </w:r>
      <w:bookmarkEnd w:id="65"/>
      <w:bookmarkEnd w:id="66"/>
      <w:bookmarkEnd w:id="67"/>
      <w:bookmarkEnd w:id="68"/>
      <w:bookmarkEnd w:id="69"/>
      <w:bookmarkEnd w:id="73"/>
    </w:p>
    <w:p w14:paraId="32811462" w14:textId="77777777" w:rsidR="006E7D97" w:rsidRPr="00D02ED6" w:rsidRDefault="006E7D97" w:rsidP="00EA6FBE">
      <w:pPr>
        <w:pStyle w:val="Heading3"/>
      </w:pPr>
      <w:r w:rsidRPr="00D02ED6">
        <w:t>Piedāvājums jāiesniedz 1 (vienā) aizlīmētā un aizzīmogotā ar zīmogu un/vai parakstu iesaiņojumā, nodrošinot iesaiņojuma drošību, lai piedāvājuma dokumentiem nevar piekļūt, nesabojājot iesaiņojumu.</w:t>
      </w:r>
    </w:p>
    <w:p w14:paraId="1CF7B4CB" w14:textId="66A30B3B" w:rsidR="00893759" w:rsidRPr="00D02ED6" w:rsidRDefault="001F774C" w:rsidP="00EA6FBE">
      <w:pPr>
        <w:pStyle w:val="Heading3"/>
      </w:pPr>
      <w:r w:rsidRPr="00D02ED6">
        <w:t xml:space="preserve">Uz piedāvājuma iesaiņojuma </w:t>
      </w:r>
      <w:r w:rsidR="00893759" w:rsidRPr="00D02ED6">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D02ED6" w:rsidRPr="00D02ED6" w14:paraId="756946D7" w14:textId="77777777" w:rsidTr="00F76083">
        <w:trPr>
          <w:cantSplit/>
        </w:trPr>
        <w:tc>
          <w:tcPr>
            <w:tcW w:w="8470" w:type="dxa"/>
            <w:shd w:val="clear" w:color="auto" w:fill="auto"/>
          </w:tcPr>
          <w:p w14:paraId="65DF8445" w14:textId="77777777" w:rsidR="00C12F77" w:rsidRPr="00D02ED6" w:rsidRDefault="00C12F77" w:rsidP="002A76B1">
            <w:pPr>
              <w:spacing w:before="60" w:after="60"/>
              <w:jc w:val="center"/>
            </w:pPr>
            <w:r w:rsidRPr="00D02ED6">
              <w:t>Rīgas Stradiņa universitāte</w:t>
            </w:r>
          </w:p>
          <w:p w14:paraId="4AE23191" w14:textId="77777777" w:rsidR="00C12F77" w:rsidRPr="00D02ED6" w:rsidRDefault="00C12F77" w:rsidP="002A76B1">
            <w:pPr>
              <w:spacing w:before="60" w:after="60"/>
              <w:jc w:val="center"/>
            </w:pPr>
            <w:r w:rsidRPr="00D02ED6">
              <w:t>Kristapa iela 30, Rīga LV-1046</w:t>
            </w:r>
          </w:p>
          <w:p w14:paraId="62947418" w14:textId="77777777" w:rsidR="00C12F77" w:rsidRPr="00D02ED6" w:rsidRDefault="00C12F77" w:rsidP="002A76B1">
            <w:pPr>
              <w:spacing w:before="60" w:after="60"/>
              <w:jc w:val="center"/>
            </w:pPr>
            <w:r w:rsidRPr="00D02ED6">
              <w:t>Infrastruktūras departamenta Administratīvo funkciju nodrošināšanas iepirkumu nodaļa</w:t>
            </w:r>
          </w:p>
          <w:p w14:paraId="7436B68D" w14:textId="77777777" w:rsidR="00893759" w:rsidRPr="00D02ED6" w:rsidRDefault="00893759" w:rsidP="002A76B1">
            <w:pPr>
              <w:spacing w:before="60" w:after="60"/>
              <w:jc w:val="center"/>
              <w:rPr>
                <w:i/>
              </w:rPr>
            </w:pPr>
            <w:r w:rsidRPr="00D02ED6">
              <w:rPr>
                <w:i/>
              </w:rPr>
              <w:t xml:space="preserve">Pretendenta nosaukums, </w:t>
            </w:r>
            <w:proofErr w:type="spellStart"/>
            <w:r w:rsidRPr="00D02ED6">
              <w:rPr>
                <w:i/>
              </w:rPr>
              <w:t>reģ</w:t>
            </w:r>
            <w:proofErr w:type="spellEnd"/>
            <w:r w:rsidRPr="00D02ED6">
              <w:rPr>
                <w:i/>
              </w:rPr>
              <w:t>.</w:t>
            </w:r>
            <w:r w:rsidR="00AF7E3C" w:rsidRPr="00D02ED6">
              <w:rPr>
                <w:i/>
              </w:rPr>
              <w:t> N</w:t>
            </w:r>
            <w:r w:rsidRPr="00D02ED6">
              <w:rPr>
                <w:i/>
              </w:rPr>
              <w:t>r., juridiskā adrese, tālrunis</w:t>
            </w:r>
          </w:p>
          <w:p w14:paraId="72062665" w14:textId="09EE821C" w:rsidR="00893759" w:rsidRPr="00D02ED6" w:rsidRDefault="001A788E" w:rsidP="002A76B1">
            <w:pPr>
              <w:spacing w:before="60" w:after="60"/>
              <w:jc w:val="center"/>
            </w:pPr>
            <w:r w:rsidRPr="00D02ED6">
              <w:t>Iepirkumam</w:t>
            </w:r>
            <w:r w:rsidR="00893759" w:rsidRPr="00D02ED6">
              <w:t xml:space="preserve"> </w:t>
            </w:r>
            <w:r w:rsidR="00C04509" w:rsidRPr="00D02ED6">
              <w:t>“</w:t>
            </w:r>
            <w:proofErr w:type="spellStart"/>
            <w:r w:rsidR="000F2ADA" w:rsidRPr="00D02ED6">
              <w:t>Termolīmes</w:t>
            </w:r>
            <w:proofErr w:type="spellEnd"/>
            <w:r w:rsidR="000F2ADA" w:rsidRPr="00D02ED6">
              <w:t xml:space="preserve"> iekārtas grāmatu iesiešanai iegāde</w:t>
            </w:r>
            <w:r w:rsidR="00893759" w:rsidRPr="00D02ED6">
              <w:t>”</w:t>
            </w:r>
          </w:p>
          <w:p w14:paraId="70FBF589" w14:textId="016ED976" w:rsidR="00893759" w:rsidRPr="00D02ED6" w:rsidRDefault="00893759" w:rsidP="002A76B1">
            <w:pPr>
              <w:spacing w:before="60" w:after="60"/>
              <w:jc w:val="center"/>
            </w:pPr>
            <w:r w:rsidRPr="00D02ED6">
              <w:t>identifikācijas Nr. </w:t>
            </w:r>
            <w:r w:rsidR="008D3AB5" w:rsidRPr="00D02ED6">
              <w:t>RSU-2018/82/AFN-MI</w:t>
            </w:r>
          </w:p>
          <w:p w14:paraId="0D078AEC" w14:textId="77777777" w:rsidR="00893759" w:rsidRPr="00D02ED6" w:rsidRDefault="00893759" w:rsidP="002A76B1">
            <w:pPr>
              <w:spacing w:before="60" w:after="60"/>
              <w:jc w:val="center"/>
              <w:rPr>
                <w:b/>
              </w:rPr>
            </w:pPr>
            <w:r w:rsidRPr="00D02ED6">
              <w:rPr>
                <w:b/>
              </w:rPr>
              <w:t>Neatvērt līdz piedāvājumu atvēršanas sanāksmei</w:t>
            </w:r>
          </w:p>
        </w:tc>
      </w:tr>
    </w:tbl>
    <w:p w14:paraId="62CF8E67" w14:textId="6B0F85CF" w:rsidR="006E7D97" w:rsidRPr="00D02ED6" w:rsidRDefault="006E7D97" w:rsidP="00EA6FBE">
      <w:pPr>
        <w:pStyle w:val="Heading3"/>
      </w:pPr>
      <w:r w:rsidRPr="00D02ED6">
        <w:t>Iepirkumā jāiesniedz viens piedāvājuma oriģināls</w:t>
      </w:r>
      <w:r w:rsidR="00A05BAF" w:rsidRPr="00D02ED6">
        <w:t xml:space="preserve"> papīra formātā</w:t>
      </w:r>
      <w:r w:rsidRPr="00D02ED6">
        <w:t xml:space="preserve">. </w:t>
      </w:r>
    </w:p>
    <w:p w14:paraId="4F96FFA0" w14:textId="77777777" w:rsidR="00D06FEA" w:rsidRPr="00D02ED6" w:rsidRDefault="00D06FEA" w:rsidP="00EA6FBE">
      <w:pPr>
        <w:pStyle w:val="Heading3"/>
      </w:pPr>
      <w:r w:rsidRPr="00D02ED6">
        <w:t>P</w:t>
      </w:r>
      <w:r w:rsidR="00D54E24" w:rsidRPr="00D02ED6">
        <w:t>rasības p</w:t>
      </w:r>
      <w:r w:rsidRPr="00D02ED6">
        <w:t>iedāvājuma</w:t>
      </w:r>
      <w:r w:rsidR="00416D14" w:rsidRPr="00D02ED6">
        <w:t xml:space="preserve"> dokumentiem:</w:t>
      </w:r>
    </w:p>
    <w:bookmarkEnd w:id="70"/>
    <w:p w14:paraId="6ED980C7" w14:textId="77777777" w:rsidR="000A3635" w:rsidRPr="00D02ED6" w:rsidRDefault="000A3635" w:rsidP="007C02C4">
      <w:pPr>
        <w:pStyle w:val="Heading4"/>
      </w:pPr>
      <w:r w:rsidRPr="00D02ED6">
        <w:t>latviešu valodā vai, ja to oriģināli ir svešvalodā, attiecīgajam dokumentam ir pievienots tā tulkojums latviešu valodā ar pretendenta apliecinājumu par tulkojuma pareizību;</w:t>
      </w:r>
    </w:p>
    <w:p w14:paraId="292E4276" w14:textId="77777777" w:rsidR="000A3635" w:rsidRPr="00D02ED6" w:rsidRDefault="000A3635" w:rsidP="007C02C4">
      <w:pPr>
        <w:pStyle w:val="Heading4"/>
      </w:pPr>
      <w:r w:rsidRPr="00D02ED6">
        <w:t>piedāvājuma dokumentu lapas ir sanumurētas;</w:t>
      </w:r>
    </w:p>
    <w:p w14:paraId="6EB87F8F" w14:textId="77777777" w:rsidR="000A3635" w:rsidRPr="00D02ED6" w:rsidRDefault="000A3635" w:rsidP="007C02C4">
      <w:pPr>
        <w:pStyle w:val="Heading4"/>
      </w:pPr>
      <w:r w:rsidRPr="00D02ED6">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D02ED6" w:rsidRDefault="000A3635" w:rsidP="007C02C4">
      <w:pPr>
        <w:pStyle w:val="Heading4"/>
      </w:pPr>
      <w:r w:rsidRPr="00D02ED6">
        <w:t>piedāvājums ir skaidri salasāms, bez labojumiem un dzēsumiem;</w:t>
      </w:r>
    </w:p>
    <w:p w14:paraId="73B06E94" w14:textId="77777777" w:rsidR="000A3635" w:rsidRPr="00D02ED6" w:rsidRDefault="000A3635" w:rsidP="007C02C4">
      <w:pPr>
        <w:pStyle w:val="Heading4"/>
      </w:pPr>
      <w:r w:rsidRPr="00D02ED6">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D02ED6" w:rsidRDefault="00FB7A79" w:rsidP="00EA6FBE">
      <w:pPr>
        <w:pStyle w:val="Heading3"/>
      </w:pPr>
      <w:r w:rsidRPr="00D02ED6">
        <w:t>Piedāvājuma dokumenti jāsakārto šādā secībā:</w:t>
      </w:r>
    </w:p>
    <w:p w14:paraId="544A821E" w14:textId="5550B4C6" w:rsidR="00594359" w:rsidRPr="00D02ED6" w:rsidRDefault="00E91CBA" w:rsidP="007C02C4">
      <w:pPr>
        <w:pStyle w:val="Heading4"/>
        <w:rPr>
          <w:b/>
        </w:rPr>
      </w:pPr>
      <w:r w:rsidRPr="00D02ED6">
        <w:t>t</w:t>
      </w:r>
      <w:r w:rsidR="00594359" w:rsidRPr="00D02ED6">
        <w:t>itullapa a</w:t>
      </w:r>
      <w:r w:rsidR="00893759" w:rsidRPr="00D02ED6">
        <w:t xml:space="preserve">r norādi </w:t>
      </w:r>
      <w:r w:rsidR="00710E72" w:rsidRPr="00D02ED6">
        <w:t>–</w:t>
      </w:r>
      <w:r w:rsidR="00893759" w:rsidRPr="00D02ED6">
        <w:t xml:space="preserve"> </w:t>
      </w:r>
      <w:r w:rsidR="001A788E" w:rsidRPr="00D02ED6">
        <w:t>Iepirkumam</w:t>
      </w:r>
      <w:r w:rsidR="001E4774" w:rsidRPr="00D02ED6">
        <w:t xml:space="preserve"> “</w:t>
      </w:r>
      <w:proofErr w:type="spellStart"/>
      <w:r w:rsidR="000F2ADA" w:rsidRPr="00D02ED6">
        <w:t>Termolīmes</w:t>
      </w:r>
      <w:proofErr w:type="spellEnd"/>
      <w:r w:rsidR="000F2ADA" w:rsidRPr="00D02ED6">
        <w:t xml:space="preserve"> iekārtas grāmatu iesiešanai iegāde</w:t>
      </w:r>
      <w:r w:rsidR="00356DEB" w:rsidRPr="00D02ED6">
        <w:t>”,</w:t>
      </w:r>
      <w:r w:rsidR="00032E05" w:rsidRPr="00D02ED6">
        <w:t xml:space="preserve"> </w:t>
      </w:r>
      <w:r w:rsidR="006C0C45" w:rsidRPr="00D02ED6">
        <w:t xml:space="preserve">identifikācijas </w:t>
      </w:r>
      <w:r w:rsidR="00032E05" w:rsidRPr="00D02ED6">
        <w:t>Nr.</w:t>
      </w:r>
      <w:r w:rsidR="006C0C45" w:rsidRPr="00D02ED6">
        <w:t> </w:t>
      </w:r>
      <w:r w:rsidR="008D3AB5" w:rsidRPr="00D02ED6">
        <w:t>RSU-2018/82/AFN-MI</w:t>
      </w:r>
      <w:r w:rsidR="00032E05" w:rsidRPr="00D02ED6">
        <w:t>,</w:t>
      </w:r>
      <w:r w:rsidR="00356DEB" w:rsidRPr="00D02ED6">
        <w:t xml:space="preserve"> </w:t>
      </w:r>
      <w:r w:rsidR="00594359" w:rsidRPr="00D02ED6">
        <w:t>pretendenta nosaukums, reģ</w:t>
      </w:r>
      <w:r w:rsidR="00E2583E" w:rsidRPr="00D02ED6">
        <w:t>istrācijas </w:t>
      </w:r>
      <w:r w:rsidR="00D07FD1" w:rsidRPr="00D02ED6">
        <w:t>N</w:t>
      </w:r>
      <w:r w:rsidR="00893759" w:rsidRPr="00D02ED6">
        <w:t>r., juridiskā adrese, tālrunis;</w:t>
      </w:r>
    </w:p>
    <w:p w14:paraId="496EA83E" w14:textId="77777777" w:rsidR="00FB7A79" w:rsidRPr="00D02ED6" w:rsidRDefault="0096780C" w:rsidP="007C02C4">
      <w:pPr>
        <w:pStyle w:val="Heading4"/>
      </w:pPr>
      <w:r w:rsidRPr="00D02ED6">
        <w:t xml:space="preserve">iesniedzamie </w:t>
      </w:r>
      <w:r w:rsidR="00FB7A79" w:rsidRPr="00D02ED6">
        <w:t xml:space="preserve">dokumenti (atbilstoši </w:t>
      </w:r>
      <w:r w:rsidR="001A788E" w:rsidRPr="00D02ED6">
        <w:t>Iepirkuma</w:t>
      </w:r>
      <w:r w:rsidR="00D07FD1" w:rsidRPr="00D02ED6">
        <w:t xml:space="preserve"> nolikuma</w:t>
      </w:r>
      <w:r w:rsidR="00FB7A79" w:rsidRPr="00D02ED6">
        <w:t xml:space="preserve"> </w:t>
      </w:r>
      <w:r w:rsidR="00710E72" w:rsidRPr="00D02ED6">
        <w:t>3. </w:t>
      </w:r>
      <w:r w:rsidR="00D54E24" w:rsidRPr="00D02ED6">
        <w:t>no</w:t>
      </w:r>
      <w:r w:rsidR="00710E72" w:rsidRPr="00D02ED6">
        <w:t>daļas</w:t>
      </w:r>
      <w:r w:rsidR="00416D14" w:rsidRPr="00D02ED6">
        <w:t xml:space="preserve"> prasībām</w:t>
      </w:r>
      <w:r w:rsidR="00710E72" w:rsidRPr="00D02ED6">
        <w:t>).</w:t>
      </w:r>
    </w:p>
    <w:p w14:paraId="35392937" w14:textId="77777777" w:rsidR="000A3635" w:rsidRPr="00D02ED6" w:rsidRDefault="000A3635" w:rsidP="00EA6FBE">
      <w:pPr>
        <w:pStyle w:val="Heading3"/>
      </w:pPr>
      <w:r w:rsidRPr="00D02ED6">
        <w:t xml:space="preserve">Visus izdevumus, kas saistīti ar piedāvājuma sagatavošanu un iesniegšanu </w:t>
      </w:r>
      <w:r w:rsidR="001A788E" w:rsidRPr="00D02ED6">
        <w:t>Iepirkumā</w:t>
      </w:r>
      <w:r w:rsidRPr="00D02ED6">
        <w:t xml:space="preserve"> sedz pretendents.</w:t>
      </w:r>
    </w:p>
    <w:p w14:paraId="6CEF02E3" w14:textId="77777777" w:rsidR="00FD4813" w:rsidRPr="00D02ED6" w:rsidRDefault="00FD4813" w:rsidP="00EA6FBE">
      <w:pPr>
        <w:pStyle w:val="Heading2"/>
      </w:pPr>
      <w:bookmarkStart w:id="74" w:name="_Toc368392488"/>
      <w:bookmarkStart w:id="75" w:name="_Toc368392538"/>
      <w:bookmarkStart w:id="76" w:name="_Toc368566389"/>
      <w:bookmarkStart w:id="77" w:name="_Toc378763312"/>
      <w:bookmarkStart w:id="78" w:name="_Toc380655961"/>
      <w:bookmarkStart w:id="79" w:name="_Ref381101567"/>
      <w:bookmarkStart w:id="80" w:name="_Ref381101574"/>
      <w:bookmarkStart w:id="81" w:name="_Toc529187070"/>
      <w:bookmarkEnd w:id="71"/>
      <w:r w:rsidRPr="00D02ED6">
        <w:lastRenderedPageBreak/>
        <w:t>Piedāvājuma iesniegšana</w:t>
      </w:r>
      <w:bookmarkEnd w:id="74"/>
      <w:bookmarkEnd w:id="75"/>
      <w:bookmarkEnd w:id="76"/>
      <w:bookmarkEnd w:id="77"/>
      <w:bookmarkEnd w:id="81"/>
    </w:p>
    <w:p w14:paraId="284EAB7D" w14:textId="2B1ED09B" w:rsidR="0097501F" w:rsidRPr="00D02ED6" w:rsidRDefault="0097501F" w:rsidP="00EA6FBE">
      <w:pPr>
        <w:pStyle w:val="Heading3"/>
      </w:pPr>
      <w:bookmarkStart w:id="82" w:name="_Ref327348790"/>
      <w:bookmarkStart w:id="83" w:name="_Toc336440012"/>
      <w:bookmarkStart w:id="84" w:name="_Ref408215653"/>
      <w:r w:rsidRPr="00D02ED6">
        <w:t xml:space="preserve">Piedāvājumu iesniedz personīgi vai </w:t>
      </w:r>
      <w:proofErr w:type="spellStart"/>
      <w:r w:rsidRPr="00D02ED6">
        <w:t>nosūta</w:t>
      </w:r>
      <w:proofErr w:type="spellEnd"/>
      <w:r w:rsidRPr="00D02ED6">
        <w:t xml:space="preserve"> pa pastu ierakstītā sūtījumā</w:t>
      </w:r>
      <w:r w:rsidR="00AF7E3C" w:rsidRPr="00D02ED6">
        <w:t xml:space="preserve"> </w:t>
      </w:r>
      <w:r w:rsidR="00D54E24" w:rsidRPr="00D02ED6">
        <w:t>iepirkuma k</w:t>
      </w:r>
      <w:r w:rsidRPr="00D02ED6">
        <w:t xml:space="preserve">omisijai līdz </w:t>
      </w:r>
      <w:r w:rsidR="005D2BA7" w:rsidRPr="00D02ED6">
        <w:rPr>
          <w:b/>
        </w:rPr>
        <w:t>201</w:t>
      </w:r>
      <w:r w:rsidR="00C055C8" w:rsidRPr="00D02ED6">
        <w:rPr>
          <w:b/>
        </w:rPr>
        <w:t>8</w:t>
      </w:r>
      <w:r w:rsidRPr="00D02ED6">
        <w:rPr>
          <w:b/>
        </w:rPr>
        <w:t xml:space="preserve">. gada </w:t>
      </w:r>
      <w:r w:rsidR="00AA1956" w:rsidRPr="00D02ED6">
        <w:rPr>
          <w:b/>
        </w:rPr>
        <w:t>21.novembrim</w:t>
      </w:r>
      <w:r w:rsidR="00DA2780" w:rsidRPr="00D02ED6">
        <w:rPr>
          <w:b/>
        </w:rPr>
        <w:t>,</w:t>
      </w:r>
      <w:r w:rsidR="008441D7" w:rsidRPr="00D02ED6">
        <w:rPr>
          <w:b/>
        </w:rPr>
        <w:t xml:space="preserve"> </w:t>
      </w:r>
      <w:r w:rsidR="005F6A22" w:rsidRPr="00D02ED6">
        <w:rPr>
          <w:b/>
        </w:rPr>
        <w:t>plkst. </w:t>
      </w:r>
      <w:r w:rsidR="00DA2780" w:rsidRPr="00D02ED6">
        <w:rPr>
          <w:b/>
        </w:rPr>
        <w:t>14.00</w:t>
      </w:r>
      <w:r w:rsidR="00AF7E3C" w:rsidRPr="00D02ED6">
        <w:t xml:space="preserve">, adrese: </w:t>
      </w:r>
      <w:bookmarkEnd w:id="82"/>
      <w:bookmarkEnd w:id="83"/>
      <w:r w:rsidR="00D43260" w:rsidRPr="00D02ED6">
        <w:t>RSU Infrastruktūras departamenta Administratīvo funkciju nodrošināšanas iepirkumu</w:t>
      </w:r>
      <w:r w:rsidR="00D54E24" w:rsidRPr="00D02ED6">
        <w:t xml:space="preserve"> nodaļa, Rīgā, Kristapa ielā 30 (106.kab.)</w:t>
      </w:r>
      <w:r w:rsidRPr="00D02ED6">
        <w:t>.</w:t>
      </w:r>
      <w:bookmarkEnd w:id="84"/>
    </w:p>
    <w:p w14:paraId="6D1598F9" w14:textId="384B97E1" w:rsidR="00FD4813" w:rsidRPr="00D02ED6" w:rsidRDefault="00D25D2C" w:rsidP="00EA6FBE">
      <w:pPr>
        <w:pStyle w:val="Heading3"/>
      </w:pPr>
      <w:r w:rsidRPr="00D02ED6">
        <w:t xml:space="preserve">Ja piedāvājums iesniegts vai piegādāts pēc </w:t>
      </w:r>
      <w:r w:rsidR="006E7D97" w:rsidRPr="00D02ED6">
        <w:t>Iepirkuma</w:t>
      </w:r>
      <w:r w:rsidRPr="00D02ED6">
        <w:t xml:space="preserve"> nolikuma </w:t>
      </w:r>
      <w:r w:rsidRPr="00D02ED6">
        <w:fldChar w:fldCharType="begin"/>
      </w:r>
      <w:r w:rsidRPr="00D02ED6">
        <w:instrText xml:space="preserve"> REF _Ref408215653 \r \h </w:instrText>
      </w:r>
      <w:r w:rsidR="00F726EA" w:rsidRPr="00D02ED6">
        <w:instrText xml:space="preserve"> \* MERGEFORMAT </w:instrText>
      </w:r>
      <w:r w:rsidRPr="00D02ED6">
        <w:fldChar w:fldCharType="separate"/>
      </w:r>
      <w:r w:rsidR="008553DC" w:rsidRPr="00D02ED6">
        <w:t>1.8.1</w:t>
      </w:r>
      <w:r w:rsidRPr="00D02ED6">
        <w:fldChar w:fldCharType="end"/>
      </w:r>
      <w:r w:rsidRPr="00D02ED6">
        <w:t xml:space="preserve">. punktā norādītā piedāvājuma iesniegšanas termiņa beigām, </w:t>
      </w:r>
      <w:r w:rsidR="00D54E24" w:rsidRPr="00D02ED6">
        <w:t>iepirkuma k</w:t>
      </w:r>
      <w:r w:rsidR="00FD4813" w:rsidRPr="00D02ED6">
        <w:t xml:space="preserve">omisija neatvērtu piedāvājumu </w:t>
      </w:r>
      <w:proofErr w:type="spellStart"/>
      <w:r w:rsidR="00FD4813" w:rsidRPr="00D02ED6">
        <w:t>nosūta</w:t>
      </w:r>
      <w:proofErr w:type="spellEnd"/>
      <w:r w:rsidR="00FD4813" w:rsidRPr="00D02ED6">
        <w:t xml:space="preserve"> pa pastu uz </w:t>
      </w:r>
      <w:r w:rsidR="005511F2" w:rsidRPr="00D02ED6">
        <w:t>adresi, kas norādīta uz pretendenta aploksnes.</w:t>
      </w:r>
    </w:p>
    <w:p w14:paraId="709A7BFE" w14:textId="553944AF" w:rsidR="00AB602B" w:rsidRPr="00D02ED6" w:rsidRDefault="00AB602B" w:rsidP="002A76B1">
      <w:pPr>
        <w:pStyle w:val="Heading1"/>
        <w:spacing w:before="60" w:after="60"/>
      </w:pPr>
      <w:bookmarkStart w:id="85" w:name="_Toc325630239"/>
      <w:bookmarkStart w:id="86" w:name="_Toc325630444"/>
      <w:bookmarkStart w:id="87" w:name="_Toc325630815"/>
      <w:bookmarkStart w:id="88" w:name="_Toc325631269"/>
      <w:bookmarkStart w:id="89" w:name="_Toc336440016"/>
      <w:bookmarkStart w:id="90" w:name="_Toc380655962"/>
      <w:bookmarkStart w:id="91" w:name="_Toc529187071"/>
      <w:bookmarkEnd w:id="72"/>
      <w:bookmarkEnd w:id="78"/>
      <w:bookmarkEnd w:id="79"/>
      <w:bookmarkEnd w:id="80"/>
      <w:r w:rsidRPr="00D02ED6">
        <w:t>INFORMĀCIJA PAR IEPIRKUMA PRIEKŠMETU</w:t>
      </w:r>
      <w:bookmarkEnd w:id="85"/>
      <w:bookmarkEnd w:id="86"/>
      <w:bookmarkEnd w:id="87"/>
      <w:bookmarkEnd w:id="88"/>
      <w:bookmarkEnd w:id="89"/>
      <w:bookmarkEnd w:id="90"/>
      <w:bookmarkEnd w:id="91"/>
    </w:p>
    <w:p w14:paraId="7193C312" w14:textId="77777777" w:rsidR="00AB602B" w:rsidRPr="00D02ED6" w:rsidRDefault="00AB602B" w:rsidP="00EA6FBE">
      <w:pPr>
        <w:pStyle w:val="Heading2"/>
      </w:pPr>
      <w:bookmarkStart w:id="92" w:name="_Toc322351071"/>
      <w:bookmarkStart w:id="93" w:name="_Toc322689698"/>
      <w:bookmarkStart w:id="94" w:name="_Toc325629851"/>
      <w:bookmarkStart w:id="95" w:name="_Toc325630705"/>
      <w:bookmarkStart w:id="96" w:name="_Toc336440017"/>
      <w:bookmarkStart w:id="97" w:name="_Toc380655963"/>
      <w:bookmarkStart w:id="98" w:name="_Toc529187072"/>
      <w:r w:rsidRPr="00D02ED6">
        <w:t>Iepirkuma priekšmeta apraksts</w:t>
      </w:r>
      <w:bookmarkEnd w:id="92"/>
      <w:bookmarkEnd w:id="93"/>
      <w:bookmarkEnd w:id="94"/>
      <w:bookmarkEnd w:id="95"/>
      <w:bookmarkEnd w:id="96"/>
      <w:bookmarkEnd w:id="97"/>
      <w:bookmarkEnd w:id="98"/>
    </w:p>
    <w:p w14:paraId="4CAF76DC" w14:textId="4304A869" w:rsidR="00114992" w:rsidRPr="00D02ED6" w:rsidRDefault="00B9169A" w:rsidP="00EA6FBE">
      <w:pPr>
        <w:pStyle w:val="Heading3"/>
      </w:pPr>
      <w:bookmarkStart w:id="99" w:name="_Toc336440018"/>
      <w:r w:rsidRPr="00D02ED6">
        <w:t>Iepirkuma</w:t>
      </w:r>
      <w:r w:rsidR="00114992" w:rsidRPr="00D02ED6">
        <w:t xml:space="preserve"> priekšmets </w:t>
      </w:r>
      <w:r w:rsidR="00213D0F" w:rsidRPr="00D02ED6">
        <w:t xml:space="preserve">ir </w:t>
      </w:r>
      <w:proofErr w:type="spellStart"/>
      <w:r w:rsidR="00213D0F" w:rsidRPr="00D02ED6">
        <w:t>termolīmes</w:t>
      </w:r>
      <w:proofErr w:type="spellEnd"/>
      <w:r w:rsidR="00213D0F" w:rsidRPr="00D02ED6">
        <w:t xml:space="preserve"> iekārtas</w:t>
      </w:r>
      <w:r w:rsidR="008D3AB5" w:rsidRPr="00D02ED6">
        <w:t xml:space="preserve"> </w:t>
      </w:r>
      <w:r w:rsidR="00480129" w:rsidRPr="00D02ED6">
        <w:t>(turpmāk – Prece)</w:t>
      </w:r>
      <w:r w:rsidR="008D3AB5" w:rsidRPr="00D02ED6">
        <w:t xml:space="preserve"> </w:t>
      </w:r>
      <w:r w:rsidR="00213D0F" w:rsidRPr="00D02ED6">
        <w:t xml:space="preserve"> grāmatu iesiešanai </w:t>
      </w:r>
      <w:r w:rsidR="00234BC8" w:rsidRPr="00D02ED6">
        <w:t>piegāde</w:t>
      </w:r>
      <w:r w:rsidR="00480129" w:rsidRPr="00D02ED6">
        <w:t xml:space="preserve"> </w:t>
      </w:r>
      <w:r w:rsidR="002C5B43" w:rsidRPr="00D02ED6">
        <w:t xml:space="preserve">un uzstādīšana </w:t>
      </w:r>
      <w:r w:rsidR="00341E46" w:rsidRPr="00D02ED6">
        <w:t xml:space="preserve">atbilstoši </w:t>
      </w:r>
      <w:r w:rsidR="00CC0B5F" w:rsidRPr="00D02ED6">
        <w:t>Iepirkuma</w:t>
      </w:r>
      <w:r w:rsidR="00341E46" w:rsidRPr="00D02ED6">
        <w:t xml:space="preserve"> nolikumam un </w:t>
      </w:r>
      <w:r w:rsidRPr="00D02ED6">
        <w:t xml:space="preserve">Iepirkuma </w:t>
      </w:r>
      <w:r w:rsidR="00CC0B5F" w:rsidRPr="00D02ED6">
        <w:t>nolikuma 2.pielikum</w:t>
      </w:r>
      <w:r w:rsidR="00A94C5E" w:rsidRPr="00D02ED6">
        <w:t>am</w:t>
      </w:r>
      <w:r w:rsidR="00CC0B5F" w:rsidRPr="00D02ED6">
        <w:t xml:space="preserve"> “T</w:t>
      </w:r>
      <w:r w:rsidR="00241541" w:rsidRPr="00D02ED6">
        <w:t>ehnisk</w:t>
      </w:r>
      <w:r w:rsidR="00CC0B5F" w:rsidRPr="00D02ED6">
        <w:t xml:space="preserve">ā specifikācija” </w:t>
      </w:r>
      <w:r w:rsidR="00241541" w:rsidRPr="00D02ED6">
        <w:t>(turpmāk – Tehniskā specifikācija)</w:t>
      </w:r>
      <w:r w:rsidR="00114992" w:rsidRPr="00D02ED6">
        <w:t>.</w:t>
      </w:r>
      <w:bookmarkEnd w:id="99"/>
    </w:p>
    <w:p w14:paraId="2790E810" w14:textId="349F248E" w:rsidR="008D3AB5" w:rsidRPr="00D02ED6" w:rsidRDefault="00114992" w:rsidP="00EA6FBE">
      <w:pPr>
        <w:pStyle w:val="Heading3"/>
      </w:pPr>
      <w:bookmarkStart w:id="100" w:name="_Toc336440019"/>
      <w:r w:rsidRPr="00D02ED6">
        <w:t>Iepirkuma nomenklatūra (CPV kods):</w:t>
      </w:r>
      <w:bookmarkEnd w:id="100"/>
      <w:r w:rsidR="0018315A" w:rsidRPr="00D02ED6">
        <w:t xml:space="preserve"> </w:t>
      </w:r>
      <w:hyperlink r:id="rId17" w:history="1">
        <w:r w:rsidR="008D3AB5" w:rsidRPr="00D02ED6">
          <w:t>42991100-0</w:t>
        </w:r>
      </w:hyperlink>
      <w:r w:rsidR="008D3AB5" w:rsidRPr="00D02ED6">
        <w:t xml:space="preserve"> (Grāmatu iesiešanas mašīnas).</w:t>
      </w:r>
    </w:p>
    <w:p w14:paraId="11CD9C7B" w14:textId="700FC51D" w:rsidR="00241541" w:rsidRPr="00D02ED6" w:rsidRDefault="002F0097" w:rsidP="00EA6FBE">
      <w:pPr>
        <w:pStyle w:val="Heading3"/>
      </w:pPr>
      <w:bookmarkStart w:id="101" w:name="_Toc336440021"/>
      <w:r w:rsidRPr="00D02ED6">
        <w:t>Pretendents var iesniegt vienu piedāvājuma var</w:t>
      </w:r>
      <w:r w:rsidR="002A76B1" w:rsidRPr="00D02ED6">
        <w:t xml:space="preserve">iantu par pilnu </w:t>
      </w:r>
      <w:r w:rsidR="00237D94" w:rsidRPr="00D02ED6">
        <w:t>i</w:t>
      </w:r>
      <w:r w:rsidRPr="00D02ED6">
        <w:t>epirkuma priekšmeta apjomu.</w:t>
      </w:r>
    </w:p>
    <w:p w14:paraId="17F8D31C" w14:textId="77777777" w:rsidR="00241537" w:rsidRPr="00D02ED6" w:rsidRDefault="006E7D97" w:rsidP="00EA6FBE">
      <w:pPr>
        <w:pStyle w:val="Heading2"/>
      </w:pPr>
      <w:bookmarkStart w:id="102" w:name="_Toc443397831"/>
      <w:bookmarkStart w:id="103" w:name="_Toc322351073"/>
      <w:bookmarkStart w:id="104" w:name="_Toc322689700"/>
      <w:bookmarkStart w:id="105" w:name="_Toc325629852"/>
      <w:bookmarkStart w:id="106" w:name="_Toc325630706"/>
      <w:bookmarkStart w:id="107" w:name="_Toc336440022"/>
      <w:bookmarkStart w:id="108" w:name="_Toc529187073"/>
      <w:r w:rsidRPr="00D02ED6">
        <w:t>L</w:t>
      </w:r>
      <w:r w:rsidR="00AE087B" w:rsidRPr="00D02ED6">
        <w:t>īguma</w:t>
      </w:r>
      <w:r w:rsidR="00241537" w:rsidRPr="00D02ED6">
        <w:t xml:space="preserve"> izpilde</w:t>
      </w:r>
      <w:bookmarkEnd w:id="102"/>
      <w:r w:rsidR="00712EA3" w:rsidRPr="00D02ED6">
        <w:t>s noteikumi</w:t>
      </w:r>
      <w:bookmarkEnd w:id="108"/>
    </w:p>
    <w:p w14:paraId="3FC79B09" w14:textId="0EDA3DA5" w:rsidR="00712EA3" w:rsidRPr="00D02ED6" w:rsidRDefault="00AE087B" w:rsidP="00EA6FBE">
      <w:pPr>
        <w:pStyle w:val="Heading3"/>
      </w:pPr>
      <w:bookmarkStart w:id="109" w:name="_Toc325630240"/>
      <w:bookmarkStart w:id="110" w:name="_Toc325630445"/>
      <w:bookmarkStart w:id="111" w:name="_Toc325630816"/>
      <w:bookmarkStart w:id="112" w:name="_Toc325631270"/>
      <w:bookmarkStart w:id="113" w:name="_Toc336440033"/>
      <w:bookmarkStart w:id="114" w:name="_Toc380655967"/>
      <w:bookmarkStart w:id="115" w:name="_Ref381101114"/>
      <w:bookmarkEnd w:id="101"/>
      <w:bookmarkEnd w:id="103"/>
      <w:bookmarkEnd w:id="104"/>
      <w:bookmarkEnd w:id="105"/>
      <w:bookmarkEnd w:id="106"/>
      <w:bookmarkEnd w:id="107"/>
      <w:r w:rsidRPr="00D02ED6">
        <w:t>L</w:t>
      </w:r>
      <w:r w:rsidR="00936040" w:rsidRPr="00D02ED6">
        <w:t xml:space="preserve">īguma noteikumi saskaņā ar </w:t>
      </w:r>
      <w:r w:rsidR="006E7D97" w:rsidRPr="00D02ED6">
        <w:t>Iepirkuma</w:t>
      </w:r>
      <w:r w:rsidR="00545955" w:rsidRPr="00D02ED6">
        <w:t xml:space="preserve"> nolikumam pievienoto l</w:t>
      </w:r>
      <w:r w:rsidR="00936040" w:rsidRPr="00D02ED6">
        <w:t>īgum</w:t>
      </w:r>
      <w:r w:rsidR="00302A68" w:rsidRPr="00D02ED6">
        <w:t xml:space="preserve">a </w:t>
      </w:r>
      <w:r w:rsidR="00936040" w:rsidRPr="00D02ED6">
        <w:t>projektu (</w:t>
      </w:r>
      <w:r w:rsidR="007C02C4" w:rsidRPr="00D02ED6">
        <w:t>5.</w:t>
      </w:r>
      <w:r w:rsidR="00E41ED1" w:rsidRPr="00D02ED6">
        <w:t>pielikums</w:t>
      </w:r>
      <w:r w:rsidR="00936040" w:rsidRPr="00D02ED6">
        <w:t xml:space="preserve">). </w:t>
      </w:r>
    </w:p>
    <w:p w14:paraId="67937525" w14:textId="5A3646CC" w:rsidR="00712EA3" w:rsidRPr="00D02ED6" w:rsidRDefault="00545955" w:rsidP="00EA6FBE">
      <w:pPr>
        <w:pStyle w:val="Heading3"/>
      </w:pPr>
      <w:r w:rsidRPr="00D02ED6">
        <w:t>Iebildumus par l</w:t>
      </w:r>
      <w:r w:rsidR="00712EA3" w:rsidRPr="00D02ED6">
        <w:t xml:space="preserve">īguma </w:t>
      </w:r>
      <w:r w:rsidR="00A3336E" w:rsidRPr="00D02ED6">
        <w:t xml:space="preserve">projekta </w:t>
      </w:r>
      <w:r w:rsidR="00712EA3" w:rsidRPr="00D02ED6">
        <w:rPr>
          <w:sz w:val="22"/>
          <w:szCs w:val="22"/>
        </w:rPr>
        <w:t>(</w:t>
      </w:r>
      <w:r w:rsidR="007C02C4" w:rsidRPr="00D02ED6">
        <w:rPr>
          <w:sz w:val="22"/>
          <w:szCs w:val="22"/>
        </w:rPr>
        <w:t>5</w:t>
      </w:r>
      <w:r w:rsidR="00E41ED1" w:rsidRPr="00D02ED6">
        <w:rPr>
          <w:sz w:val="22"/>
          <w:szCs w:val="22"/>
        </w:rPr>
        <w:t>.pielikums</w:t>
      </w:r>
      <w:r w:rsidR="00712EA3" w:rsidRPr="00D02ED6">
        <w:rPr>
          <w:sz w:val="22"/>
          <w:szCs w:val="22"/>
        </w:rPr>
        <w:t xml:space="preserve">) </w:t>
      </w:r>
      <w:r w:rsidR="00712EA3" w:rsidRPr="00D02ED6">
        <w:t xml:space="preserve">nosacījumiem iesniedz rakstiski </w:t>
      </w:r>
      <w:r w:rsidR="006E7D97" w:rsidRPr="00D02ED6">
        <w:t>Iepirkuma</w:t>
      </w:r>
      <w:r w:rsidR="00712EA3" w:rsidRPr="00D02ED6">
        <w:t xml:space="preserve"> nolikuma </w:t>
      </w:r>
      <w:r w:rsidR="00DA2780" w:rsidRPr="00D02ED6">
        <w:fldChar w:fldCharType="begin"/>
      </w:r>
      <w:r w:rsidR="00DA2780" w:rsidRPr="00D02ED6">
        <w:instrText xml:space="preserve"> REF _Ref512325837 \r \h </w:instrText>
      </w:r>
      <w:r w:rsidR="001F05BC" w:rsidRPr="00D02ED6">
        <w:instrText xml:space="preserve"> \* MERGEFORMAT </w:instrText>
      </w:r>
      <w:r w:rsidR="00DA2780" w:rsidRPr="00D02ED6">
        <w:fldChar w:fldCharType="separate"/>
      </w:r>
      <w:r w:rsidR="00402FFB" w:rsidRPr="00D02ED6">
        <w:t>1.6.1</w:t>
      </w:r>
      <w:r w:rsidR="00DA2780" w:rsidRPr="00D02ED6">
        <w:fldChar w:fldCharType="end"/>
      </w:r>
      <w:r w:rsidR="00DA2780" w:rsidRPr="00D02ED6">
        <w:t>. </w:t>
      </w:r>
      <w:r w:rsidR="00712EA3" w:rsidRPr="00D02ED6">
        <w:t>punktā noteiktajā kārtībā. Pēc piedāvājumu iesniegšanas ter</w:t>
      </w:r>
      <w:r w:rsidRPr="00D02ED6">
        <w:t>miņa beigām iebildumi par l</w:t>
      </w:r>
      <w:r w:rsidR="00A3336E" w:rsidRPr="00D02ED6">
        <w:t>īguma projektu</w:t>
      </w:r>
      <w:r w:rsidR="00712EA3" w:rsidRPr="00D02ED6">
        <w:t xml:space="preserve"> netiks ņemti vērā</w:t>
      </w:r>
      <w:r w:rsidR="005511F2" w:rsidRPr="00D02ED6">
        <w:t>.</w:t>
      </w:r>
    </w:p>
    <w:p w14:paraId="1F01F438" w14:textId="2414535C" w:rsidR="00936040" w:rsidRPr="00D02ED6" w:rsidRDefault="00AE087B" w:rsidP="00EA6FBE">
      <w:pPr>
        <w:pStyle w:val="Heading3"/>
      </w:pPr>
      <w:r w:rsidRPr="00D02ED6">
        <w:t>Līgums</w:t>
      </w:r>
      <w:r w:rsidR="00936040" w:rsidRPr="00D02ED6">
        <w:t xml:space="preserve"> stājas spēkā ar tā parakstīšanas </w:t>
      </w:r>
      <w:r w:rsidR="001803BC" w:rsidRPr="00D02ED6">
        <w:t>dienu</w:t>
      </w:r>
      <w:r w:rsidR="00936040" w:rsidRPr="00D02ED6">
        <w:t xml:space="preserve"> un tā darbības laiks ir līdz pušu savstarpējo saistību pilnīgai izpildei.</w:t>
      </w:r>
    </w:p>
    <w:p w14:paraId="02F016E2" w14:textId="097B61CF" w:rsidR="00494433" w:rsidRPr="00D02ED6" w:rsidRDefault="002C5B43" w:rsidP="00EA6FBE">
      <w:pPr>
        <w:pStyle w:val="Heading3"/>
      </w:pPr>
      <w:bookmarkStart w:id="116" w:name="_Ref387232678"/>
      <w:bookmarkStart w:id="117" w:name="_Ref396138612"/>
      <w:r w:rsidRPr="00D02ED6">
        <w:t xml:space="preserve">Preces piegādes un uzstādīšanas termiņš – </w:t>
      </w:r>
      <w:r w:rsidR="008D3AB5" w:rsidRPr="00D02ED6">
        <w:t>2 mēneši no līguma spēkā stāšanās dienas</w:t>
      </w:r>
      <w:r w:rsidRPr="00D02ED6">
        <w:t>.</w:t>
      </w:r>
    </w:p>
    <w:p w14:paraId="3CB6A311" w14:textId="66E79E49" w:rsidR="007C02C4" w:rsidRPr="00D02ED6" w:rsidRDefault="00494433" w:rsidP="00EA6FBE">
      <w:pPr>
        <w:pStyle w:val="Heading3"/>
      </w:pPr>
      <w:r w:rsidRPr="00D02ED6">
        <w:t>Līguma</w:t>
      </w:r>
      <w:r w:rsidR="007C02C4" w:rsidRPr="00D02ED6">
        <w:t xml:space="preserve"> izpildes vietas:</w:t>
      </w:r>
      <w:r w:rsidR="003A3322" w:rsidRPr="00D02ED6">
        <w:t xml:space="preserve"> </w:t>
      </w:r>
      <w:r w:rsidR="008D3AB5" w:rsidRPr="00D02ED6">
        <w:t>Mārupes iela 17, Rīga</w:t>
      </w:r>
      <w:r w:rsidR="003A3322" w:rsidRPr="00D02ED6">
        <w:t>.</w:t>
      </w:r>
    </w:p>
    <w:p w14:paraId="3264C243" w14:textId="3778517D" w:rsidR="008A18D2" w:rsidRPr="00D02ED6" w:rsidRDefault="0096780C" w:rsidP="002A76B1">
      <w:pPr>
        <w:pStyle w:val="Heading1"/>
        <w:spacing w:before="60" w:after="60"/>
      </w:pPr>
      <w:bookmarkStart w:id="118" w:name="_Toc529187074"/>
      <w:bookmarkEnd w:id="116"/>
      <w:bookmarkEnd w:id="117"/>
      <w:r w:rsidRPr="00D02ED6">
        <w:t xml:space="preserve">PRASĪBAS, </w:t>
      </w:r>
      <w:r w:rsidR="00682F05" w:rsidRPr="00D02ED6">
        <w:t xml:space="preserve">IESNIEDZAMIE </w:t>
      </w:r>
      <w:r w:rsidR="008A18D2" w:rsidRPr="00D02ED6">
        <w:t>DOKUMENTI</w:t>
      </w:r>
      <w:bookmarkEnd w:id="109"/>
      <w:bookmarkEnd w:id="110"/>
      <w:bookmarkEnd w:id="111"/>
      <w:bookmarkEnd w:id="112"/>
      <w:bookmarkEnd w:id="113"/>
      <w:bookmarkEnd w:id="114"/>
      <w:bookmarkEnd w:id="115"/>
      <w:r w:rsidRPr="00D02ED6">
        <w:t xml:space="preserve"> UN PRETENDENTU ATLASE</w:t>
      </w:r>
      <w:bookmarkEnd w:id="118"/>
    </w:p>
    <w:p w14:paraId="26C0C1C1" w14:textId="7D8CCC4B" w:rsidR="00846DFE" w:rsidRPr="00D02ED6" w:rsidRDefault="005511F2" w:rsidP="00EA6FBE">
      <w:pPr>
        <w:pStyle w:val="Heading2"/>
      </w:pPr>
      <w:bookmarkStart w:id="119" w:name="_Toc448229241"/>
      <w:bookmarkStart w:id="120" w:name="_Toc453836473"/>
      <w:bookmarkStart w:id="121" w:name="_Ref454203132"/>
      <w:bookmarkStart w:id="122" w:name="_Toc455755713"/>
      <w:bookmarkStart w:id="123" w:name="_Toc458703537"/>
      <w:bookmarkStart w:id="124" w:name="_Toc467062504"/>
      <w:bookmarkStart w:id="125" w:name="_Toc511809102"/>
      <w:bookmarkStart w:id="126" w:name="_Toc481582631"/>
      <w:bookmarkStart w:id="127" w:name="_Toc529187075"/>
      <w:r w:rsidRPr="00D02ED6">
        <w:t>Vispārīgie noteikumi</w:t>
      </w:r>
      <w:bookmarkEnd w:id="127"/>
    </w:p>
    <w:p w14:paraId="4BD5CDBF" w14:textId="03CACDD5" w:rsidR="00846DFE" w:rsidRPr="00D02ED6" w:rsidRDefault="00846DFE" w:rsidP="00EA6FBE">
      <w:pPr>
        <w:pStyle w:val="Heading3"/>
      </w:pPr>
      <w:r w:rsidRPr="00D02ED6">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A42326D" w14:textId="1FD729F5" w:rsidR="00846DFE" w:rsidRPr="00D02ED6" w:rsidRDefault="00846DFE" w:rsidP="00EA6FBE">
      <w:pPr>
        <w:pStyle w:val="Heading3"/>
      </w:pPr>
      <w:r w:rsidRPr="00D02ED6">
        <w:t>Saskaņā ar PIL 49.</w:t>
      </w:r>
      <w:r w:rsidRPr="00D02ED6">
        <w:rPr>
          <w:vertAlign w:val="superscript"/>
        </w:rPr>
        <w:t xml:space="preserve"> </w:t>
      </w:r>
      <w:r w:rsidRPr="00D02ED6">
        <w:t>pantu pretendents kā sākotnējo pierādījumu atbilstībai Iepirkuma nolikuma 3.</w:t>
      </w:r>
      <w:r w:rsidR="00D54997" w:rsidRPr="00D02ED6">
        <w:t>4</w:t>
      </w:r>
      <w:r w:rsidRPr="00D02ED6">
        <w:t>.punktā noteiktajām pretendentu atlases prasībām var iesniegt Eiropas vienoto iepirkuma procedūras dokumentu</w:t>
      </w:r>
      <w:r w:rsidRPr="00D02ED6">
        <w:rPr>
          <w:rStyle w:val="FootnoteReference"/>
        </w:rPr>
        <w:footnoteReference w:id="1"/>
      </w:r>
      <w:r w:rsidRPr="00D02ED6">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w:t>
      </w:r>
      <w:r w:rsidRPr="00D02ED6">
        <w:lastRenderedPageBreak/>
        <w:t>gadījumā Pretendentam sākotnēji piedāvājumā nav jāiesniedz Iepirkuma nolikuma 3.</w:t>
      </w:r>
      <w:r w:rsidR="00D54997" w:rsidRPr="00D02ED6">
        <w:t>4</w:t>
      </w:r>
      <w:r w:rsidRPr="00D02ED6">
        <w:t xml:space="preserve">.punktā minētie atlases dokumenti. </w:t>
      </w:r>
    </w:p>
    <w:p w14:paraId="584E3FC0" w14:textId="576A46FB" w:rsidR="00846DFE" w:rsidRPr="00D02ED6" w:rsidRDefault="005511F2" w:rsidP="00EA6FBE">
      <w:pPr>
        <w:pStyle w:val="Heading2"/>
      </w:pPr>
      <w:bookmarkStart w:id="128" w:name="_Toc529187076"/>
      <w:r w:rsidRPr="00D02ED6">
        <w:t xml:space="preserve">Izslēgšanas </w:t>
      </w:r>
      <w:r w:rsidR="00846DFE" w:rsidRPr="00D02ED6">
        <w:t>nosacījumi</w:t>
      </w:r>
      <w:bookmarkEnd w:id="119"/>
      <w:bookmarkEnd w:id="120"/>
      <w:bookmarkEnd w:id="121"/>
      <w:bookmarkEnd w:id="122"/>
      <w:bookmarkEnd w:id="123"/>
      <w:bookmarkEnd w:id="124"/>
      <w:bookmarkEnd w:id="125"/>
      <w:r w:rsidRPr="00D02ED6">
        <w:t xml:space="preserve"> atbilstoši PIL 9.</w:t>
      </w:r>
      <w:r w:rsidRPr="00D02ED6">
        <w:rPr>
          <w:vertAlign w:val="superscript"/>
        </w:rPr>
        <w:t> </w:t>
      </w:r>
      <w:r w:rsidRPr="00D02ED6">
        <w:t>panta astotās daļas 1., 2.</w:t>
      </w:r>
      <w:r w:rsidR="001A0FA3" w:rsidRPr="00D02ED6">
        <w:t xml:space="preserve">, </w:t>
      </w:r>
      <w:r w:rsidRPr="00D02ED6">
        <w:t>3.</w:t>
      </w:r>
      <w:r w:rsidR="001A0FA3" w:rsidRPr="00D02ED6">
        <w:t xml:space="preserve"> un 5.</w:t>
      </w:r>
      <w:r w:rsidRPr="00D02ED6">
        <w:t> punktam</w:t>
      </w:r>
      <w:bookmarkEnd w:id="128"/>
    </w:p>
    <w:p w14:paraId="6442F2A1" w14:textId="77777777" w:rsidR="001A0FA3" w:rsidRPr="00D02ED6" w:rsidRDefault="001A0FA3" w:rsidP="001A0FA3">
      <w:pPr>
        <w:pStyle w:val="Heading3"/>
      </w:pPr>
      <w:r w:rsidRPr="00D02ED6">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1. punktā minētie nosacījumi.</w:t>
      </w:r>
    </w:p>
    <w:p w14:paraId="4144B2BC" w14:textId="1DB3144A" w:rsidR="00846DFE" w:rsidRPr="00D02ED6" w:rsidRDefault="00846DFE" w:rsidP="00EA6FBE">
      <w:pPr>
        <w:pStyle w:val="Heading3"/>
      </w:pPr>
      <w:r w:rsidRPr="00D02ED6">
        <w:t>Uz Iepirkuma uzvarētāju, pretendenta norādīto personu, uz kuras iespējām pretendents balstās, lai apliecinātu, ka tā kvalifikācija atbilst paziņojumā par plānoto līgumu un Iepirkuma no</w:t>
      </w:r>
      <w:r w:rsidR="00237D94" w:rsidRPr="00D02ED6">
        <w:t>likumā</w:t>
      </w:r>
      <w:r w:rsidRPr="00D02ED6">
        <w:t xml:space="preserve"> noteiktajām prasībām, kā arī uz katru personālsabiedrības biedru, ja pretendents ir personālsabiedrība, nav attiecināmi PIL 9. panta astotās daļas 2. punktā minētie nosacījumi piedāvājumu iesniegšanas termiņa pēdējā dienā, un dienā, kad</w:t>
      </w:r>
      <w:r w:rsidR="00545955" w:rsidRPr="00D02ED6">
        <w:t xml:space="preserve"> pieņemts lēmums par iespējamu l</w:t>
      </w:r>
      <w:r w:rsidRPr="00D02ED6">
        <w:t>īguma slēgšanas tiesību piešķiršanu.</w:t>
      </w:r>
    </w:p>
    <w:p w14:paraId="7D5C3E0F" w14:textId="195578AA" w:rsidR="001A0FA3" w:rsidRPr="00D02ED6" w:rsidRDefault="001A0FA3" w:rsidP="001A0FA3">
      <w:pPr>
        <w:pStyle w:val="Heading3"/>
      </w:pPr>
      <w:r w:rsidRPr="00D02ED6">
        <w:t xml:space="preserve">Uz Iepirkuma uzvarētāju, </w:t>
      </w:r>
      <w:r w:rsidR="003D79BF" w:rsidRPr="00D02ED6">
        <w:t>kā arī uz katru personu apvienības</w:t>
      </w:r>
      <w:r w:rsidRPr="00D02ED6">
        <w:t xml:space="preserve"> biedru</w:t>
      </w:r>
      <w:r w:rsidR="003D79BF" w:rsidRPr="00D02ED6">
        <w:t xml:space="preserve"> un “mātes uzņēmumu”, ja pretendents ir komersanta filiāle, kura reģistrēta Latvijā </w:t>
      </w:r>
      <w:r w:rsidRPr="00D02ED6">
        <w:t xml:space="preserve">nav attiecināmi PIL 9. panta astotās daļas </w:t>
      </w:r>
      <w:r w:rsidR="003D79BF" w:rsidRPr="00D02ED6">
        <w:t>5</w:t>
      </w:r>
      <w:r w:rsidRPr="00D02ED6">
        <w:t>. punkt</w:t>
      </w:r>
      <w:r w:rsidR="003D79BF" w:rsidRPr="00D02ED6">
        <w:t>ā</w:t>
      </w:r>
      <w:r w:rsidRPr="00D02ED6">
        <w:t xml:space="preserve"> minētie nosacījumi.</w:t>
      </w:r>
    </w:p>
    <w:p w14:paraId="01DB4715" w14:textId="77777777" w:rsidR="005511F2" w:rsidRPr="00D02ED6" w:rsidRDefault="005511F2" w:rsidP="00EA6FBE">
      <w:pPr>
        <w:pStyle w:val="Heading2"/>
      </w:pPr>
      <w:bookmarkStart w:id="129" w:name="_Toc488649956"/>
      <w:bookmarkStart w:id="130" w:name="_Ref427154329"/>
      <w:bookmarkStart w:id="131" w:name="_Toc380655968"/>
      <w:bookmarkStart w:id="132" w:name="_Toc380655969"/>
      <w:bookmarkStart w:id="133" w:name="_Ref381101609"/>
      <w:bookmarkStart w:id="134" w:name="_Ref381101615"/>
      <w:bookmarkStart w:id="135" w:name="_Ref385922613"/>
      <w:bookmarkStart w:id="136" w:name="_Toc481582632"/>
      <w:bookmarkStart w:id="137" w:name="_Toc529187077"/>
      <w:bookmarkEnd w:id="126"/>
      <w:r w:rsidRPr="00D02ED6">
        <w:t>Pieteikums</w:t>
      </w:r>
      <w:bookmarkEnd w:id="137"/>
      <w:r w:rsidRPr="00D02ED6">
        <w:t xml:space="preserve"> </w:t>
      </w:r>
      <w:bookmarkEnd w:id="129"/>
    </w:p>
    <w:p w14:paraId="5EBB4830" w14:textId="51A03A06" w:rsidR="005511F2" w:rsidRPr="00D02ED6" w:rsidRDefault="005511F2" w:rsidP="00EA6FBE">
      <w:pPr>
        <w:pStyle w:val="Heading3"/>
      </w:pPr>
      <w:r w:rsidRPr="00D02ED6">
        <w:t xml:space="preserve">Pretendents iesniedz </w:t>
      </w:r>
      <w:r w:rsidR="00053807" w:rsidRPr="00D02ED6">
        <w:t>p</w:t>
      </w:r>
      <w:r w:rsidRPr="00D02ED6">
        <w:t xml:space="preserve">ieteikumu dalībai Iepirkumā, saskaņā ar Iepirkuma nolikuma 1. pielikumu. </w:t>
      </w:r>
    </w:p>
    <w:p w14:paraId="48DD1CA3" w14:textId="7E5F5CB9" w:rsidR="005511F2" w:rsidRPr="00D02ED6" w:rsidRDefault="005511F2" w:rsidP="00EA6FBE">
      <w:pPr>
        <w:pStyle w:val="Heading3"/>
      </w:pPr>
      <w:r w:rsidRPr="00D02ED6">
        <w:t xml:space="preserve">Personas, kura paraksta </w:t>
      </w:r>
      <w:r w:rsidR="00053807" w:rsidRPr="00D02ED6">
        <w:t>p</w:t>
      </w:r>
      <w:r w:rsidRPr="00D02ED6">
        <w:t xml:space="preserve">ieteikumu, pārstāvības tiesībām ir jābūt nostiprinātām atbilstoši Latvijas Republikā (turpmāk – LV) spēkā esošajos normatīvajos aktos noteiktajam regulējumam. </w:t>
      </w:r>
    </w:p>
    <w:p w14:paraId="40E77D89" w14:textId="1B099289" w:rsidR="00200110" w:rsidRPr="00D02ED6" w:rsidRDefault="005511F2" w:rsidP="00EA6FBE">
      <w:pPr>
        <w:pStyle w:val="Heading3"/>
      </w:pPr>
      <w:r w:rsidRPr="00D02ED6">
        <w:t xml:space="preserve">Ja </w:t>
      </w:r>
      <w:r w:rsidR="00053807" w:rsidRPr="00D02ED6">
        <w:t>p</w:t>
      </w:r>
      <w:r w:rsidRPr="00D02ED6">
        <w:t>ieteikumu paraksta pretendenta pilnvarota persona, piedāvājumam ir jāpievieno at</w:t>
      </w:r>
      <w:r w:rsidR="00053807" w:rsidRPr="00D02ED6">
        <w:t xml:space="preserve">tiecīgais dokuments </w:t>
      </w:r>
      <w:r w:rsidRPr="00D02ED6">
        <w:t xml:space="preserve">par </w:t>
      </w:r>
      <w:proofErr w:type="spellStart"/>
      <w:r w:rsidRPr="00D02ED6">
        <w:t>pārstāvēttiesīgās</w:t>
      </w:r>
      <w:proofErr w:type="spellEnd"/>
      <w:r w:rsidRPr="00D02ED6">
        <w:t xml:space="preserve"> personas izdotu pilnvaru. </w:t>
      </w:r>
    </w:p>
    <w:p w14:paraId="00F1BC1A" w14:textId="64242F59" w:rsidR="005511F2" w:rsidRPr="00D02ED6" w:rsidRDefault="005511F2" w:rsidP="00EA6FBE">
      <w:pPr>
        <w:pStyle w:val="Heading3"/>
      </w:pPr>
      <w:r w:rsidRPr="00D02ED6">
        <w:t xml:space="preserve">Ja pretendents ir piegādātāju apvienība un sabiedrības līgumā nav atrunātas pārstāvības tiesības, </w:t>
      </w:r>
      <w:r w:rsidR="00053807" w:rsidRPr="00D02ED6">
        <w:t>p</w:t>
      </w:r>
      <w:r w:rsidRPr="00D02ED6">
        <w:t>ieteikuma oriģināls jāparaksta katras personas, kas iekļauta piegādātāju apvienībā, pārstāvim ar pārstāvības tiesībām.</w:t>
      </w:r>
    </w:p>
    <w:p w14:paraId="7E78392D" w14:textId="611A9F3A" w:rsidR="009C186A" w:rsidRPr="00D02ED6" w:rsidRDefault="009C186A" w:rsidP="00EA6FBE">
      <w:pPr>
        <w:pStyle w:val="Heading2"/>
      </w:pPr>
      <w:bookmarkStart w:id="138" w:name="_Toc529187078"/>
      <w:bookmarkEnd w:id="130"/>
      <w:bookmarkEnd w:id="131"/>
      <w:r w:rsidRPr="00D02ED6">
        <w:t>Atlases prasības un iesniedzamie dokumenti</w:t>
      </w:r>
      <w:bookmarkEnd w:id="132"/>
      <w:bookmarkEnd w:id="133"/>
      <w:bookmarkEnd w:id="134"/>
      <w:bookmarkEnd w:id="135"/>
      <w:bookmarkEnd w:id="136"/>
      <w:bookmarkEnd w:id="13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103"/>
      </w:tblGrid>
      <w:tr w:rsidR="00D02ED6" w:rsidRPr="00D02ED6" w14:paraId="623589E4" w14:textId="77777777" w:rsidTr="0064158E">
        <w:trPr>
          <w:tblHeader/>
        </w:trPr>
        <w:tc>
          <w:tcPr>
            <w:tcW w:w="4248" w:type="dxa"/>
            <w:shd w:val="clear" w:color="auto" w:fill="D9D9D9"/>
          </w:tcPr>
          <w:p w14:paraId="65367CD7" w14:textId="77777777" w:rsidR="00D62DB7" w:rsidRPr="00D02ED6" w:rsidRDefault="00323B56" w:rsidP="002A76B1">
            <w:pPr>
              <w:spacing w:before="60" w:after="60"/>
              <w:jc w:val="center"/>
              <w:rPr>
                <w:b/>
                <w:sz w:val="22"/>
                <w:szCs w:val="22"/>
              </w:rPr>
            </w:pPr>
            <w:r w:rsidRPr="00D02ED6">
              <w:rPr>
                <w:b/>
                <w:sz w:val="22"/>
                <w:szCs w:val="22"/>
              </w:rPr>
              <w:t>P</w:t>
            </w:r>
            <w:r w:rsidR="00D62DB7" w:rsidRPr="00D02ED6">
              <w:rPr>
                <w:b/>
                <w:sz w:val="22"/>
                <w:szCs w:val="22"/>
              </w:rPr>
              <w:t>rasība</w:t>
            </w:r>
          </w:p>
        </w:tc>
        <w:tc>
          <w:tcPr>
            <w:tcW w:w="5103" w:type="dxa"/>
            <w:shd w:val="clear" w:color="auto" w:fill="D9D9D9"/>
          </w:tcPr>
          <w:p w14:paraId="766029EE" w14:textId="77777777" w:rsidR="00D62DB7" w:rsidRPr="00D02ED6" w:rsidRDefault="00D62DB7" w:rsidP="002A76B1">
            <w:pPr>
              <w:spacing w:before="60" w:after="60"/>
              <w:jc w:val="center"/>
              <w:rPr>
                <w:b/>
                <w:sz w:val="22"/>
                <w:szCs w:val="22"/>
              </w:rPr>
            </w:pPr>
            <w:r w:rsidRPr="00D02ED6">
              <w:rPr>
                <w:b/>
                <w:sz w:val="22"/>
                <w:szCs w:val="22"/>
              </w:rPr>
              <w:t>Iesniedzamais dokuments</w:t>
            </w:r>
          </w:p>
        </w:tc>
      </w:tr>
      <w:tr w:rsidR="00D02ED6" w:rsidRPr="00D02ED6" w14:paraId="347E5C55" w14:textId="77777777" w:rsidTr="0064158E">
        <w:tc>
          <w:tcPr>
            <w:tcW w:w="4248" w:type="dxa"/>
            <w:shd w:val="clear" w:color="auto" w:fill="auto"/>
          </w:tcPr>
          <w:p w14:paraId="3AF7E88A" w14:textId="55E7446B" w:rsidR="00846DFE" w:rsidRPr="00D02ED6" w:rsidRDefault="00846DFE" w:rsidP="007C02C4">
            <w:pPr>
              <w:pStyle w:val="111Tabulaiiiiii"/>
            </w:pPr>
            <w:r w:rsidRPr="00D02ED6">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103" w:type="dxa"/>
            <w:shd w:val="clear" w:color="auto" w:fill="auto"/>
          </w:tcPr>
          <w:p w14:paraId="2D44CFE6" w14:textId="77777777" w:rsidR="00846DFE" w:rsidRPr="00D02ED6" w:rsidRDefault="00846DFE" w:rsidP="007C02C4">
            <w:pPr>
              <w:pStyle w:val="1111Tabulaiiiii"/>
            </w:pPr>
            <w:r w:rsidRPr="00D02ED6">
              <w:t xml:space="preserve">Informāciju par pretendentu, kurš ir reģistrēts LV Komercreģistrā, Iepirkuma komisija pārbauda Uzņēmumu reģistra mājaslapā (skat. </w:t>
            </w:r>
            <w:hyperlink r:id="rId18" w:tgtFrame="_blank" w:history="1">
              <w:r w:rsidRPr="00D02ED6">
                <w:rPr>
                  <w:rStyle w:val="Hyperlink"/>
                  <w:color w:val="auto"/>
                </w:rPr>
                <w:t>www.ur.gov.lv/?a=936&amp;z=631&amp;v=lv</w:t>
              </w:r>
            </w:hyperlink>
            <w:r w:rsidRPr="00D02ED6">
              <w:t>), ja pretendents nav iesniedzis komersanta reģistrācijas apliecības kopiju.</w:t>
            </w:r>
          </w:p>
          <w:p w14:paraId="43E871BD" w14:textId="4F5740DC" w:rsidR="00846DFE" w:rsidRPr="00D02ED6" w:rsidRDefault="00846DFE" w:rsidP="007C02C4">
            <w:pPr>
              <w:pStyle w:val="1111Tabulaiiiii"/>
            </w:pPr>
            <w:r w:rsidRPr="00D02ED6">
              <w:t>Ja nav izveidota personālsabiedrība, tad personu grupa iesniedz visu personu grupas dalībnieku parakstītu dokumenta (saistību raksta, protokola, vienošanās, citu dokumentu) kopiju, kas apliecina, ka piegādātāju apvienības dalībniek</w:t>
            </w:r>
            <w:r w:rsidR="00545955" w:rsidRPr="00D02ED6">
              <w:t>i uzņemsies solidāru atbildību l</w:t>
            </w:r>
            <w:r w:rsidRPr="00D02ED6">
              <w:t>īguma izpildē.</w:t>
            </w:r>
          </w:p>
          <w:p w14:paraId="47602891" w14:textId="77777777" w:rsidR="00846DFE" w:rsidRPr="00D02ED6" w:rsidRDefault="00846DFE" w:rsidP="007C02C4">
            <w:pPr>
              <w:pStyle w:val="1111Tabulaiiiii"/>
            </w:pPr>
            <w:r w:rsidRPr="00D02ED6">
              <w:lastRenderedPageBreak/>
              <w:t>Fiziskām personām – LV Valsts ieņēmumu dienesta nodokļu maksātāja reģistrācijas apliecības apliecināta kopija.</w:t>
            </w:r>
          </w:p>
          <w:p w14:paraId="1D53D77B" w14:textId="4F011266" w:rsidR="00846DFE" w:rsidRPr="00D02ED6" w:rsidRDefault="00846DFE" w:rsidP="007C02C4">
            <w:pPr>
              <w:pStyle w:val="1111Tabulaiiiii"/>
            </w:pPr>
            <w:r w:rsidRPr="00D02ED6">
              <w:t>Pretendents, kurš nav reģistrēts LV Komercreģistrā iesniedz komercdarbību reģistrējošas iestādes ārvalstīs izdotu reģistrācijas apliecības kopiju.</w:t>
            </w:r>
          </w:p>
        </w:tc>
      </w:tr>
      <w:tr w:rsidR="00D02ED6" w:rsidRPr="00D02ED6" w14:paraId="3743A33E" w14:textId="77777777" w:rsidTr="0064158E">
        <w:tc>
          <w:tcPr>
            <w:tcW w:w="4248" w:type="dxa"/>
            <w:shd w:val="clear" w:color="auto" w:fill="auto"/>
          </w:tcPr>
          <w:p w14:paraId="5FAC55CD" w14:textId="047977FF" w:rsidR="004312A2" w:rsidRPr="00D02ED6" w:rsidRDefault="00494433" w:rsidP="003D79BF">
            <w:pPr>
              <w:pStyle w:val="111Tabulaiiiiii"/>
            </w:pPr>
            <w:r w:rsidRPr="00D02ED6">
              <w:lastRenderedPageBreak/>
              <w:t xml:space="preserve">Pretendents iepriekšējo </w:t>
            </w:r>
            <w:r w:rsidR="001B0F68" w:rsidRPr="00D02ED6">
              <w:rPr>
                <w:lang w:val="lv-LV"/>
              </w:rPr>
              <w:t>3 (</w:t>
            </w:r>
            <w:r w:rsidRPr="00D02ED6">
              <w:t>trīs</w:t>
            </w:r>
            <w:r w:rsidR="001B0F68" w:rsidRPr="00D02ED6">
              <w:rPr>
                <w:lang w:val="lv-LV"/>
              </w:rPr>
              <w:t>)</w:t>
            </w:r>
            <w:r w:rsidRPr="00D02ED6">
              <w:t xml:space="preserve"> gadu laikā līdz piedāvājuma iesniegšanas dienai (2015., 2016., 2017. gads un 2018. gads līdz piedāvājuma iesniegšanai)  ir nodrošinājis </w:t>
            </w:r>
            <w:r w:rsidR="00EA6FBE" w:rsidRPr="00D02ED6">
              <w:rPr>
                <w:lang w:val="lv-LV"/>
              </w:rPr>
              <w:t>grāmatu iesiešanas</w:t>
            </w:r>
            <w:r w:rsidR="003A3322" w:rsidRPr="00D02ED6">
              <w:t xml:space="preserve"> </w:t>
            </w:r>
            <w:r w:rsidR="00EA6FBE" w:rsidRPr="00D02ED6">
              <w:rPr>
                <w:lang w:val="lv-LV"/>
              </w:rPr>
              <w:t xml:space="preserve">iekārtas </w:t>
            </w:r>
            <w:r w:rsidRPr="00D02ED6">
              <w:t>piegād</w:t>
            </w:r>
            <w:r w:rsidR="001B0F68" w:rsidRPr="00D02ED6">
              <w:rPr>
                <w:lang w:val="lv-LV"/>
              </w:rPr>
              <w:t>i un uzstādīšanu</w:t>
            </w:r>
            <w:r w:rsidRPr="00D02ED6">
              <w:t xml:space="preserve"> </w:t>
            </w:r>
            <w:r w:rsidR="001B0F68" w:rsidRPr="00D02ED6">
              <w:rPr>
                <w:lang w:val="lv-LV"/>
              </w:rPr>
              <w:t xml:space="preserve">par </w:t>
            </w:r>
            <w:r w:rsidRPr="00D02ED6">
              <w:t>kopēj</w:t>
            </w:r>
            <w:r w:rsidR="001B0F68" w:rsidRPr="00D02ED6">
              <w:rPr>
                <w:lang w:val="lv-LV"/>
              </w:rPr>
              <w:t>o</w:t>
            </w:r>
            <w:r w:rsidRPr="00D02ED6">
              <w:t xml:space="preserve"> summa vismaz </w:t>
            </w:r>
            <w:r w:rsidR="00EA6FBE" w:rsidRPr="00D02ED6">
              <w:rPr>
                <w:b/>
                <w:lang w:val="lv-LV"/>
              </w:rPr>
              <w:t>10 000</w:t>
            </w:r>
            <w:r w:rsidR="001B0F68" w:rsidRPr="00D02ED6">
              <w:rPr>
                <w:b/>
                <w:lang w:val="lv-LV"/>
              </w:rPr>
              <w:t>,00</w:t>
            </w:r>
            <w:r w:rsidR="002C5B43" w:rsidRPr="00D02ED6">
              <w:rPr>
                <w:b/>
              </w:rPr>
              <w:t> </w:t>
            </w:r>
            <w:r w:rsidRPr="00D02ED6">
              <w:rPr>
                <w:b/>
              </w:rPr>
              <w:t>EUR</w:t>
            </w:r>
            <w:r w:rsidRPr="00D02ED6">
              <w:t xml:space="preserve"> (</w:t>
            </w:r>
            <w:r w:rsidR="00EA6FBE" w:rsidRPr="00D02ED6">
              <w:rPr>
                <w:lang w:val="lv-LV"/>
              </w:rPr>
              <w:t>desmit</w:t>
            </w:r>
            <w:r w:rsidRPr="00D02ED6">
              <w:t xml:space="preserve"> tūksto</w:t>
            </w:r>
            <w:r w:rsidR="00EA6FBE" w:rsidRPr="00D02ED6">
              <w:rPr>
                <w:lang w:val="lv-LV"/>
              </w:rPr>
              <w:t>ši</w:t>
            </w:r>
            <w:r w:rsidR="00234BC8" w:rsidRPr="00D02ED6">
              <w:rPr>
                <w:lang w:val="lv-LV"/>
              </w:rPr>
              <w:t xml:space="preserve"> </w:t>
            </w:r>
            <w:proofErr w:type="spellStart"/>
            <w:r w:rsidRPr="00D02ED6">
              <w:rPr>
                <w:i/>
              </w:rPr>
              <w:t>euro</w:t>
            </w:r>
            <w:proofErr w:type="spellEnd"/>
            <w:r w:rsidRPr="00D02ED6">
              <w:t>, 00 centi), neieskaitot PVN</w:t>
            </w:r>
            <w:r w:rsidR="00234BC8" w:rsidRPr="00D02ED6">
              <w:rPr>
                <w:lang w:val="lv-LV"/>
              </w:rPr>
              <w:t>.</w:t>
            </w:r>
          </w:p>
        </w:tc>
        <w:tc>
          <w:tcPr>
            <w:tcW w:w="5103" w:type="dxa"/>
            <w:shd w:val="clear" w:color="auto" w:fill="auto"/>
          </w:tcPr>
          <w:p w14:paraId="71647E06" w14:textId="1059CD32" w:rsidR="004312A2" w:rsidRPr="00D02ED6" w:rsidRDefault="00494433" w:rsidP="003D79BF">
            <w:pPr>
              <w:pStyle w:val="1111Tabulaiiiii"/>
            </w:pPr>
            <w:r w:rsidRPr="00D02ED6">
              <w:t xml:space="preserve">Pretendenta veikto piegāžu saraksts, kas apliecina atbilstību Nolikuma </w:t>
            </w:r>
            <w:r w:rsidR="007C02C4" w:rsidRPr="00D02ED6">
              <w:rPr>
                <w:lang w:val="lv-LV"/>
              </w:rPr>
              <w:t>3.4.</w:t>
            </w:r>
            <w:r w:rsidR="00234BC8" w:rsidRPr="00D02ED6">
              <w:rPr>
                <w:lang w:val="lv-LV"/>
              </w:rPr>
              <w:t>2</w:t>
            </w:r>
            <w:r w:rsidR="007C02C4" w:rsidRPr="00D02ED6">
              <w:rPr>
                <w:lang w:val="lv-LV"/>
              </w:rPr>
              <w:t>. </w:t>
            </w:r>
            <w:r w:rsidRPr="00D02ED6">
              <w:t xml:space="preserve">punkta prasībām saskaņā ar </w:t>
            </w:r>
            <w:r w:rsidR="001B0F68" w:rsidRPr="00D02ED6">
              <w:rPr>
                <w:lang w:val="lv-LV"/>
              </w:rPr>
              <w:t>Iepirkuma n</w:t>
            </w:r>
            <w:proofErr w:type="spellStart"/>
            <w:r w:rsidR="00234BC8" w:rsidRPr="00D02ED6">
              <w:t>olikuma</w:t>
            </w:r>
            <w:proofErr w:type="spellEnd"/>
            <w:r w:rsidR="00234BC8" w:rsidRPr="00D02ED6">
              <w:t xml:space="preserve"> 3.pielikumu</w:t>
            </w:r>
            <w:r w:rsidR="003D79BF" w:rsidRPr="00D02ED6">
              <w:t>.</w:t>
            </w:r>
          </w:p>
        </w:tc>
      </w:tr>
    </w:tbl>
    <w:p w14:paraId="4C052117" w14:textId="6BDA45A5" w:rsidR="00C07474" w:rsidRPr="00D02ED6" w:rsidRDefault="00B05838" w:rsidP="00EA6FBE">
      <w:pPr>
        <w:pStyle w:val="Heading2"/>
      </w:pPr>
      <w:bookmarkStart w:id="139" w:name="_Toc330891731"/>
      <w:bookmarkStart w:id="140" w:name="_Toc330909880"/>
      <w:bookmarkStart w:id="141" w:name="_Toc333924928"/>
      <w:bookmarkStart w:id="142" w:name="_Toc380655970"/>
      <w:bookmarkStart w:id="143" w:name="_Toc424209396"/>
      <w:bookmarkStart w:id="144" w:name="_Ref502737742"/>
      <w:bookmarkStart w:id="145" w:name="_Toc380655971"/>
      <w:bookmarkStart w:id="146" w:name="_Toc529187079"/>
      <w:r w:rsidRPr="00D02ED6">
        <w:t>Tehniskais piedāvājums</w:t>
      </w:r>
      <w:bookmarkEnd w:id="139"/>
      <w:bookmarkEnd w:id="140"/>
      <w:bookmarkEnd w:id="141"/>
      <w:bookmarkEnd w:id="142"/>
      <w:bookmarkEnd w:id="143"/>
      <w:bookmarkEnd w:id="144"/>
      <w:bookmarkEnd w:id="146"/>
    </w:p>
    <w:p w14:paraId="5F03CF28" w14:textId="7C044CD8" w:rsidR="00494433" w:rsidRPr="00D02ED6" w:rsidRDefault="00494433" w:rsidP="00EA6FBE">
      <w:pPr>
        <w:pStyle w:val="111Tabula"/>
      </w:pPr>
      <w:r w:rsidRPr="00D02ED6">
        <w:t xml:space="preserve">Pretendents iesniedz tehnisko piedāvājumu atbilstoši </w:t>
      </w:r>
      <w:r w:rsidR="001B0F68" w:rsidRPr="00D02ED6">
        <w:t>Iepirkuma n</w:t>
      </w:r>
      <w:r w:rsidRPr="00D02ED6">
        <w:t>ol</w:t>
      </w:r>
      <w:r w:rsidR="006559BA" w:rsidRPr="00D02ED6">
        <w:t>ikuma 2. </w:t>
      </w:r>
      <w:r w:rsidRPr="00D02ED6">
        <w:t>pielikumā norādītajai tehniskajai specifikācijai.</w:t>
      </w:r>
    </w:p>
    <w:p w14:paraId="302F1A6F" w14:textId="31001009" w:rsidR="00494433" w:rsidRPr="00D02ED6" w:rsidRDefault="00494433" w:rsidP="00EA6FBE">
      <w:pPr>
        <w:pStyle w:val="111Tabula"/>
      </w:pPr>
      <w:r w:rsidRPr="00D02ED6">
        <w:t xml:space="preserve">Tehnisko piedāvājumu sagatavo un iesniedz saskaņā ar </w:t>
      </w:r>
      <w:r w:rsidR="00237D94" w:rsidRPr="00D02ED6">
        <w:t>Iepirkuma n</w:t>
      </w:r>
      <w:r w:rsidRPr="00D02ED6">
        <w:t>o</w:t>
      </w:r>
      <w:r w:rsidR="007C02C4" w:rsidRPr="00D02ED6">
        <w:t xml:space="preserve">likuma tehniskā piedāvājuma </w:t>
      </w:r>
      <w:r w:rsidRPr="00D02ED6">
        <w:t xml:space="preserve">formu (2.pielikums). </w:t>
      </w:r>
    </w:p>
    <w:p w14:paraId="7E658A01" w14:textId="2B4F8E5A" w:rsidR="005E757D" w:rsidRPr="00D02ED6" w:rsidRDefault="001520FA" w:rsidP="00EA6FBE">
      <w:pPr>
        <w:pStyle w:val="Heading2"/>
      </w:pPr>
      <w:bookmarkStart w:id="147" w:name="_Toc529187080"/>
      <w:r w:rsidRPr="00D02ED6">
        <w:t>Finanšu piedāvājums</w:t>
      </w:r>
      <w:bookmarkEnd w:id="147"/>
    </w:p>
    <w:p w14:paraId="186C4BCA" w14:textId="560AFEA2" w:rsidR="00C07474" w:rsidRPr="00D02ED6" w:rsidRDefault="00C07474" w:rsidP="00EA6FBE">
      <w:pPr>
        <w:pStyle w:val="Heading3"/>
      </w:pPr>
      <w:r w:rsidRPr="00D02ED6">
        <w:t>Finanšu piedāvājumu pretendents s</w:t>
      </w:r>
      <w:r w:rsidR="001C45FC" w:rsidRPr="00D02ED6">
        <w:t>agatavo un iesniedz atbilstoši Iepirkuma n</w:t>
      </w:r>
      <w:r w:rsidRPr="00D02ED6">
        <w:t>olikumā pievieno</w:t>
      </w:r>
      <w:r w:rsidR="001C45FC" w:rsidRPr="00D02ED6">
        <w:t xml:space="preserve">tajai finanšu piedāvājuma </w:t>
      </w:r>
      <w:r w:rsidRPr="00D02ED6">
        <w:t xml:space="preserve">formai </w:t>
      </w:r>
      <w:r w:rsidRPr="00D02ED6">
        <w:rPr>
          <w:sz w:val="22"/>
          <w:szCs w:val="22"/>
        </w:rPr>
        <w:t>(</w:t>
      </w:r>
      <w:r w:rsidR="007C02C4" w:rsidRPr="00D02ED6">
        <w:rPr>
          <w:sz w:val="22"/>
          <w:szCs w:val="22"/>
        </w:rPr>
        <w:t>4</w:t>
      </w:r>
      <w:r w:rsidRPr="00D02ED6">
        <w:rPr>
          <w:sz w:val="22"/>
          <w:szCs w:val="22"/>
        </w:rPr>
        <w:t>.pielikums)</w:t>
      </w:r>
      <w:r w:rsidRPr="00D02ED6">
        <w:t xml:space="preserve">. </w:t>
      </w:r>
    </w:p>
    <w:p w14:paraId="336DC341" w14:textId="77777777" w:rsidR="00494433" w:rsidRPr="00D02ED6" w:rsidRDefault="00494433" w:rsidP="00EA6FBE">
      <w:pPr>
        <w:pStyle w:val="Heading3"/>
      </w:pPr>
      <w:r w:rsidRPr="00D02ED6">
        <w:t xml:space="preserve">Izmaksas norādāmas bez PVN ar precizitāti 2 (divas) zīmes aiz komata. </w:t>
      </w:r>
    </w:p>
    <w:p w14:paraId="1897484C" w14:textId="2648CF49" w:rsidR="00494433" w:rsidRPr="00D02ED6" w:rsidRDefault="00C07474" w:rsidP="00EA6FBE">
      <w:pPr>
        <w:pStyle w:val="Heading3"/>
      </w:pPr>
      <w:r w:rsidRPr="00D02ED6">
        <w:t>Pretendents finanšu piedāvājuma cenā iekļauj jebku</w:t>
      </w:r>
      <w:r w:rsidR="001C45FC" w:rsidRPr="00D02ED6">
        <w:t>ras izmaksas, kas saistītas ar T</w:t>
      </w:r>
      <w:r w:rsidRPr="00D02ED6">
        <w:t xml:space="preserve">ehniskajā specifikācijā minētajām prasībām, kas nodrošina savlaicīgu un kvalitatīvu </w:t>
      </w:r>
      <w:r w:rsidR="00494433" w:rsidRPr="00D02ED6">
        <w:t>preces piegādi un uzstādīšanu</w:t>
      </w:r>
      <w:r w:rsidRPr="00D02ED6">
        <w:t xml:space="preserve">. </w:t>
      </w:r>
    </w:p>
    <w:p w14:paraId="6EDD3AEE" w14:textId="52836720" w:rsidR="00C7322F" w:rsidRPr="00D02ED6" w:rsidRDefault="00056718" w:rsidP="002A76B1">
      <w:pPr>
        <w:pStyle w:val="Heading1"/>
        <w:spacing w:before="60" w:after="60"/>
      </w:pPr>
      <w:bookmarkStart w:id="148" w:name="_Toc529187081"/>
      <w:r w:rsidRPr="00D02ED6">
        <w:t>PIEDĀVĀJUMU VĒRTĒŠANA</w:t>
      </w:r>
      <w:bookmarkEnd w:id="145"/>
      <w:bookmarkEnd w:id="148"/>
    </w:p>
    <w:p w14:paraId="0EFE0FF5" w14:textId="77777777" w:rsidR="00EA6FBE" w:rsidRPr="00D02ED6" w:rsidRDefault="00EA6FBE" w:rsidP="00EA6FBE">
      <w:pPr>
        <w:pStyle w:val="Heading2"/>
      </w:pPr>
      <w:bookmarkStart w:id="149" w:name="_Toc380655972"/>
      <w:bookmarkStart w:id="150" w:name="_Ref482027772"/>
      <w:bookmarkStart w:id="151" w:name="_Toc488649962"/>
      <w:bookmarkStart w:id="152" w:name="_Toc517869347"/>
      <w:bookmarkStart w:id="153" w:name="_Toc525720359"/>
      <w:bookmarkStart w:id="154" w:name="_Toc336440060"/>
      <w:bookmarkStart w:id="155" w:name="_Toc380655982"/>
      <w:bookmarkStart w:id="156" w:name="_Toc507570361"/>
      <w:bookmarkStart w:id="157" w:name="_Toc529187082"/>
      <w:r w:rsidRPr="00D02ED6">
        <w:t>Piedāvājuma izvēles kritērijs</w:t>
      </w:r>
      <w:bookmarkEnd w:id="149"/>
      <w:bookmarkEnd w:id="150"/>
      <w:bookmarkEnd w:id="151"/>
      <w:bookmarkEnd w:id="152"/>
      <w:bookmarkEnd w:id="153"/>
      <w:bookmarkEnd w:id="157"/>
    </w:p>
    <w:p w14:paraId="43B6D2EA" w14:textId="41460DC9" w:rsidR="00EA6FBE" w:rsidRPr="00D02ED6" w:rsidRDefault="00545955" w:rsidP="00EA6FBE">
      <w:pPr>
        <w:pStyle w:val="Heading3"/>
      </w:pPr>
      <w:bookmarkStart w:id="158" w:name="_Toc507570357"/>
      <w:bookmarkStart w:id="159" w:name="_Toc507570358"/>
      <w:bookmarkEnd w:id="154"/>
      <w:bookmarkEnd w:id="155"/>
      <w:r w:rsidRPr="00D02ED6">
        <w:t>Pasūtītājs piešķir l</w:t>
      </w:r>
      <w:r w:rsidR="00EA6FBE" w:rsidRPr="00D02ED6">
        <w:t>īguma slēgšanas tiesības saimnieciski visizdevīgākajam piedāvājumam, kuru nosaka, ņemot vērā tikai cenu – piedāvāto viszemāko līgumcenu EUR bez PVN.</w:t>
      </w:r>
    </w:p>
    <w:p w14:paraId="57C63B97" w14:textId="77777777" w:rsidR="00EA6FBE" w:rsidRPr="00D02ED6" w:rsidRDefault="00EA6FBE" w:rsidP="00EA6FBE">
      <w:pPr>
        <w:pStyle w:val="Heading3"/>
      </w:pPr>
      <w:bookmarkStart w:id="160" w:name="_Toc336440052"/>
      <w:bookmarkStart w:id="161" w:name="_Toc380655975"/>
      <w:bookmarkStart w:id="162" w:name="_Toc511981251"/>
      <w:bookmarkStart w:id="163" w:name="_Toc512328067"/>
      <w:bookmarkEnd w:id="158"/>
      <w:r w:rsidRPr="00D02ED6">
        <w:t>Ja pretendents, kurš piedāvājis viszemāko cenu, vai tā piedāvājums kādā no vērtēšanas posmiem tiek noraidīts vai izslēgts, iepirkuma komisija vērtē nākamo piedāvājumu ar viszemāko cenu.</w:t>
      </w:r>
      <w:bookmarkEnd w:id="160"/>
    </w:p>
    <w:p w14:paraId="6AE8EEDD" w14:textId="77777777" w:rsidR="00EA6FBE" w:rsidRPr="00D02ED6" w:rsidRDefault="00EA6FBE" w:rsidP="00EA6FBE">
      <w:pPr>
        <w:pStyle w:val="Heading3"/>
      </w:pPr>
      <w:bookmarkStart w:id="164" w:name="_Toc336440050"/>
      <w:r w:rsidRPr="00D02ED6">
        <w:t xml:space="preserve">Iepirkuma komisija pārbauda piedāvājumu atbilstību </w:t>
      </w:r>
      <w:bookmarkEnd w:id="164"/>
      <w:r w:rsidRPr="00D02ED6">
        <w:t>Iepirkuma nolikumā noteiktajām prasībām un izvēlas piedāvājumu saskaņā ar noteikto izvēles kritēriju.</w:t>
      </w:r>
    </w:p>
    <w:p w14:paraId="05207A6B" w14:textId="77777777" w:rsidR="00EA6FBE" w:rsidRPr="00D02ED6" w:rsidRDefault="00EA6FBE" w:rsidP="00EA6FBE">
      <w:pPr>
        <w:pStyle w:val="Heading2"/>
      </w:pPr>
      <w:bookmarkStart w:id="165" w:name="_Toc517869348"/>
      <w:bookmarkStart w:id="166" w:name="_Toc525720360"/>
      <w:bookmarkStart w:id="167" w:name="_Toc529187083"/>
      <w:r w:rsidRPr="00D02ED6">
        <w:t>Piedāvājuma noformējuma pārbaude</w:t>
      </w:r>
      <w:bookmarkEnd w:id="161"/>
      <w:bookmarkEnd w:id="162"/>
      <w:bookmarkEnd w:id="163"/>
      <w:bookmarkEnd w:id="165"/>
      <w:bookmarkEnd w:id="166"/>
      <w:bookmarkEnd w:id="167"/>
    </w:p>
    <w:p w14:paraId="4A04FE29" w14:textId="77777777" w:rsidR="00EA6FBE" w:rsidRPr="00D02ED6" w:rsidRDefault="00EA6FBE" w:rsidP="00EA6FBE">
      <w:pPr>
        <w:pStyle w:val="Heading3"/>
      </w:pPr>
      <w:r w:rsidRPr="00D02ED6">
        <w:t xml:space="preserve">Iepirkuma komisija novērtē katra piedāvājuma atbilstību Iepirkuma nolikuma </w:t>
      </w:r>
      <w:r w:rsidRPr="00D02ED6">
        <w:fldChar w:fldCharType="begin"/>
      </w:r>
      <w:r w:rsidRPr="00D02ED6">
        <w:instrText xml:space="preserve"> REF _Ref381250429 \r \h  \* MERGEFORMAT </w:instrText>
      </w:r>
      <w:r w:rsidRPr="00D02ED6">
        <w:fldChar w:fldCharType="separate"/>
      </w:r>
      <w:r w:rsidRPr="00D02ED6">
        <w:t>1.8</w:t>
      </w:r>
      <w:r w:rsidRPr="00D02ED6">
        <w:fldChar w:fldCharType="end"/>
      </w:r>
      <w:r w:rsidRPr="00D02ED6">
        <w:t>. punktā noteiktajām prasībām.</w:t>
      </w:r>
    </w:p>
    <w:p w14:paraId="3C9759F0" w14:textId="77777777" w:rsidR="00EA6FBE" w:rsidRPr="00D02ED6" w:rsidRDefault="00EA6FBE" w:rsidP="00EA6FBE">
      <w:pPr>
        <w:pStyle w:val="Heading3"/>
      </w:pPr>
      <w:r w:rsidRPr="00D02ED6">
        <w:t>Ja piedāvājums neatbilst kādai no piedāvājumu noformējuma prasībām, iepirkuma komisija var lemt par attiecīgā piedāvājuma tālāku izskatīšanu.</w:t>
      </w:r>
    </w:p>
    <w:p w14:paraId="15622D5F" w14:textId="77777777" w:rsidR="00EA6FBE" w:rsidRPr="00D02ED6" w:rsidRDefault="00EA6FBE" w:rsidP="00EA6FBE">
      <w:pPr>
        <w:pStyle w:val="Heading2"/>
      </w:pPr>
      <w:bookmarkStart w:id="168" w:name="_Toc380655976"/>
      <w:bookmarkStart w:id="169" w:name="_Toc511981252"/>
      <w:bookmarkStart w:id="170" w:name="_Toc512328068"/>
      <w:bookmarkStart w:id="171" w:name="_Toc517869349"/>
      <w:bookmarkStart w:id="172" w:name="_Toc525720361"/>
      <w:bookmarkStart w:id="173" w:name="_Toc529187084"/>
      <w:r w:rsidRPr="00D02ED6">
        <w:lastRenderedPageBreak/>
        <w:t>Pretendentu atlase</w:t>
      </w:r>
      <w:bookmarkEnd w:id="168"/>
      <w:bookmarkEnd w:id="169"/>
      <w:bookmarkEnd w:id="170"/>
      <w:bookmarkEnd w:id="171"/>
      <w:bookmarkEnd w:id="172"/>
      <w:bookmarkEnd w:id="173"/>
    </w:p>
    <w:p w14:paraId="72735F8A" w14:textId="77777777" w:rsidR="00EA6FBE" w:rsidRPr="00D02ED6" w:rsidRDefault="00EA6FBE" w:rsidP="00EA6FBE">
      <w:pPr>
        <w:pStyle w:val="Heading3"/>
      </w:pPr>
      <w:r w:rsidRPr="00D02ED6">
        <w:t>Iepirkuma komisija ir tiesīga pretendenta kvalifikācijas atbilstības pārbaudi veikt tikai tam pretendentam, kuram būtu piešķiramas līguma slēgšanas tiesības.</w:t>
      </w:r>
    </w:p>
    <w:p w14:paraId="4F251CA8" w14:textId="77777777" w:rsidR="00EA6FBE" w:rsidRPr="00D02ED6" w:rsidRDefault="00EA6FBE" w:rsidP="00EA6FBE">
      <w:pPr>
        <w:pStyle w:val="Heading3"/>
      </w:pPr>
      <w:r w:rsidRPr="00D02ED6">
        <w:t>Lai konstatētu, kuram pretendentam ir piešķiramas līguma slēgšanas tiesības,  Iepirkuma komisija pārbauda vai iesniegtajos finanšu piedāvājumos nav aritmētiskās kļūdas. Ja iepirkuma komisija konstatē šādas kļūdas, tā tās izlabo. Par kļūdu labojumu un laboto piedāvājuma summu iepirkuma komisija paziņo pretendentam, kura pieļautās kļūdas labotas. Vērtējot piedāvājumus, iepirkuma komisija ņem vērā iepirkuma komisijas veikto aritmētisko kļūdu labojumus.</w:t>
      </w:r>
    </w:p>
    <w:p w14:paraId="5DC925AE" w14:textId="77777777" w:rsidR="00EA6FBE" w:rsidRPr="00D02ED6" w:rsidRDefault="00EA6FBE" w:rsidP="00EA6FBE">
      <w:pPr>
        <w:pStyle w:val="Heading3"/>
      </w:pPr>
      <w:r w:rsidRPr="00D02ED6">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8B77D73" w14:textId="77777777" w:rsidR="00EA6FBE" w:rsidRPr="00D02ED6" w:rsidRDefault="00EA6FBE" w:rsidP="00EA6FBE">
      <w:pPr>
        <w:pStyle w:val="Heading3"/>
      </w:pPr>
      <w:r w:rsidRPr="00D02ED6">
        <w:t xml:space="preserve">Iepirkuma komisija vērtē pretendenta, kuram būtu piešķiramas līguma slēgšanas tiesības, atbilstību Iepirkuma nolikuma </w:t>
      </w:r>
      <w:r w:rsidRPr="00D02ED6">
        <w:fldChar w:fldCharType="begin"/>
      </w:r>
      <w:r w:rsidRPr="00D02ED6">
        <w:instrText xml:space="preserve"> REF _Ref385922613 \r \h  \* MERGEFORMAT </w:instrText>
      </w:r>
      <w:r w:rsidRPr="00D02ED6">
        <w:fldChar w:fldCharType="separate"/>
      </w:r>
      <w:r w:rsidRPr="00D02ED6">
        <w:t>3.3</w:t>
      </w:r>
      <w:r w:rsidRPr="00D02ED6">
        <w:fldChar w:fldCharType="end"/>
      </w:r>
      <w:r w:rsidRPr="00D02ED6">
        <w:t>. punktā noteiktajām pretendentu atlases prasībām.</w:t>
      </w:r>
    </w:p>
    <w:p w14:paraId="02545436" w14:textId="77777777" w:rsidR="00EA6FBE" w:rsidRPr="00D02ED6" w:rsidRDefault="00EA6FBE" w:rsidP="00EA6FBE">
      <w:pPr>
        <w:pStyle w:val="Heading3"/>
      </w:pPr>
      <w:r w:rsidRPr="00D02ED6">
        <w:t>Ja pretendents neatbilst kādai no Iepirkuma nolikuma 3.4. punktā noteiktajām pretendentu atlases prasībām, pretendents tiek izslēgts no turpmākās dalības Iepirkumā un tā piedāvājumu tālāk nevērtē.</w:t>
      </w:r>
    </w:p>
    <w:p w14:paraId="782F4E44" w14:textId="77777777" w:rsidR="00EA6FBE" w:rsidRPr="00D02ED6" w:rsidRDefault="00EA6FBE" w:rsidP="00EA6FBE">
      <w:pPr>
        <w:pStyle w:val="Heading2"/>
      </w:pPr>
      <w:bookmarkStart w:id="174" w:name="_Toc380655977"/>
      <w:bookmarkStart w:id="175" w:name="_Toc511981253"/>
      <w:bookmarkStart w:id="176" w:name="_Toc512328069"/>
      <w:bookmarkStart w:id="177" w:name="_Toc517869350"/>
      <w:bookmarkStart w:id="178" w:name="_Toc525720362"/>
      <w:bookmarkStart w:id="179" w:name="_Toc529187085"/>
      <w:r w:rsidRPr="00D02ED6">
        <w:t>Tehniskā piedāvājuma atbilstības pārbaude</w:t>
      </w:r>
      <w:bookmarkEnd w:id="174"/>
      <w:bookmarkEnd w:id="175"/>
      <w:bookmarkEnd w:id="176"/>
      <w:bookmarkEnd w:id="177"/>
      <w:bookmarkEnd w:id="178"/>
      <w:bookmarkEnd w:id="179"/>
    </w:p>
    <w:p w14:paraId="49DA7ED1" w14:textId="77777777" w:rsidR="00EA6FBE" w:rsidRPr="00D02ED6" w:rsidRDefault="00EA6FBE" w:rsidP="00EA6FBE">
      <w:pPr>
        <w:pStyle w:val="Heading3"/>
      </w:pPr>
      <w:bookmarkStart w:id="180" w:name="_Ref343523533"/>
      <w:r w:rsidRPr="00D02ED6">
        <w:t>Iepirkuma komisija pārbauda, vai tehniskais piedāvājums atbilst iepirkuma nolikuma 3.5. punkta prasībām un Tehniskajai specifikācijai.</w:t>
      </w:r>
    </w:p>
    <w:p w14:paraId="5E3FE8EC" w14:textId="77777777" w:rsidR="00EA6FBE" w:rsidRPr="00D02ED6" w:rsidRDefault="00EA6FBE" w:rsidP="00EA6FBE">
      <w:pPr>
        <w:pStyle w:val="Heading3"/>
      </w:pPr>
      <w:r w:rsidRPr="00D02ED6">
        <w:t>Ja tehniskais piedāvājums neatbilst iepirkuma nolikuma 3.5. punkta prasībām un/vai Tehniskās specifikācijas</w:t>
      </w:r>
      <w:r w:rsidRPr="00D02ED6">
        <w:rPr>
          <w:i/>
        </w:rPr>
        <w:t xml:space="preserve"> </w:t>
      </w:r>
      <w:r w:rsidRPr="00D02ED6">
        <w:t>prasībām, iepirkuma komisija izslēdz pretendentu no turpmākās dalības Iepirkumā un tā piedāvājumu tālāk nevērtē.</w:t>
      </w:r>
    </w:p>
    <w:p w14:paraId="54D78D22" w14:textId="77777777" w:rsidR="00EA6FBE" w:rsidRPr="00D02ED6" w:rsidRDefault="00EA6FBE" w:rsidP="00EA6FBE">
      <w:pPr>
        <w:pStyle w:val="Heading2"/>
      </w:pPr>
      <w:bookmarkStart w:id="181" w:name="_Toc511981254"/>
      <w:bookmarkStart w:id="182" w:name="_Toc512328070"/>
      <w:bookmarkStart w:id="183" w:name="_Toc517869351"/>
      <w:bookmarkStart w:id="184" w:name="_Toc525720363"/>
      <w:bookmarkStart w:id="185" w:name="_Toc529187086"/>
      <w:r w:rsidRPr="00D02ED6">
        <w:t>Finanšu piedāvājuma atbilstības pārbaude</w:t>
      </w:r>
      <w:bookmarkEnd w:id="181"/>
      <w:bookmarkEnd w:id="182"/>
      <w:bookmarkEnd w:id="183"/>
      <w:bookmarkEnd w:id="184"/>
      <w:bookmarkEnd w:id="185"/>
    </w:p>
    <w:p w14:paraId="6C4E44AA" w14:textId="77777777" w:rsidR="00EA6FBE" w:rsidRPr="00D02ED6" w:rsidRDefault="00EA6FBE" w:rsidP="00EA6FBE">
      <w:pPr>
        <w:pStyle w:val="Heading3"/>
      </w:pPr>
      <w:r w:rsidRPr="00D02ED6">
        <w:t>Ja iepirkuma komisija konstatē, ka pretendents ir iesniedzis nepamatoti lētu piedāvājumu, iepirkuma komisija rīkojas Latvijas Republikas normatīvajos aktos noteiktajā kārtībā.</w:t>
      </w:r>
    </w:p>
    <w:p w14:paraId="11AD1C81" w14:textId="77777777" w:rsidR="00EA6FBE" w:rsidRPr="00D02ED6" w:rsidRDefault="00EA6FBE" w:rsidP="00EA6FBE">
      <w:pPr>
        <w:pStyle w:val="Heading2"/>
      </w:pPr>
      <w:bookmarkStart w:id="186" w:name="_Toc453836483"/>
      <w:bookmarkStart w:id="187" w:name="_Toc455755723"/>
      <w:bookmarkStart w:id="188" w:name="_Toc458703547"/>
      <w:bookmarkStart w:id="189" w:name="_Toc467062514"/>
      <w:bookmarkStart w:id="190" w:name="_Toc511809113"/>
      <w:bookmarkStart w:id="191" w:name="_Toc517869352"/>
      <w:bookmarkStart w:id="192" w:name="_Toc525720364"/>
      <w:bookmarkStart w:id="193" w:name="_Toc529187087"/>
      <w:r w:rsidRPr="00D02ED6">
        <w:t>Informācijas pārbaude par PIL 9.</w:t>
      </w:r>
      <w:r w:rsidRPr="00D02ED6">
        <w:rPr>
          <w:vertAlign w:val="superscript"/>
        </w:rPr>
        <w:t> </w:t>
      </w:r>
      <w:r w:rsidRPr="00D02ED6">
        <w:t xml:space="preserve">panta astotās daļas 1. 2. un 3. punktā noteikto attiecībā </w:t>
      </w:r>
      <w:bookmarkEnd w:id="186"/>
      <w:bookmarkEnd w:id="187"/>
      <w:bookmarkEnd w:id="188"/>
      <w:bookmarkEnd w:id="189"/>
      <w:bookmarkEnd w:id="190"/>
      <w:r w:rsidRPr="00D02ED6">
        <w:t>uz pretendentu, kuram būtu piešķiramas līguma slēgšanas tiesības,</w:t>
      </w:r>
      <w:bookmarkEnd w:id="191"/>
      <w:bookmarkEnd w:id="192"/>
      <w:bookmarkEnd w:id="193"/>
    </w:p>
    <w:p w14:paraId="392B4653" w14:textId="77777777" w:rsidR="00EA6FBE" w:rsidRPr="00D02ED6" w:rsidRDefault="00EA6FBE" w:rsidP="00EA6FBE">
      <w:pPr>
        <w:pStyle w:val="Heading3"/>
      </w:pPr>
      <w:r w:rsidRPr="00D02ED6">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p>
    <w:p w14:paraId="4C35A03D" w14:textId="77777777" w:rsidR="00EA6FBE" w:rsidRPr="00D02ED6" w:rsidRDefault="00EA6FBE" w:rsidP="00EA6FBE">
      <w:pPr>
        <w:pStyle w:val="Heading4"/>
        <w:numPr>
          <w:ilvl w:val="3"/>
          <w:numId w:val="16"/>
        </w:numPr>
        <w:tabs>
          <w:tab w:val="clear" w:pos="2496"/>
        </w:tabs>
        <w:spacing w:before="60" w:after="0"/>
        <w:ind w:left="1560" w:hanging="851"/>
      </w:pPr>
      <w:r w:rsidRPr="00D02ED6">
        <w:t>PIL 9. panta astotās daļas 1. punktā minētie nosacījumi;</w:t>
      </w:r>
    </w:p>
    <w:p w14:paraId="405125F1" w14:textId="77777777" w:rsidR="00EA6FBE" w:rsidRPr="00D02ED6" w:rsidRDefault="00EA6FBE" w:rsidP="00EA6FBE">
      <w:pPr>
        <w:pStyle w:val="Heading4"/>
        <w:numPr>
          <w:ilvl w:val="3"/>
          <w:numId w:val="16"/>
        </w:numPr>
        <w:tabs>
          <w:tab w:val="clear" w:pos="2496"/>
        </w:tabs>
        <w:spacing w:before="60" w:after="0"/>
        <w:ind w:left="1560" w:hanging="851"/>
      </w:pPr>
      <w:r w:rsidRPr="00D02ED6">
        <w:t>PIL 9. panta astotās daļas 2. punktā minētie nosacījumi piedāvājumu iesniegšanas termiņa pēdējā dienā un dienā, kad pieņemts lēmums par iespējamu Iepirkuma līguma slēgšanas tiesību piešķiršanu.</w:t>
      </w:r>
    </w:p>
    <w:p w14:paraId="042969F8" w14:textId="77777777" w:rsidR="00EA6FBE" w:rsidRPr="00D02ED6" w:rsidRDefault="00EA6FBE" w:rsidP="00EA6FBE">
      <w:pPr>
        <w:pStyle w:val="Heading4"/>
        <w:numPr>
          <w:ilvl w:val="3"/>
          <w:numId w:val="16"/>
        </w:numPr>
        <w:tabs>
          <w:tab w:val="clear" w:pos="2496"/>
        </w:tabs>
        <w:spacing w:before="60" w:after="0"/>
        <w:ind w:left="1560" w:hanging="851"/>
      </w:pPr>
      <w:r w:rsidRPr="00D02ED6">
        <w:t>PIL 9. panta astotās daļas 3. punktā minētie nosacījumi.</w:t>
      </w:r>
    </w:p>
    <w:p w14:paraId="43D2F349" w14:textId="65DE822C" w:rsidR="00EA6FBE" w:rsidRPr="00D02ED6" w:rsidRDefault="00EA6FBE" w:rsidP="00EA6FBE">
      <w:pPr>
        <w:pStyle w:val="Heading3"/>
      </w:pPr>
      <w:r w:rsidRPr="00D02ED6">
        <w:t>Ja iepirkuma komisija konstatē, ka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D02ED6">
        <w:rPr>
          <w:vertAlign w:val="superscript"/>
        </w:rPr>
        <w:t> </w:t>
      </w:r>
      <w:r w:rsidRPr="00D02ED6">
        <w:t xml:space="preserve">panta </w:t>
      </w:r>
      <w:r w:rsidRPr="00D02ED6">
        <w:lastRenderedPageBreak/>
        <w:t xml:space="preserve">astotās daļas 2. punktā minētie apstākļi </w:t>
      </w:r>
      <w:r w:rsidRPr="00D02ED6">
        <w:rPr>
          <w:b/>
        </w:rPr>
        <w:t>piedāvājumu iesniegšanas termiņa pēdējā dienā</w:t>
      </w:r>
      <w:r w:rsidRPr="00D02ED6">
        <w:t xml:space="preserve"> un </w:t>
      </w:r>
      <w:r w:rsidRPr="00D02ED6">
        <w:rPr>
          <w:b/>
        </w:rPr>
        <w:t>dienā, kad pieņemt</w:t>
      </w:r>
      <w:r w:rsidR="00545955" w:rsidRPr="00D02ED6">
        <w:rPr>
          <w:b/>
        </w:rPr>
        <w:t>s lēmums par iespējamu</w:t>
      </w:r>
      <w:r w:rsidRPr="00D02ED6">
        <w:rPr>
          <w:b/>
        </w:rPr>
        <w:t xml:space="preserve"> līguma slēgšanas tiesību piešķiršanu, </w:t>
      </w:r>
      <w:r w:rsidRPr="00D02ED6">
        <w:t>tā rīkojas atbilstoši PIL 9.</w:t>
      </w:r>
      <w:r w:rsidRPr="00D02ED6">
        <w:rPr>
          <w:vertAlign w:val="superscript"/>
        </w:rPr>
        <w:t> </w:t>
      </w:r>
      <w:r w:rsidRPr="00D02ED6">
        <w:t>panta desmitās daļas 1. un 2. punktam.</w:t>
      </w:r>
    </w:p>
    <w:p w14:paraId="0ECC0719" w14:textId="77777777" w:rsidR="00EA6FBE" w:rsidRPr="00D02ED6" w:rsidRDefault="00EA6FBE" w:rsidP="00EA6FBE">
      <w:pPr>
        <w:pStyle w:val="Heading3"/>
      </w:pPr>
      <w:r w:rsidRPr="00D02ED6">
        <w:t>Ja iespējamais Iepirkuma uzvarētājs ir piegādātāju apvienība, Iepirkuma komisija pārbauda PIL 9.</w:t>
      </w:r>
      <w:r w:rsidRPr="00D02ED6">
        <w:rPr>
          <w:vertAlign w:val="superscript"/>
        </w:rPr>
        <w:t> </w:t>
      </w:r>
      <w:r w:rsidRPr="00D02ED6">
        <w:t>panta astotās daļas 1. 2. un 3. punktā minēto apstākļu esamību attiecībā uz</w:t>
      </w:r>
      <w:r w:rsidRPr="00D02ED6">
        <w:rPr>
          <w:b/>
        </w:rPr>
        <w:t xml:space="preserve"> </w:t>
      </w:r>
      <w:r w:rsidRPr="00D02ED6">
        <w:t>katru</w:t>
      </w:r>
      <w:r w:rsidRPr="00D02ED6">
        <w:rPr>
          <w:b/>
        </w:rPr>
        <w:t xml:space="preserve"> </w:t>
      </w:r>
      <w:r w:rsidRPr="00D02ED6">
        <w:t>piegādātāju apvienības biedru.</w:t>
      </w:r>
    </w:p>
    <w:p w14:paraId="4438F9D0" w14:textId="77777777" w:rsidR="00EA6FBE" w:rsidRPr="00D02ED6" w:rsidRDefault="00EA6FBE" w:rsidP="00EA6FBE">
      <w:pPr>
        <w:pStyle w:val="Heading3"/>
      </w:pPr>
      <w:r w:rsidRPr="00D02ED6">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58D46F16" w14:textId="77777777" w:rsidR="00EA6FBE" w:rsidRPr="00D02ED6" w:rsidRDefault="00EA6FBE" w:rsidP="00EA6FBE">
      <w:pPr>
        <w:pStyle w:val="Heading3"/>
        <w:numPr>
          <w:ilvl w:val="0"/>
          <w:numId w:val="0"/>
        </w:numPr>
        <w:ind w:left="709"/>
      </w:pPr>
    </w:p>
    <w:p w14:paraId="68B6869E" w14:textId="58E681CD" w:rsidR="00EA6FBE" w:rsidRPr="00D02ED6" w:rsidRDefault="00EA6FBE" w:rsidP="00EA6FBE">
      <w:pPr>
        <w:pStyle w:val="Heading1"/>
        <w:numPr>
          <w:ilvl w:val="0"/>
          <w:numId w:val="17"/>
        </w:numPr>
        <w:spacing w:before="60" w:after="60"/>
        <w:rPr>
          <w:lang w:val="lv-LV"/>
        </w:rPr>
      </w:pPr>
      <w:bookmarkStart w:id="194" w:name="_Toc336440053"/>
      <w:bookmarkStart w:id="195" w:name="_Toc380655979"/>
      <w:bookmarkStart w:id="196" w:name="_Toc511981255"/>
      <w:bookmarkStart w:id="197" w:name="_Toc512328071"/>
      <w:bookmarkStart w:id="198" w:name="_Toc517869353"/>
      <w:bookmarkStart w:id="199" w:name="_Toc525720365"/>
      <w:bookmarkStart w:id="200" w:name="_Toc529187088"/>
      <w:bookmarkEnd w:id="180"/>
      <w:r w:rsidRPr="00D02ED6">
        <w:rPr>
          <w:lang w:val="lv-LV"/>
        </w:rPr>
        <w:t>IEPIRKUMA UZ</w:t>
      </w:r>
      <w:r w:rsidR="00545955" w:rsidRPr="00D02ED6">
        <w:rPr>
          <w:lang w:val="lv-LV"/>
        </w:rPr>
        <w:t>VARĒTĀJA NOTEIKŠANA UN</w:t>
      </w:r>
      <w:r w:rsidRPr="00D02ED6">
        <w:rPr>
          <w:lang w:val="lv-LV"/>
        </w:rPr>
        <w:t xml:space="preserve"> LĪGUMA SLĒGŠANA</w:t>
      </w:r>
      <w:bookmarkEnd w:id="194"/>
      <w:bookmarkEnd w:id="195"/>
      <w:bookmarkEnd w:id="196"/>
      <w:bookmarkEnd w:id="197"/>
      <w:bookmarkEnd w:id="198"/>
      <w:bookmarkEnd w:id="199"/>
      <w:bookmarkEnd w:id="200"/>
    </w:p>
    <w:p w14:paraId="3D573D41" w14:textId="77777777" w:rsidR="00EA6FBE" w:rsidRPr="00D02ED6" w:rsidRDefault="00EA6FBE" w:rsidP="00EA6FBE">
      <w:pPr>
        <w:pStyle w:val="Heading2"/>
      </w:pPr>
      <w:bookmarkStart w:id="201" w:name="_Toc517869354"/>
      <w:bookmarkStart w:id="202" w:name="_Toc525720366"/>
      <w:bookmarkStart w:id="203" w:name="_Toc529187089"/>
      <w:r w:rsidRPr="00D02ED6">
        <w:t>Lēmuma par Iepirkuma rezultātiem pieņemšana un paziņošana</w:t>
      </w:r>
      <w:bookmarkEnd w:id="159"/>
      <w:bookmarkEnd w:id="201"/>
      <w:bookmarkEnd w:id="202"/>
      <w:bookmarkEnd w:id="203"/>
    </w:p>
    <w:p w14:paraId="56D5C8FE" w14:textId="77777777" w:rsidR="00EA6FBE" w:rsidRPr="00D02ED6" w:rsidRDefault="00EA6FBE" w:rsidP="00EA6FBE">
      <w:pPr>
        <w:pStyle w:val="Heading3"/>
      </w:pPr>
      <w:r w:rsidRPr="00D02ED6">
        <w:t>Iepirkuma komisija līguma slēgšanas tiesības piešķir pretendentam, kurš ir piedāvājis Iepirkuma nolikuma prasībām atbilstošu saimnieciski visizdevīgāko piedāvājumu atbilstoši Iepirkuma nolikuma 4.1.1.punktam.</w:t>
      </w:r>
    </w:p>
    <w:p w14:paraId="628CA511" w14:textId="77777777" w:rsidR="00EA6FBE" w:rsidRPr="00D02ED6" w:rsidRDefault="00EA6FBE" w:rsidP="00EA6FBE">
      <w:pPr>
        <w:pStyle w:val="Heading3"/>
      </w:pPr>
      <w:r w:rsidRPr="00D02ED6">
        <w:t xml:space="preserve">Visi pretendenti tiek </w:t>
      </w:r>
      <w:proofErr w:type="spellStart"/>
      <w:r w:rsidRPr="00D02ED6">
        <w:t>rakstveidā</w:t>
      </w:r>
      <w:proofErr w:type="spellEnd"/>
      <w:r w:rsidRPr="00D02ED6">
        <w:t xml:space="preserve"> informēti par Iepirkuma rezultātiem 3 (trīs) darba dienu laikā no lēmuma pieņemšanas dienas, nosūtot paziņojumu par Iepirkuma rezultātiem uz pretendenta piedāvājumā norādīto elektroniskā pasta adresi.</w:t>
      </w:r>
    </w:p>
    <w:p w14:paraId="48A5737D" w14:textId="77777777" w:rsidR="00EA6FBE" w:rsidRPr="00D02ED6" w:rsidRDefault="00EA6FBE" w:rsidP="00EA6FBE">
      <w:pPr>
        <w:pStyle w:val="Heading3"/>
      </w:pPr>
      <w:r w:rsidRPr="00D02ED6">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0E4C54FC" w14:textId="56701858" w:rsidR="00EA6FBE" w:rsidRPr="00D02ED6" w:rsidRDefault="00EA6FBE" w:rsidP="00EA6FBE">
      <w:pPr>
        <w:pStyle w:val="Heading3"/>
      </w:pPr>
      <w:r w:rsidRPr="00D02ED6">
        <w:t xml:space="preserve">Iepirkuma komisija var jebkurā brīdī </w:t>
      </w:r>
      <w:r w:rsidR="00545955" w:rsidRPr="00D02ED6">
        <w:t>pārtraukt Iepirkumu un neslēgt l</w:t>
      </w:r>
      <w:r w:rsidRPr="00D02ED6">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1650178" w14:textId="77777777" w:rsidR="00EA6FBE" w:rsidRPr="00D02ED6" w:rsidRDefault="00EA6FBE" w:rsidP="00EA6FBE">
      <w:pPr>
        <w:pStyle w:val="Heading2"/>
      </w:pPr>
      <w:bookmarkStart w:id="204" w:name="_Toc507570359"/>
      <w:bookmarkStart w:id="205" w:name="_Toc517869355"/>
      <w:bookmarkStart w:id="206" w:name="_Toc525720367"/>
      <w:bookmarkStart w:id="207" w:name="_Toc529187090"/>
      <w:r w:rsidRPr="00D02ED6">
        <w:t>Iepirkuma komisijas tiesības un pienākumi</w:t>
      </w:r>
      <w:bookmarkEnd w:id="204"/>
      <w:bookmarkEnd w:id="205"/>
      <w:bookmarkEnd w:id="206"/>
      <w:bookmarkEnd w:id="207"/>
    </w:p>
    <w:p w14:paraId="3AF61BBB" w14:textId="77777777" w:rsidR="00EA6FBE" w:rsidRPr="00D02ED6" w:rsidRDefault="00EA6FBE" w:rsidP="00EA6FBE">
      <w:pPr>
        <w:pStyle w:val="Heading3"/>
      </w:pPr>
      <w:r w:rsidRPr="00D02ED6">
        <w:t xml:space="preserve">Piedāvājumu izvērtēšanu veic iepirkuma komisija. Iepirkuma komisija ir tiesīga pieaicināt ekspertu. </w:t>
      </w:r>
    </w:p>
    <w:p w14:paraId="0E92A52F" w14:textId="77777777" w:rsidR="00EA6FBE" w:rsidRPr="00D02ED6" w:rsidRDefault="00EA6FBE" w:rsidP="00EA6FBE">
      <w:pPr>
        <w:pStyle w:val="Heading3"/>
      </w:pPr>
      <w:r w:rsidRPr="00D02ED6">
        <w:t>Piedāvājumu atvēršanu un izvērtēšanu iepirkuma komisija veic slēgtās sēdēs bez pretendentu klātbūtnes.</w:t>
      </w:r>
    </w:p>
    <w:p w14:paraId="2AD7C428" w14:textId="77777777" w:rsidR="00EA6FBE" w:rsidRPr="00D02ED6" w:rsidRDefault="00EA6FBE" w:rsidP="00EA6FBE">
      <w:pPr>
        <w:pStyle w:val="Heading3"/>
      </w:pPr>
      <w:r w:rsidRPr="00D02ED6">
        <w:t xml:space="preserve">Iepirkuma komisija ir tiesīga labot aritmētiskās kļūdas pretendentu finanšu piedāvājumā. Par kļūdu labojumu un laboto piedāvājuma summu iepirkuma komisija paziņo pretendentam, kura pieļautās kļūdas labotas. </w:t>
      </w:r>
    </w:p>
    <w:p w14:paraId="328D0255" w14:textId="77777777" w:rsidR="00EA6FBE" w:rsidRPr="00D02ED6" w:rsidRDefault="00EA6FBE" w:rsidP="00EA6FBE">
      <w:pPr>
        <w:pStyle w:val="Heading3"/>
      </w:pPr>
      <w:r w:rsidRPr="00D02ED6">
        <w:t>Aritmētiskās kļūdas piedāvājumos tiek labotas šādi:</w:t>
      </w:r>
    </w:p>
    <w:p w14:paraId="669F3B83" w14:textId="77777777" w:rsidR="00EA6FBE" w:rsidRPr="00D02ED6" w:rsidRDefault="00EA6FBE" w:rsidP="00EA6FBE">
      <w:pPr>
        <w:pStyle w:val="Heading4"/>
        <w:numPr>
          <w:ilvl w:val="3"/>
          <w:numId w:val="16"/>
        </w:numPr>
        <w:tabs>
          <w:tab w:val="clear" w:pos="2496"/>
        </w:tabs>
        <w:spacing w:before="60" w:after="0"/>
        <w:ind w:left="1560" w:hanging="851"/>
      </w:pPr>
      <w:r w:rsidRPr="00D02ED6">
        <w:t>ja atšķiras skaitļi vārdos no skaitļiem ciparos, vērā tiks ņemti skaitļi vārdos;</w:t>
      </w:r>
    </w:p>
    <w:p w14:paraId="05BAF91E" w14:textId="77777777" w:rsidR="00EA6FBE" w:rsidRPr="00D02ED6" w:rsidRDefault="00EA6FBE" w:rsidP="00EA6FBE">
      <w:pPr>
        <w:pStyle w:val="Heading4"/>
        <w:numPr>
          <w:ilvl w:val="3"/>
          <w:numId w:val="16"/>
        </w:numPr>
        <w:tabs>
          <w:tab w:val="clear" w:pos="2496"/>
        </w:tabs>
        <w:spacing w:before="60" w:after="0"/>
        <w:ind w:left="1560" w:hanging="851"/>
      </w:pPr>
      <w:r w:rsidRPr="00D02ED6">
        <w:lastRenderedPageBreak/>
        <w:t>ja piedāvājumā konstatēta aritmētiska kļūda nodokļu aprēķināšanā, iepirkuma komisija to labo atbilstoši nodokļu likumos noteiktajai nodokļu aprēķināšanas kārtībai.</w:t>
      </w:r>
    </w:p>
    <w:p w14:paraId="70F3B648" w14:textId="77777777" w:rsidR="00EA6FBE" w:rsidRPr="00D02ED6" w:rsidRDefault="00EA6FBE" w:rsidP="00EA6FBE">
      <w:pPr>
        <w:pStyle w:val="Heading3"/>
      </w:pPr>
      <w:r w:rsidRPr="00D02ED6">
        <w:t>Piedāvājumu izvērtēšanā iepirkuma komisija pārbauda piedāvājumu atbilstību Iepirkuma nolikumā paredzētajiem noteikumiem, prasībām un Iepirkuma Tehniskajā specifikācijā izvirzītajām prasībām.</w:t>
      </w:r>
    </w:p>
    <w:p w14:paraId="50A4E5CF" w14:textId="77777777" w:rsidR="00EA6FBE" w:rsidRPr="00D02ED6" w:rsidRDefault="00EA6FBE" w:rsidP="00EA6FBE">
      <w:pPr>
        <w:pStyle w:val="Heading3"/>
      </w:pPr>
      <w:r w:rsidRPr="00D02ED6">
        <w:t>Iepirkuma komisija atsakās no tālākas piedāvājuma izvērtēšanas gadījumā, ja tiek konstatēts, ka piedāvājums neatbilst kādai no Iepirkuma nolikumā noteiktajām prasībām.</w:t>
      </w:r>
    </w:p>
    <w:p w14:paraId="61112790" w14:textId="77777777" w:rsidR="00EA6FBE" w:rsidRPr="00D02ED6" w:rsidRDefault="00EA6FBE" w:rsidP="00EA6FBE">
      <w:pPr>
        <w:pStyle w:val="Heading3"/>
      </w:pPr>
      <w:r w:rsidRPr="00D02ED6">
        <w:t>Pēc piedāvājumu izvērtēšanas iepirkuma komisija pieņem kādu no šādiem lēmumiem:</w:t>
      </w:r>
    </w:p>
    <w:p w14:paraId="6A27B8B2" w14:textId="77777777" w:rsidR="00EA6FBE" w:rsidRPr="00D02ED6" w:rsidRDefault="00EA6FBE" w:rsidP="00EA6FBE">
      <w:pPr>
        <w:pStyle w:val="Heading4"/>
        <w:numPr>
          <w:ilvl w:val="3"/>
          <w:numId w:val="16"/>
        </w:numPr>
        <w:tabs>
          <w:tab w:val="clear" w:pos="2496"/>
        </w:tabs>
        <w:spacing w:before="60" w:after="0"/>
        <w:ind w:left="1560" w:hanging="851"/>
      </w:pPr>
      <w:r w:rsidRPr="00D02ED6">
        <w:t>par kāda no pretendentiem atzīšanu par Iepirkuma uzvarētāju;</w:t>
      </w:r>
    </w:p>
    <w:p w14:paraId="10E56866" w14:textId="77777777" w:rsidR="00EA6FBE" w:rsidRPr="00D02ED6" w:rsidRDefault="00EA6FBE" w:rsidP="00EA6FBE">
      <w:pPr>
        <w:pStyle w:val="Heading4"/>
        <w:numPr>
          <w:ilvl w:val="3"/>
          <w:numId w:val="16"/>
        </w:numPr>
        <w:tabs>
          <w:tab w:val="clear" w:pos="2496"/>
        </w:tabs>
        <w:spacing w:before="60" w:after="0"/>
        <w:ind w:left="1560" w:hanging="851"/>
      </w:pPr>
      <w:r w:rsidRPr="00D02ED6">
        <w:t>par Iepirkuma izbeigšanu, neizvēloties nevienu no pretendentiem, ja Iepirkumam nav iesniegti piedāvājumi, vai arī iesniegtie piedāvājumi neatbilst Iepirkuma nolikumā noteiktajām prasībām.</w:t>
      </w:r>
    </w:p>
    <w:p w14:paraId="4BE2BB77" w14:textId="77777777" w:rsidR="00EA6FBE" w:rsidRPr="00D02ED6" w:rsidRDefault="00EA6FBE" w:rsidP="00EA6FBE">
      <w:pPr>
        <w:pStyle w:val="Heading3"/>
      </w:pPr>
      <w:r w:rsidRPr="00D02ED6">
        <w:t>Pasūtītājs var jebkurā brīdī pārtraukt Iepirkumu, ja tam ir objektīvs pamatojums.</w:t>
      </w:r>
    </w:p>
    <w:p w14:paraId="543E96BA" w14:textId="77777777" w:rsidR="00EA6FBE" w:rsidRPr="00D02ED6" w:rsidRDefault="00EA6FBE" w:rsidP="00EA6FBE">
      <w:pPr>
        <w:pStyle w:val="Heading3"/>
      </w:pPr>
      <w:r w:rsidRPr="00D02ED6">
        <w:t xml:space="preserve">Ja iepirkuma komisija konstatē, ka konkrētais piedāvājums varētu būt nepamatoti lēts, Iepirkuma komisija pirms šī piedāvājuma noraidīšanas </w:t>
      </w:r>
      <w:proofErr w:type="spellStart"/>
      <w:r w:rsidRPr="00D02ED6">
        <w:t>rakstveidā</w:t>
      </w:r>
      <w:proofErr w:type="spellEnd"/>
      <w:r w:rsidRPr="00D02ED6">
        <w:t xml:space="preserve"> pieprasa pretendentam detalizētu paskaidrojumu par būtiskajiem piedāvājuma nosacījumiem.</w:t>
      </w:r>
    </w:p>
    <w:p w14:paraId="002936E4" w14:textId="77777777" w:rsidR="00EA6FBE" w:rsidRPr="00D02ED6" w:rsidRDefault="00EA6FBE" w:rsidP="00EA6FBE">
      <w:pPr>
        <w:pStyle w:val="Heading3"/>
      </w:pPr>
      <w:r w:rsidRPr="00D02ED6">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482B69B9" w14:textId="77777777" w:rsidR="00EA6FBE" w:rsidRPr="00D02ED6" w:rsidRDefault="00EA6FBE" w:rsidP="00EA6FBE">
      <w:pPr>
        <w:pStyle w:val="Heading3"/>
      </w:pPr>
      <w:r w:rsidRPr="00D02ED6">
        <w:t>Visas pārējās iepirkuma komisijas tiesības un pienākumus, kas nav atrunāti Iepirkuma nolikumā, regulē PIL un citi spēkā esošie normatīvie akti.</w:t>
      </w:r>
    </w:p>
    <w:p w14:paraId="4483AE15" w14:textId="77777777" w:rsidR="00EA6FBE" w:rsidRPr="00D02ED6" w:rsidRDefault="00EA6FBE" w:rsidP="00EA6FBE">
      <w:pPr>
        <w:pStyle w:val="Heading3"/>
      </w:pPr>
      <w:r w:rsidRPr="00D02ED6">
        <w:t>Pēc nepieciešamības iepirkuma komisija var papildus pieprasīt no pretendenta papildus informāciju.</w:t>
      </w:r>
    </w:p>
    <w:p w14:paraId="0ABA359F" w14:textId="77777777" w:rsidR="00EA6FBE" w:rsidRPr="00D02ED6" w:rsidRDefault="00EA6FBE" w:rsidP="00EA6FBE">
      <w:pPr>
        <w:pStyle w:val="Heading2"/>
      </w:pPr>
      <w:bookmarkStart w:id="208" w:name="_Toc507570360"/>
      <w:bookmarkStart w:id="209" w:name="_Toc517869356"/>
      <w:bookmarkStart w:id="210" w:name="_Toc525720368"/>
      <w:bookmarkStart w:id="211" w:name="_Toc529187091"/>
      <w:r w:rsidRPr="00D02ED6">
        <w:t>Pretendentu, ieinteresēto piegādātāju tiesības un pienākumi</w:t>
      </w:r>
      <w:bookmarkEnd w:id="208"/>
      <w:bookmarkEnd w:id="209"/>
      <w:bookmarkEnd w:id="210"/>
      <w:bookmarkEnd w:id="211"/>
    </w:p>
    <w:p w14:paraId="24A7CE02" w14:textId="73A7FF0E" w:rsidR="00EA6FBE" w:rsidRPr="00D02ED6" w:rsidRDefault="00EA6FBE" w:rsidP="00EA6FBE">
      <w:pPr>
        <w:pStyle w:val="Heading3"/>
      </w:pPr>
      <w:r w:rsidRPr="00D02ED6">
        <w:t>Pretendenti, iesniedzot piedāvājumu Iepirkumā, vienlaicīgi apņemas ievērot visus Iepirkumā noteiktos nosacījumus, t.sk. dokumentu noformēšanā un iesniegšanā un precīzi</w:t>
      </w:r>
      <w:r w:rsidR="00545955" w:rsidRPr="00D02ED6">
        <w:t xml:space="preserve"> ievērot Iepirkuma nolikuma un l</w:t>
      </w:r>
      <w:r w:rsidRPr="00D02ED6">
        <w:t>īgumā noteiktās prasības.</w:t>
      </w:r>
    </w:p>
    <w:p w14:paraId="5496F3DF" w14:textId="77777777" w:rsidR="00EA6FBE" w:rsidRPr="00D02ED6" w:rsidRDefault="00EA6FBE" w:rsidP="00EA6FBE">
      <w:pPr>
        <w:pStyle w:val="Heading3"/>
      </w:pPr>
      <w:r w:rsidRPr="00D02ED6">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E16A75A" w14:textId="77777777" w:rsidR="00EA6FBE" w:rsidRPr="00D02ED6" w:rsidRDefault="00EA6FBE" w:rsidP="00EA6FBE">
      <w:pPr>
        <w:pStyle w:val="Heading3"/>
      </w:pPr>
      <w:r w:rsidRPr="00D02ED6">
        <w:t xml:space="preserve">Visas pārējās pretendentu, ieinteresēto piegādātāju tiesības un pienākumus, kas nav atrunāti Iepirkuma nolikuma prasībās, regulē PIL un citi normatīvie akti. </w:t>
      </w:r>
    </w:p>
    <w:p w14:paraId="061EEC69" w14:textId="3910F44D" w:rsidR="00EA6FBE" w:rsidRPr="00D02ED6" w:rsidRDefault="00EA6FBE" w:rsidP="00EA6FBE">
      <w:pPr>
        <w:pStyle w:val="Heading3"/>
      </w:pPr>
      <w:r w:rsidRPr="00D02ED6">
        <w:t>Pretendents, kuram piešķirt</w:t>
      </w:r>
      <w:r w:rsidR="00545955" w:rsidRPr="00D02ED6">
        <w:t>as līguma slēgšanas tiesības,  l</w:t>
      </w:r>
      <w:r w:rsidRPr="00D02ED6">
        <w:t>īgumu paraksta 5 (piecu) darba dienu laikā no Pasūtītāja n</w:t>
      </w:r>
      <w:r w:rsidR="00545955" w:rsidRPr="00D02ED6">
        <w:t>osūtītā uzaicinājuma parakstīt l</w:t>
      </w:r>
      <w:r w:rsidRPr="00D02ED6">
        <w:t>īgumu nosūtīšanas (arī e-pasta veidā) dienas. Ja norādītajā termiņā pretendents, kuram piešķirtas līguma s</w:t>
      </w:r>
      <w:r w:rsidR="00545955" w:rsidRPr="00D02ED6">
        <w:t>lēgšanas tiesības,  neparaksta l</w:t>
      </w:r>
      <w:r w:rsidRPr="00D02ED6">
        <w:t>īgumu, tas tiek uzskatīts par a</w:t>
      </w:r>
      <w:r w:rsidR="00545955" w:rsidRPr="00D02ED6">
        <w:t>tteikumu slēgt l</w:t>
      </w:r>
      <w:r w:rsidRPr="00D02ED6">
        <w:t>īgumu ar Pasūtītāju.</w:t>
      </w:r>
    </w:p>
    <w:p w14:paraId="6B601AE9" w14:textId="205D8B6B" w:rsidR="00EA6FBE" w:rsidRPr="00D02ED6" w:rsidRDefault="00EA6FBE" w:rsidP="00EA6FBE">
      <w:pPr>
        <w:pStyle w:val="Heading3"/>
      </w:pPr>
      <w:r w:rsidRPr="00D02ED6">
        <w:t>Ja izraudzī</w:t>
      </w:r>
      <w:r w:rsidR="00545955" w:rsidRPr="00D02ED6">
        <w:t>tais pretendents atsakās slēgt l</w:t>
      </w:r>
      <w:r w:rsidRPr="00D02ED6">
        <w:t>īgumu ar Pasūtītāju, iepirkuma komisijai ir</w:t>
      </w:r>
      <w:r w:rsidR="00545955" w:rsidRPr="00D02ED6">
        <w:t xml:space="preserve"> tiesības pieņemt lēmumu slēgt l</w:t>
      </w:r>
      <w:r w:rsidRPr="00D02ED6">
        <w:t xml:space="preserve">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BEDA10" w14:textId="73A02368" w:rsidR="00F83E2B" w:rsidRPr="00D02ED6" w:rsidRDefault="00F83E2B" w:rsidP="00EA6FBE">
      <w:pPr>
        <w:pStyle w:val="Heading2"/>
      </w:pPr>
      <w:bookmarkStart w:id="212" w:name="_Toc529187092"/>
      <w:r w:rsidRPr="00D02ED6">
        <w:lastRenderedPageBreak/>
        <w:t>Citi noteikumi</w:t>
      </w:r>
      <w:bookmarkEnd w:id="156"/>
      <w:bookmarkEnd w:id="212"/>
    </w:p>
    <w:p w14:paraId="2DC07434" w14:textId="77777777" w:rsidR="00F83E2B" w:rsidRPr="00D02ED6" w:rsidRDefault="00F83E2B" w:rsidP="00EA6FBE">
      <w:pPr>
        <w:pStyle w:val="Heading3"/>
      </w:pPr>
      <w:r w:rsidRPr="00D02ED6">
        <w:t>Citas saistības attiecībā uz Iepirkuma norisi, kas nav atrunātas Iepirkuma nolikumā, nosakāmas saskaņā ar Latvijas Republikā spēkā esošiem normatīvajiem aktiem.</w:t>
      </w:r>
    </w:p>
    <w:p w14:paraId="4B36AE94" w14:textId="77777777" w:rsidR="00F83E2B" w:rsidRPr="00D02ED6" w:rsidRDefault="00F83E2B" w:rsidP="00EA6FBE">
      <w:pPr>
        <w:pStyle w:val="Heading3"/>
      </w:pPr>
      <w:r w:rsidRPr="00D02ED6">
        <w:t xml:space="preserve"> Iepirkuma nolikumam pievienoti šādi pielikumi:</w:t>
      </w:r>
    </w:p>
    <w:p w14:paraId="6A90DADB" w14:textId="497F6211" w:rsidR="00F83E2B" w:rsidRPr="00D02ED6" w:rsidRDefault="00F83E2B" w:rsidP="00200110">
      <w:pPr>
        <w:ind w:left="709"/>
      </w:pPr>
      <w:r w:rsidRPr="00D02ED6">
        <w:t>1. pielikums –</w:t>
      </w:r>
      <w:r w:rsidRPr="00D02ED6">
        <w:tab/>
      </w:r>
      <w:r w:rsidR="00200110" w:rsidRPr="00D02ED6">
        <w:t>P</w:t>
      </w:r>
      <w:r w:rsidRPr="00D02ED6">
        <w:t>ieteikums (veidlapa);</w:t>
      </w:r>
    </w:p>
    <w:p w14:paraId="5228E87C" w14:textId="1C0D88D3" w:rsidR="00F83E2B" w:rsidRPr="00D02ED6" w:rsidRDefault="00F83E2B" w:rsidP="00200110">
      <w:pPr>
        <w:ind w:left="709"/>
      </w:pPr>
      <w:r w:rsidRPr="00D02ED6">
        <w:t>2. pielikums – Tehniskā specifikācija</w:t>
      </w:r>
      <w:r w:rsidR="00343D57" w:rsidRPr="00D02ED6">
        <w:t xml:space="preserve"> / Tehniskais piedāvājums</w:t>
      </w:r>
      <w:r w:rsidRPr="00D02ED6">
        <w:t xml:space="preserve">; </w:t>
      </w:r>
    </w:p>
    <w:p w14:paraId="066BD097" w14:textId="77777777" w:rsidR="00F83E2B" w:rsidRPr="00D02ED6" w:rsidRDefault="00F83E2B" w:rsidP="00200110">
      <w:pPr>
        <w:ind w:left="709"/>
      </w:pPr>
      <w:r w:rsidRPr="00D02ED6">
        <w:t>3. pielikums - Pretendenta pieredzes apraksts (veidlapa);</w:t>
      </w:r>
    </w:p>
    <w:p w14:paraId="712DE7C6" w14:textId="44B54A9C" w:rsidR="00F83E2B" w:rsidRPr="00D02ED6" w:rsidRDefault="00F83E2B" w:rsidP="00200110">
      <w:pPr>
        <w:ind w:left="709"/>
      </w:pPr>
      <w:r w:rsidRPr="00D02ED6">
        <w:t xml:space="preserve">4. pielikums – </w:t>
      </w:r>
      <w:r w:rsidR="00343D57" w:rsidRPr="00D02ED6">
        <w:t>Finanšu piedāvājums (veidlapa);</w:t>
      </w:r>
    </w:p>
    <w:p w14:paraId="09219C9B" w14:textId="22CD493C" w:rsidR="00F83E2B" w:rsidRPr="00D02ED6" w:rsidRDefault="00F83E2B" w:rsidP="00200110">
      <w:pPr>
        <w:ind w:left="709"/>
      </w:pPr>
      <w:r w:rsidRPr="00D02ED6">
        <w:t>5. pielikums –</w:t>
      </w:r>
      <w:r w:rsidRPr="00D02ED6">
        <w:tab/>
      </w:r>
      <w:r w:rsidR="00343D57" w:rsidRPr="00D02ED6">
        <w:t>Līguma projekts.</w:t>
      </w:r>
    </w:p>
    <w:p w14:paraId="2C3A8297" w14:textId="77777777" w:rsidR="0092770C" w:rsidRPr="00D02ED6" w:rsidRDefault="0092770C">
      <w:pPr>
        <w:jc w:val="left"/>
        <w:rPr>
          <w:b/>
          <w:sz w:val="20"/>
          <w:szCs w:val="20"/>
        </w:rPr>
      </w:pPr>
    </w:p>
    <w:p w14:paraId="5BB09E11" w14:textId="77777777" w:rsidR="0092770C" w:rsidRPr="00D02ED6" w:rsidRDefault="0092770C">
      <w:pPr>
        <w:jc w:val="left"/>
        <w:rPr>
          <w:b/>
          <w:sz w:val="20"/>
          <w:szCs w:val="20"/>
        </w:rPr>
      </w:pPr>
    </w:p>
    <w:p w14:paraId="21ACC965" w14:textId="7041E83E" w:rsidR="0092770C" w:rsidRPr="00D02ED6" w:rsidRDefault="0092770C" w:rsidP="00AF4049">
      <w:pPr>
        <w:tabs>
          <w:tab w:val="left" w:pos="7797"/>
        </w:tabs>
        <w:jc w:val="left"/>
      </w:pPr>
      <w:r w:rsidRPr="00D02ED6">
        <w:t>Iep</w:t>
      </w:r>
      <w:r w:rsidR="00AF4049" w:rsidRPr="00D02ED6">
        <w:t xml:space="preserve">irkuma komisijas priekšsēdētāja                                                        </w:t>
      </w:r>
      <w:r w:rsidRPr="00D02ED6">
        <w:t>S. Mazlazdiņa</w:t>
      </w:r>
    </w:p>
    <w:p w14:paraId="61CD60BB" w14:textId="72DC5E12" w:rsidR="009A2E50" w:rsidRPr="00D02ED6" w:rsidRDefault="0092770C" w:rsidP="00F04E62">
      <w:pPr>
        <w:jc w:val="right"/>
        <w:rPr>
          <w:b/>
          <w:sz w:val="20"/>
          <w:szCs w:val="20"/>
        </w:rPr>
      </w:pPr>
      <w:r w:rsidRPr="00D02ED6">
        <w:rPr>
          <w:b/>
          <w:sz w:val="20"/>
          <w:szCs w:val="20"/>
        </w:rPr>
        <w:br w:type="page"/>
      </w:r>
      <w:r w:rsidR="009A2E50" w:rsidRPr="00D02ED6">
        <w:rPr>
          <w:b/>
          <w:sz w:val="20"/>
          <w:szCs w:val="20"/>
        </w:rPr>
        <w:lastRenderedPageBreak/>
        <w:t>1. pielikums</w:t>
      </w:r>
    </w:p>
    <w:p w14:paraId="5B64CBD0" w14:textId="0A8F5D5B" w:rsidR="00E0580D" w:rsidRPr="00D02ED6" w:rsidRDefault="009A2E50" w:rsidP="00234BC8">
      <w:pPr>
        <w:widowControl w:val="0"/>
        <w:autoSpaceDE w:val="0"/>
        <w:autoSpaceDN w:val="0"/>
        <w:jc w:val="right"/>
        <w:rPr>
          <w:sz w:val="20"/>
          <w:szCs w:val="20"/>
        </w:rPr>
      </w:pPr>
      <w:r w:rsidRPr="00D02ED6">
        <w:rPr>
          <w:sz w:val="20"/>
          <w:szCs w:val="20"/>
        </w:rPr>
        <w:t>Iepirkuma</w:t>
      </w:r>
      <w:r w:rsidR="00E0580D" w:rsidRPr="00D02ED6">
        <w:rPr>
          <w:sz w:val="20"/>
          <w:szCs w:val="20"/>
        </w:rPr>
        <w:t xml:space="preserve"> “</w:t>
      </w:r>
      <w:proofErr w:type="spellStart"/>
      <w:r w:rsidR="000F2ADA" w:rsidRPr="00D02ED6">
        <w:rPr>
          <w:sz w:val="20"/>
          <w:szCs w:val="20"/>
        </w:rPr>
        <w:t>Termolīmes</w:t>
      </w:r>
      <w:proofErr w:type="spellEnd"/>
      <w:r w:rsidR="000F2ADA" w:rsidRPr="00D02ED6">
        <w:rPr>
          <w:sz w:val="20"/>
          <w:szCs w:val="20"/>
        </w:rPr>
        <w:t xml:space="preserve"> iekārtas grāmatu iesiešanai iegāde</w:t>
      </w:r>
      <w:r w:rsidR="00E0580D" w:rsidRPr="00D02ED6">
        <w:rPr>
          <w:sz w:val="20"/>
          <w:szCs w:val="20"/>
        </w:rPr>
        <w:t>”</w:t>
      </w:r>
      <w:r w:rsidRPr="00D02ED6">
        <w:rPr>
          <w:sz w:val="20"/>
          <w:szCs w:val="20"/>
        </w:rPr>
        <w:t xml:space="preserve"> </w:t>
      </w:r>
    </w:p>
    <w:p w14:paraId="0D578DD5" w14:textId="2DF073CA" w:rsidR="009A2E50" w:rsidRPr="00D02ED6" w:rsidRDefault="009A2E50" w:rsidP="009A2E50">
      <w:pPr>
        <w:widowControl w:val="0"/>
        <w:autoSpaceDE w:val="0"/>
        <w:autoSpaceDN w:val="0"/>
        <w:jc w:val="right"/>
        <w:rPr>
          <w:sz w:val="20"/>
          <w:szCs w:val="20"/>
        </w:rPr>
      </w:pPr>
      <w:r w:rsidRPr="00D02ED6">
        <w:rPr>
          <w:sz w:val="20"/>
          <w:szCs w:val="20"/>
        </w:rPr>
        <w:t xml:space="preserve">ID Nr.: </w:t>
      </w:r>
      <w:r w:rsidR="008D3AB5" w:rsidRPr="00D02ED6">
        <w:rPr>
          <w:sz w:val="20"/>
          <w:szCs w:val="20"/>
        </w:rPr>
        <w:t>RSU-2018/82/AFN-MI</w:t>
      </w:r>
    </w:p>
    <w:p w14:paraId="213CFE18" w14:textId="77777777" w:rsidR="00222978" w:rsidRPr="00D02ED6" w:rsidRDefault="00222978" w:rsidP="00222978">
      <w:pPr>
        <w:widowControl w:val="0"/>
        <w:autoSpaceDE w:val="0"/>
        <w:autoSpaceDN w:val="0"/>
        <w:jc w:val="right"/>
        <w:rPr>
          <w:sz w:val="20"/>
          <w:szCs w:val="20"/>
        </w:rPr>
      </w:pPr>
      <w:r w:rsidRPr="00D02ED6">
        <w:rPr>
          <w:sz w:val="20"/>
          <w:szCs w:val="20"/>
        </w:rPr>
        <w:t>nolikumam</w:t>
      </w:r>
    </w:p>
    <w:p w14:paraId="72E8DE4C" w14:textId="77777777" w:rsidR="009A2E50" w:rsidRPr="00D02ED6" w:rsidRDefault="009A2E50" w:rsidP="009A2E50">
      <w:pPr>
        <w:widowControl w:val="0"/>
        <w:autoSpaceDE w:val="0"/>
        <w:autoSpaceDN w:val="0"/>
        <w:jc w:val="right"/>
        <w:rPr>
          <w:sz w:val="20"/>
          <w:szCs w:val="20"/>
        </w:rPr>
      </w:pPr>
    </w:p>
    <w:p w14:paraId="6AA4F31B" w14:textId="77777777" w:rsidR="009A2E50" w:rsidRPr="00D02ED6" w:rsidRDefault="009A2E50" w:rsidP="009A2E50">
      <w:pPr>
        <w:jc w:val="center"/>
        <w:rPr>
          <w:b/>
          <w:sz w:val="20"/>
          <w:szCs w:val="20"/>
        </w:rPr>
      </w:pPr>
      <w:r w:rsidRPr="00D02ED6">
        <w:rPr>
          <w:b/>
          <w:sz w:val="20"/>
          <w:szCs w:val="20"/>
        </w:rPr>
        <w:t xml:space="preserve">PIETEIKUMS </w:t>
      </w:r>
    </w:p>
    <w:p w14:paraId="550F496B" w14:textId="77777777" w:rsidR="009A2E50" w:rsidRPr="00D02ED6" w:rsidRDefault="009A2E50" w:rsidP="009A2E50">
      <w:pPr>
        <w:jc w:val="center"/>
      </w:pPr>
      <w:r w:rsidRPr="00D02ED6">
        <w:t>par piedalīšanos iepirkumā</w:t>
      </w:r>
    </w:p>
    <w:p w14:paraId="46807C51" w14:textId="60D52645" w:rsidR="009A2E50" w:rsidRPr="00D02ED6" w:rsidRDefault="009A2E50" w:rsidP="00124CF8">
      <w:pPr>
        <w:jc w:val="center"/>
        <w:rPr>
          <w:b/>
          <w:bCs/>
        </w:rPr>
      </w:pPr>
      <w:r w:rsidRPr="00D02ED6">
        <w:rPr>
          <w:b/>
        </w:rPr>
        <w:t>“</w:t>
      </w:r>
      <w:proofErr w:type="spellStart"/>
      <w:r w:rsidR="000F2ADA" w:rsidRPr="00D02ED6">
        <w:rPr>
          <w:b/>
        </w:rPr>
        <w:t>Termolīmes</w:t>
      </w:r>
      <w:proofErr w:type="spellEnd"/>
      <w:r w:rsidR="000F2ADA" w:rsidRPr="00D02ED6">
        <w:rPr>
          <w:b/>
        </w:rPr>
        <w:t xml:space="preserve"> iekārtas grāmatu iesiešanai iegāde</w:t>
      </w:r>
      <w:r w:rsidRPr="00D02ED6">
        <w:rPr>
          <w:b/>
        </w:rPr>
        <w:t xml:space="preserve">”  </w:t>
      </w:r>
    </w:p>
    <w:p w14:paraId="4A2DFF39" w14:textId="40DA8F1C" w:rsidR="009A2E50" w:rsidRPr="00D02ED6" w:rsidRDefault="009A2E50" w:rsidP="009A2E50">
      <w:pPr>
        <w:jc w:val="center"/>
      </w:pPr>
      <w:r w:rsidRPr="00D02ED6">
        <w:t xml:space="preserve"> (identifikācijas Nr. </w:t>
      </w:r>
      <w:r w:rsidR="008D3AB5" w:rsidRPr="00D02ED6">
        <w:t>RSU-2018/82/AFN-MI</w:t>
      </w:r>
      <w:r w:rsidRPr="00D02ED6">
        <w:t xml:space="preserve">) </w:t>
      </w:r>
    </w:p>
    <w:p w14:paraId="61A518B4" w14:textId="77777777" w:rsidR="009A2E50" w:rsidRPr="00D02ED6"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D02ED6"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D02ED6" w:rsidRDefault="009A2E50" w:rsidP="009A2E50">
            <w:pPr>
              <w:ind w:left="37"/>
            </w:pPr>
          </w:p>
          <w:p w14:paraId="596A8EC2" w14:textId="77777777" w:rsidR="009A2E50" w:rsidRPr="00D02ED6" w:rsidRDefault="009A2E50" w:rsidP="009A2E50">
            <w:pPr>
              <w:ind w:left="37"/>
            </w:pPr>
            <w:r w:rsidRPr="00D02ED6">
              <w:t xml:space="preserve">Kam: </w:t>
            </w:r>
            <w:r w:rsidRPr="00D02ED6">
              <w:tab/>
            </w:r>
          </w:p>
          <w:p w14:paraId="67F37FC4" w14:textId="77777777" w:rsidR="009A2E50" w:rsidRPr="00D02ED6" w:rsidRDefault="009A2E50" w:rsidP="009A2E50">
            <w:pPr>
              <w:ind w:left="37"/>
            </w:pPr>
            <w:r w:rsidRPr="00D02ED6">
              <w:t>Rīgas Stradiņa universitātei</w:t>
            </w:r>
          </w:p>
          <w:p w14:paraId="03797380" w14:textId="77777777" w:rsidR="009A2E50" w:rsidRPr="00D02ED6" w:rsidRDefault="009A2E50" w:rsidP="009A2E50">
            <w:pPr>
              <w:ind w:left="37"/>
            </w:pPr>
            <w:r w:rsidRPr="00D02ED6">
              <w:t>Kristapa iela 30</w:t>
            </w:r>
          </w:p>
          <w:p w14:paraId="65509B30" w14:textId="77777777" w:rsidR="009A2E50" w:rsidRPr="00D02ED6" w:rsidRDefault="009A2E50" w:rsidP="009A2E50">
            <w:pPr>
              <w:ind w:left="37"/>
            </w:pPr>
            <w:r w:rsidRPr="00D02ED6">
              <w:t>Rīga LV-1046</w:t>
            </w:r>
          </w:p>
          <w:p w14:paraId="605E6849" w14:textId="77777777" w:rsidR="009A2E50" w:rsidRPr="00D02ED6" w:rsidRDefault="009A2E50" w:rsidP="009A2E50">
            <w:pPr>
              <w:ind w:left="37"/>
            </w:pPr>
            <w:r w:rsidRPr="00D02ED6">
              <w:t>Latvija</w:t>
            </w:r>
          </w:p>
        </w:tc>
        <w:tc>
          <w:tcPr>
            <w:tcW w:w="4785" w:type="dxa"/>
            <w:shd w:val="clear" w:color="auto" w:fill="auto"/>
            <w:tcMar>
              <w:top w:w="0" w:type="dxa"/>
              <w:left w:w="108" w:type="dxa"/>
              <w:bottom w:w="0" w:type="dxa"/>
              <w:right w:w="108" w:type="dxa"/>
            </w:tcMar>
          </w:tcPr>
          <w:p w14:paraId="20D3AF48" w14:textId="77777777" w:rsidR="009A2E50" w:rsidRPr="00D02ED6" w:rsidRDefault="009A2E50" w:rsidP="009A2E50">
            <w:pPr>
              <w:ind w:left="37"/>
            </w:pPr>
          </w:p>
          <w:p w14:paraId="73F8332C" w14:textId="77777777" w:rsidR="009A2E50" w:rsidRPr="00D02ED6" w:rsidRDefault="009A2E50" w:rsidP="009A2E50">
            <w:pPr>
              <w:ind w:left="37"/>
            </w:pPr>
            <w:r w:rsidRPr="00D02ED6">
              <w:t xml:space="preserve">No: </w:t>
            </w:r>
          </w:p>
          <w:p w14:paraId="13D00CE8" w14:textId="77777777" w:rsidR="009A2E50" w:rsidRPr="00D02ED6" w:rsidRDefault="009A2E50" w:rsidP="009A2E50">
            <w:pPr>
              <w:ind w:left="37"/>
              <w:rPr>
                <w:i/>
                <w:sz w:val="22"/>
                <w:szCs w:val="22"/>
              </w:rPr>
            </w:pPr>
            <w:r w:rsidRPr="00D02ED6">
              <w:t xml:space="preserve">_________________________________ </w:t>
            </w:r>
            <w:r w:rsidRPr="00D02ED6">
              <w:rPr>
                <w:i/>
                <w:sz w:val="22"/>
                <w:szCs w:val="22"/>
              </w:rPr>
              <w:t>(pretendenta nosaukums un adrese)</w:t>
            </w:r>
          </w:p>
          <w:p w14:paraId="2F8BE5BE" w14:textId="77777777" w:rsidR="009A2E50" w:rsidRPr="00D02ED6" w:rsidRDefault="009A2E50" w:rsidP="009A2E50">
            <w:pPr>
              <w:ind w:left="37"/>
            </w:pPr>
          </w:p>
        </w:tc>
      </w:tr>
    </w:tbl>
    <w:p w14:paraId="0FB54FF5" w14:textId="77777777" w:rsidR="009A2E50" w:rsidRPr="00D02ED6" w:rsidRDefault="009A2E50" w:rsidP="009A2E50"/>
    <w:p w14:paraId="39C91F0E" w14:textId="77777777" w:rsidR="009A2E50" w:rsidRPr="00D02ED6" w:rsidRDefault="009A2E50" w:rsidP="009A2E50"/>
    <w:p w14:paraId="73B926A3" w14:textId="77777777" w:rsidR="009A2E50" w:rsidRPr="00D02ED6" w:rsidRDefault="009A2E50" w:rsidP="009A2E50">
      <w:r w:rsidRPr="00D02ED6">
        <w:t>Godātā iepirkuma komisija,</w:t>
      </w:r>
    </w:p>
    <w:p w14:paraId="210C3127" w14:textId="77777777" w:rsidR="009A2E50" w:rsidRPr="00D02ED6" w:rsidRDefault="009A2E50" w:rsidP="009A2E50"/>
    <w:p w14:paraId="6BC67B68" w14:textId="230511DE" w:rsidR="009A2E50" w:rsidRPr="00D02ED6" w:rsidRDefault="009A2E50" w:rsidP="00A17C27">
      <w:pPr>
        <w:pStyle w:val="ListParagraph"/>
        <w:numPr>
          <w:ilvl w:val="3"/>
          <w:numId w:val="11"/>
        </w:numPr>
        <w:ind w:left="284" w:hanging="284"/>
        <w:jc w:val="both"/>
      </w:pPr>
      <w:r w:rsidRPr="00D02ED6">
        <w:t xml:space="preserve">Saskaņā ar </w:t>
      </w:r>
      <w:r w:rsidR="00C650BC" w:rsidRPr="00D02ED6">
        <w:rPr>
          <w:lang w:val="lv-LV"/>
        </w:rPr>
        <w:t>iepirkuma</w:t>
      </w:r>
      <w:r w:rsidRPr="00D02ED6">
        <w:t xml:space="preserve"> „</w:t>
      </w:r>
      <w:proofErr w:type="spellStart"/>
      <w:r w:rsidR="000F2ADA" w:rsidRPr="00D02ED6">
        <w:t>Termolīmes</w:t>
      </w:r>
      <w:proofErr w:type="spellEnd"/>
      <w:r w:rsidR="000F2ADA" w:rsidRPr="00D02ED6">
        <w:t xml:space="preserve"> iekārtas grāmatu iesiešanai iegāde</w:t>
      </w:r>
      <w:r w:rsidRPr="00D02ED6">
        <w:t>”, identifikācijas Nr. </w:t>
      </w:r>
      <w:r w:rsidR="008D3AB5" w:rsidRPr="00D02ED6">
        <w:t>RSU-2018/82/AFN-MI</w:t>
      </w:r>
      <w:r w:rsidR="005D62D9" w:rsidRPr="00D02ED6">
        <w:t xml:space="preserve"> (turpmāk – Iepirkums</w:t>
      </w:r>
      <w:r w:rsidRPr="00D02ED6">
        <w:t xml:space="preserve">) nolikumu, mēs, apakšā parakstījušies, apstiprinām piedāvājumā sniegto ziņu patiesumu. </w:t>
      </w:r>
    </w:p>
    <w:p w14:paraId="3879479B" w14:textId="77777777" w:rsidR="009A2E50" w:rsidRPr="00D02ED6" w:rsidRDefault="009A2E50" w:rsidP="00A17C27">
      <w:pPr>
        <w:pStyle w:val="ListParagraph"/>
        <w:numPr>
          <w:ilvl w:val="3"/>
          <w:numId w:val="11"/>
        </w:numPr>
        <w:ind w:left="284" w:hanging="284"/>
        <w:jc w:val="both"/>
      </w:pPr>
      <w:r w:rsidRPr="00D02ED6">
        <w:t>Ja pretendents ir piegādātāju apvienība:</w:t>
      </w:r>
    </w:p>
    <w:p w14:paraId="4FF39F25" w14:textId="77777777" w:rsidR="00F04E62" w:rsidRPr="00D02ED6" w:rsidRDefault="009A2E50" w:rsidP="00F04E62">
      <w:pPr>
        <w:ind w:left="709" w:hanging="426"/>
      </w:pPr>
      <w:r w:rsidRPr="00D02ED6">
        <w:t xml:space="preserve">2.1. personas, kuras veido piegādātāju apvienību nosaukums, </w:t>
      </w:r>
      <w:proofErr w:type="spellStart"/>
      <w:r w:rsidRPr="00D02ED6">
        <w:t>reģ</w:t>
      </w:r>
      <w:proofErr w:type="spellEnd"/>
      <w:r w:rsidRPr="00D02ED6">
        <w:t>. Nr., juridiskā adrese:_____;</w:t>
      </w:r>
    </w:p>
    <w:p w14:paraId="2CA3FCA6" w14:textId="460BDB94" w:rsidR="009A2E50" w:rsidRPr="00D02ED6" w:rsidRDefault="009A2E50" w:rsidP="00F04E62">
      <w:pPr>
        <w:ind w:left="709" w:hanging="426"/>
      </w:pPr>
      <w:r w:rsidRPr="00D02ED6">
        <w:t>2.2. katras personas atbildības apjoms: _____________________________________.</w:t>
      </w:r>
    </w:p>
    <w:p w14:paraId="2A203F67" w14:textId="77777777" w:rsidR="009A2E50" w:rsidRPr="00D02ED6" w:rsidRDefault="009A2E50" w:rsidP="00A17C27">
      <w:pPr>
        <w:pStyle w:val="ListParagraph"/>
        <w:numPr>
          <w:ilvl w:val="3"/>
          <w:numId w:val="11"/>
        </w:numPr>
        <w:ind w:left="284" w:hanging="284"/>
        <w:jc w:val="both"/>
      </w:pPr>
      <w:r w:rsidRPr="00D02ED6">
        <w:t>Mēs apstiprinām, ka:</w:t>
      </w:r>
    </w:p>
    <w:p w14:paraId="322D16C1" w14:textId="5D8AC690" w:rsidR="009A2E50" w:rsidRPr="00D02ED6" w:rsidRDefault="005D62D9" w:rsidP="00F04E62">
      <w:pPr>
        <w:ind w:left="709" w:hanging="426"/>
      </w:pPr>
      <w:r w:rsidRPr="00D02ED6">
        <w:t>3.1. piekrītam Iepirkuma</w:t>
      </w:r>
      <w:r w:rsidR="009A2E50" w:rsidRPr="00D02ED6">
        <w:t xml:space="preserve"> nolikuma pievienotās iepirkuma līguma projekta nosacījumiem;</w:t>
      </w:r>
    </w:p>
    <w:p w14:paraId="06CEB6C5" w14:textId="1C8C78FC" w:rsidR="009A2E50" w:rsidRPr="00D02ED6" w:rsidRDefault="005D62D9" w:rsidP="00F04E62">
      <w:pPr>
        <w:ind w:left="709" w:hanging="426"/>
      </w:pPr>
      <w:r w:rsidRPr="00D02ED6">
        <w:t>3.2. ievērosim Iepirkuma</w:t>
      </w:r>
      <w:r w:rsidR="009A2E50" w:rsidRPr="00D02ED6">
        <w:t xml:space="preserve"> nolikuma un iepirkuma līgumā  noteiktās prasības, spējam nodrošināt kvalitatīvu </w:t>
      </w:r>
      <w:r w:rsidR="001731A8" w:rsidRPr="00D02ED6">
        <w:t>Iepirkuma nolikuma T</w:t>
      </w:r>
      <w:r w:rsidR="009A2E50" w:rsidRPr="00D02ED6">
        <w:t>ehniskajā specifikācijā norādīt</w:t>
      </w:r>
      <w:r w:rsidR="003C6DB9" w:rsidRPr="00D02ED6">
        <w:t>o Preču piegādi un uzstādīšanu</w:t>
      </w:r>
      <w:r w:rsidR="009A2E50" w:rsidRPr="00D02ED6">
        <w:t>.</w:t>
      </w:r>
    </w:p>
    <w:p w14:paraId="43465013" w14:textId="77777777" w:rsidR="009A2E50" w:rsidRPr="00D02ED6" w:rsidRDefault="009A2E50" w:rsidP="00F04E62">
      <w:pPr>
        <w:ind w:left="709" w:hanging="426"/>
      </w:pPr>
      <w:r w:rsidRPr="00D02ED6">
        <w:t xml:space="preserve">3.3. apliecinām, ka </w:t>
      </w:r>
      <w:r w:rsidRPr="00D02ED6">
        <w:rPr>
          <w:i/>
          <w:sz w:val="22"/>
          <w:szCs w:val="22"/>
        </w:rPr>
        <w:t>(Pretendenta nosaukums)</w:t>
      </w:r>
      <w:r w:rsidRPr="00D02ED6">
        <w:t xml:space="preserve"> ir nepieciešamās profesionālās, tehniskās un organizatoriskās spējas, finanšu resursi, iekārtas, personāls un cita fiziska infrastruktūra, kas nepieciešami iepirkuma līguma izpildei.</w:t>
      </w:r>
    </w:p>
    <w:p w14:paraId="7B7ABEB1" w14:textId="046CD337" w:rsidR="009A2E50" w:rsidRPr="00D02ED6" w:rsidRDefault="009A2E50" w:rsidP="00F04E62">
      <w:pPr>
        <w:ind w:left="709" w:hanging="426"/>
      </w:pPr>
      <w:r w:rsidRPr="00D02ED6">
        <w:t>3.4. </w:t>
      </w:r>
      <w:r w:rsidR="005D62D9" w:rsidRPr="00D02ED6">
        <w:t xml:space="preserve">apliecinām, ka Iepirkuma nolikuma Tehniskā specifikācija un veicamo darbu orientējošie apjomi ir saprotami un pretendents ir gatavs </w:t>
      </w:r>
      <w:r w:rsidR="003C6DB9" w:rsidRPr="00D02ED6">
        <w:t xml:space="preserve">veikt </w:t>
      </w:r>
      <w:r w:rsidR="005D62D9" w:rsidRPr="00D02ED6">
        <w:t xml:space="preserve">Iepirkuma nolikumā noteikto </w:t>
      </w:r>
      <w:r w:rsidR="003C6DB9" w:rsidRPr="00D02ED6">
        <w:t>Preču piegādi un uzstādīšanu</w:t>
      </w:r>
      <w:r w:rsidR="005D62D9" w:rsidRPr="00D02ED6">
        <w:t>;</w:t>
      </w:r>
    </w:p>
    <w:p w14:paraId="2EF28BAE" w14:textId="0FF98033" w:rsidR="009A2E50" w:rsidRPr="00D02ED6" w:rsidRDefault="009A2E50" w:rsidP="00F04E62">
      <w:pPr>
        <w:ind w:left="709" w:hanging="426"/>
      </w:pPr>
      <w:r w:rsidRPr="00D02ED6">
        <w:t>3.5. neesam ieinteresēti nevienā citā piedāvājumā</w:t>
      </w:r>
      <w:r w:rsidR="005D62D9" w:rsidRPr="00D02ED6">
        <w:t>, kas iesniegts Iepirkumā</w:t>
      </w:r>
      <w:r w:rsidRPr="00D02ED6">
        <w:t>.</w:t>
      </w:r>
    </w:p>
    <w:p w14:paraId="29E563F6" w14:textId="3FBCB37C" w:rsidR="009A2E50" w:rsidRPr="00D02ED6" w:rsidRDefault="009A2E50" w:rsidP="00A17C27">
      <w:pPr>
        <w:pStyle w:val="ListParagraph"/>
        <w:numPr>
          <w:ilvl w:val="3"/>
          <w:numId w:val="11"/>
        </w:numPr>
        <w:ind w:left="284" w:hanging="284"/>
        <w:jc w:val="both"/>
      </w:pPr>
      <w:r w:rsidRPr="00D02ED6">
        <w:t xml:space="preserve">Pretendents plāno piesaistīt </w:t>
      </w:r>
      <w:r w:rsidR="005D62D9" w:rsidRPr="00D02ED6">
        <w:rPr>
          <w:lang w:val="lv-LV"/>
        </w:rPr>
        <w:t xml:space="preserve">iepirkuma </w:t>
      </w:r>
      <w:r w:rsidRPr="00D02ED6">
        <w:t>līguma izpildē šādus apakšuzņēmējus</w:t>
      </w:r>
      <w:r w:rsidR="001731A8" w:rsidRPr="00D02ED6">
        <w:rPr>
          <w:lang w:val="lv-LV"/>
        </w:rPr>
        <w:t xml:space="preserve"> ___________________________________________________</w:t>
      </w:r>
      <w:r w:rsidR="001731A8" w:rsidRPr="00D02ED6">
        <w:rPr>
          <w:i/>
        </w:rPr>
        <w:t xml:space="preserve"> </w:t>
      </w:r>
      <w:r w:rsidRPr="00D02ED6">
        <w:rPr>
          <w:i/>
        </w:rPr>
        <w:t>(norāda, ja apakšuzņēmēju sniedzamo pakalpojumu vērtība ir 10 procenti no kopējās iepirkuma vērtības vai lielāka)</w:t>
      </w:r>
      <w:r w:rsidRPr="00D02ED6">
        <w:t>.</w:t>
      </w:r>
    </w:p>
    <w:p w14:paraId="60388E5C" w14:textId="40ABE24B" w:rsidR="009A2E50" w:rsidRPr="00D02ED6" w:rsidRDefault="009A2E50" w:rsidP="00A17C27">
      <w:pPr>
        <w:pStyle w:val="ListParagraph"/>
        <w:numPr>
          <w:ilvl w:val="3"/>
          <w:numId w:val="11"/>
        </w:numPr>
        <w:ind w:left="284" w:hanging="284"/>
        <w:jc w:val="both"/>
      </w:pPr>
      <w:r w:rsidRPr="00D02ED6">
        <w:t xml:space="preserve">Pretendenta uzņēmums vai tā piesaistītā apakšuzņēmēja uzņēmums atbilst </w:t>
      </w:r>
      <w:r w:rsidR="001731A8" w:rsidRPr="00D02ED6">
        <w:rPr>
          <w:lang w:val="lv-LV"/>
        </w:rPr>
        <w:t xml:space="preserve">___ </w:t>
      </w:r>
      <w:r w:rsidRPr="00D02ED6">
        <w:t xml:space="preserve">mazā vai </w:t>
      </w:r>
      <w:r w:rsidR="001731A8" w:rsidRPr="00D02ED6">
        <w:rPr>
          <w:lang w:val="lv-LV"/>
        </w:rPr>
        <w:t xml:space="preserve">_____ </w:t>
      </w:r>
      <w:r w:rsidRPr="00D02ED6">
        <w:t>vidējā uzņēmuma stat</w:t>
      </w:r>
      <w:r w:rsidR="005D62D9" w:rsidRPr="00D02ED6">
        <w:t xml:space="preserve">usam </w:t>
      </w:r>
      <w:r w:rsidR="005D62D9" w:rsidRPr="00D02ED6">
        <w:rPr>
          <w:i/>
          <w:sz w:val="22"/>
          <w:szCs w:val="22"/>
        </w:rPr>
        <w:t>(norāda attiec</w:t>
      </w:r>
      <w:r w:rsidR="005D62D9" w:rsidRPr="00D02ED6">
        <w:rPr>
          <w:i/>
          <w:sz w:val="22"/>
          <w:szCs w:val="22"/>
          <w:lang w:val="lv-LV"/>
        </w:rPr>
        <w:t>īgo</w:t>
      </w:r>
      <w:r w:rsidRPr="00D02ED6">
        <w:rPr>
          <w:i/>
          <w:sz w:val="22"/>
          <w:szCs w:val="22"/>
        </w:rPr>
        <w:t>)</w:t>
      </w:r>
      <w:r w:rsidRPr="00D02ED6">
        <w:rPr>
          <w:vertAlign w:val="superscript"/>
        </w:rPr>
        <w:footnoteReference w:id="2"/>
      </w:r>
      <w:r w:rsidRPr="00D02ED6">
        <w:rPr>
          <w:lang w:val="lv-LV"/>
        </w:rPr>
        <w:t>.</w:t>
      </w:r>
    </w:p>
    <w:p w14:paraId="74BA4FE3" w14:textId="579CD828" w:rsidR="009A2E50" w:rsidRPr="00D02ED6" w:rsidRDefault="009A2E50" w:rsidP="009A2E50">
      <w:r w:rsidRPr="00D02ED6">
        <w:t>Informācija par pretendentu vai personu, kura pārs</w:t>
      </w:r>
      <w:r w:rsidR="001731A8" w:rsidRPr="00D02ED6">
        <w:t>tāv piegādātāju Iepirkumā</w:t>
      </w:r>
      <w:r w:rsidRPr="00D02ED6">
        <w:t>:</w:t>
      </w:r>
    </w:p>
    <w:p w14:paraId="2A97A9F5" w14:textId="77777777" w:rsidR="009A2E50" w:rsidRPr="00D02ED6" w:rsidRDefault="009A2E50" w:rsidP="009A2E50">
      <w:pPr>
        <w:ind w:left="567"/>
      </w:pPr>
    </w:p>
    <w:tbl>
      <w:tblPr>
        <w:tblW w:w="0" w:type="auto"/>
        <w:tblInd w:w="360" w:type="dxa"/>
        <w:tblLook w:val="04A0" w:firstRow="1" w:lastRow="0" w:firstColumn="1" w:lastColumn="0" w:noHBand="0" w:noVBand="1"/>
      </w:tblPr>
      <w:tblGrid>
        <w:gridCol w:w="3859"/>
        <w:gridCol w:w="4253"/>
      </w:tblGrid>
      <w:tr w:rsidR="00D02ED6" w:rsidRPr="00D02ED6" w14:paraId="3D0514D6" w14:textId="77777777" w:rsidTr="009A2E50">
        <w:tc>
          <w:tcPr>
            <w:tcW w:w="3859" w:type="dxa"/>
            <w:shd w:val="clear" w:color="auto" w:fill="auto"/>
          </w:tcPr>
          <w:p w14:paraId="175FE476" w14:textId="77777777" w:rsidR="009A2E50" w:rsidRPr="00D02ED6" w:rsidRDefault="009A2E50" w:rsidP="009A2E50">
            <w:pPr>
              <w:ind w:left="244"/>
            </w:pPr>
            <w:r w:rsidRPr="00D02ED6">
              <w:t>Pretendenta nosaukums:</w:t>
            </w:r>
          </w:p>
        </w:tc>
        <w:tc>
          <w:tcPr>
            <w:tcW w:w="4253" w:type="dxa"/>
            <w:tcBorders>
              <w:bottom w:val="single" w:sz="4" w:space="0" w:color="auto"/>
            </w:tcBorders>
            <w:shd w:val="clear" w:color="auto" w:fill="auto"/>
          </w:tcPr>
          <w:p w14:paraId="54CC4F25" w14:textId="77777777" w:rsidR="009A2E50" w:rsidRPr="00D02ED6" w:rsidRDefault="009A2E50" w:rsidP="009A2E50">
            <w:pPr>
              <w:ind w:left="244"/>
            </w:pPr>
          </w:p>
        </w:tc>
      </w:tr>
      <w:tr w:rsidR="00D02ED6" w:rsidRPr="00D02ED6" w14:paraId="4DE08BAE" w14:textId="77777777" w:rsidTr="009A2E50">
        <w:tc>
          <w:tcPr>
            <w:tcW w:w="3859" w:type="dxa"/>
            <w:shd w:val="clear" w:color="auto" w:fill="auto"/>
          </w:tcPr>
          <w:p w14:paraId="06FD19C8" w14:textId="77777777" w:rsidR="009A2E50" w:rsidRPr="00D02ED6" w:rsidRDefault="009A2E50" w:rsidP="009A2E50">
            <w:pPr>
              <w:ind w:left="244"/>
            </w:pPr>
            <w:r w:rsidRPr="00D02ED6">
              <w:t>Reģistrēts:</w:t>
            </w:r>
          </w:p>
        </w:tc>
        <w:tc>
          <w:tcPr>
            <w:tcW w:w="4253" w:type="dxa"/>
            <w:tcBorders>
              <w:top w:val="single" w:sz="4" w:space="0" w:color="auto"/>
              <w:bottom w:val="single" w:sz="4" w:space="0" w:color="auto"/>
            </w:tcBorders>
            <w:shd w:val="clear" w:color="auto" w:fill="auto"/>
          </w:tcPr>
          <w:p w14:paraId="36D2BE6F" w14:textId="77777777" w:rsidR="009A2E50" w:rsidRPr="00D02ED6" w:rsidRDefault="009A2E50" w:rsidP="009A2E50">
            <w:pPr>
              <w:ind w:left="244"/>
            </w:pPr>
          </w:p>
        </w:tc>
      </w:tr>
      <w:tr w:rsidR="00D02ED6" w:rsidRPr="00D02ED6" w14:paraId="24BA602C" w14:textId="77777777" w:rsidTr="009A2E50">
        <w:tc>
          <w:tcPr>
            <w:tcW w:w="3859" w:type="dxa"/>
            <w:shd w:val="clear" w:color="auto" w:fill="auto"/>
          </w:tcPr>
          <w:p w14:paraId="3A5B6682" w14:textId="77777777" w:rsidR="009A2E50" w:rsidRPr="00D02ED6" w:rsidRDefault="009A2E50" w:rsidP="009A2E50">
            <w:pPr>
              <w:ind w:left="244"/>
            </w:pPr>
            <w:r w:rsidRPr="00D02ED6">
              <w:t>ar Nr.</w:t>
            </w:r>
          </w:p>
        </w:tc>
        <w:tc>
          <w:tcPr>
            <w:tcW w:w="4253" w:type="dxa"/>
            <w:tcBorders>
              <w:top w:val="single" w:sz="4" w:space="0" w:color="auto"/>
              <w:bottom w:val="single" w:sz="4" w:space="0" w:color="auto"/>
            </w:tcBorders>
            <w:shd w:val="clear" w:color="auto" w:fill="auto"/>
          </w:tcPr>
          <w:p w14:paraId="5F7849F7" w14:textId="77777777" w:rsidR="009A2E50" w:rsidRPr="00D02ED6" w:rsidRDefault="009A2E50" w:rsidP="009A2E50">
            <w:pPr>
              <w:ind w:left="244"/>
            </w:pPr>
          </w:p>
        </w:tc>
      </w:tr>
      <w:tr w:rsidR="00D02ED6" w:rsidRPr="00D02ED6" w14:paraId="579F31F6" w14:textId="77777777" w:rsidTr="009A2E50">
        <w:tc>
          <w:tcPr>
            <w:tcW w:w="3859" w:type="dxa"/>
            <w:shd w:val="clear" w:color="auto" w:fill="auto"/>
          </w:tcPr>
          <w:p w14:paraId="1D0850DA" w14:textId="77777777" w:rsidR="009A2E50" w:rsidRPr="00D02ED6" w:rsidRDefault="009A2E50" w:rsidP="009A2E50">
            <w:pPr>
              <w:ind w:left="244"/>
            </w:pPr>
            <w:r w:rsidRPr="00D02ED6">
              <w:lastRenderedPageBreak/>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D02ED6" w:rsidRDefault="009A2E50" w:rsidP="009A2E50">
            <w:pPr>
              <w:ind w:left="244"/>
            </w:pPr>
          </w:p>
        </w:tc>
      </w:tr>
      <w:tr w:rsidR="00D02ED6" w:rsidRPr="00D02ED6" w14:paraId="5D5F438F" w14:textId="77777777" w:rsidTr="009A2E50">
        <w:tc>
          <w:tcPr>
            <w:tcW w:w="3859" w:type="dxa"/>
            <w:shd w:val="clear" w:color="auto" w:fill="auto"/>
          </w:tcPr>
          <w:p w14:paraId="114C9A17" w14:textId="77777777" w:rsidR="009A2E50" w:rsidRPr="00D02ED6" w:rsidRDefault="009A2E50" w:rsidP="009A2E50">
            <w:pPr>
              <w:ind w:left="244"/>
            </w:pPr>
            <w:r w:rsidRPr="00D02ED6">
              <w:t>Biroja adrese:</w:t>
            </w:r>
          </w:p>
        </w:tc>
        <w:tc>
          <w:tcPr>
            <w:tcW w:w="4253" w:type="dxa"/>
            <w:tcBorders>
              <w:top w:val="single" w:sz="4" w:space="0" w:color="auto"/>
              <w:bottom w:val="single" w:sz="4" w:space="0" w:color="auto"/>
            </w:tcBorders>
            <w:shd w:val="clear" w:color="auto" w:fill="auto"/>
          </w:tcPr>
          <w:p w14:paraId="42C0112A" w14:textId="77777777" w:rsidR="009A2E50" w:rsidRPr="00D02ED6" w:rsidRDefault="009A2E50" w:rsidP="009A2E50">
            <w:pPr>
              <w:ind w:left="244"/>
            </w:pPr>
          </w:p>
        </w:tc>
      </w:tr>
      <w:tr w:rsidR="00D02ED6" w:rsidRPr="00D02ED6" w14:paraId="77F396C0" w14:textId="77777777" w:rsidTr="009A2E50">
        <w:tc>
          <w:tcPr>
            <w:tcW w:w="3859" w:type="dxa"/>
            <w:shd w:val="clear" w:color="auto" w:fill="auto"/>
          </w:tcPr>
          <w:p w14:paraId="2AAFB3D8" w14:textId="77777777" w:rsidR="009A2E50" w:rsidRPr="00D02ED6" w:rsidRDefault="009A2E50" w:rsidP="009A2E50">
            <w:pPr>
              <w:ind w:left="244"/>
            </w:pPr>
            <w:r w:rsidRPr="00D02ED6">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D02ED6" w:rsidRDefault="009A2E50" w:rsidP="009A2E50">
            <w:pPr>
              <w:ind w:left="244"/>
            </w:pPr>
          </w:p>
        </w:tc>
      </w:tr>
      <w:tr w:rsidR="00D02ED6" w:rsidRPr="00D02ED6" w14:paraId="0A1C9E99" w14:textId="77777777" w:rsidTr="009A2E50">
        <w:trPr>
          <w:trHeight w:val="113"/>
        </w:trPr>
        <w:tc>
          <w:tcPr>
            <w:tcW w:w="3859" w:type="dxa"/>
            <w:shd w:val="clear" w:color="auto" w:fill="auto"/>
          </w:tcPr>
          <w:p w14:paraId="56EB2E86" w14:textId="77777777" w:rsidR="009A2E50" w:rsidRPr="00D02ED6" w:rsidRDefault="009A2E50" w:rsidP="009A2E50">
            <w:pPr>
              <w:ind w:left="244"/>
            </w:pPr>
          </w:p>
        </w:tc>
        <w:tc>
          <w:tcPr>
            <w:tcW w:w="4253" w:type="dxa"/>
            <w:tcBorders>
              <w:top w:val="single" w:sz="4" w:space="0" w:color="auto"/>
            </w:tcBorders>
            <w:shd w:val="clear" w:color="auto" w:fill="auto"/>
          </w:tcPr>
          <w:p w14:paraId="17649E61" w14:textId="77777777" w:rsidR="009A2E50" w:rsidRPr="00D02ED6" w:rsidRDefault="009A2E50" w:rsidP="009A2E50">
            <w:pPr>
              <w:ind w:left="244"/>
            </w:pPr>
            <w:r w:rsidRPr="00D02ED6">
              <w:t>(vārds, uzvārds, amats)</w:t>
            </w:r>
          </w:p>
        </w:tc>
      </w:tr>
      <w:tr w:rsidR="00D02ED6" w:rsidRPr="00D02ED6" w14:paraId="634B2605" w14:textId="77777777" w:rsidTr="009A2E50">
        <w:tc>
          <w:tcPr>
            <w:tcW w:w="3859" w:type="dxa"/>
            <w:shd w:val="clear" w:color="auto" w:fill="auto"/>
          </w:tcPr>
          <w:p w14:paraId="06FCFF45" w14:textId="77777777" w:rsidR="009A2E50" w:rsidRPr="00D02ED6" w:rsidRDefault="009A2E50" w:rsidP="009A2E50">
            <w:pPr>
              <w:ind w:left="244"/>
            </w:pPr>
            <w:r w:rsidRPr="00D02ED6">
              <w:t>Telefons:</w:t>
            </w:r>
          </w:p>
        </w:tc>
        <w:tc>
          <w:tcPr>
            <w:tcW w:w="4253" w:type="dxa"/>
            <w:tcBorders>
              <w:bottom w:val="single" w:sz="4" w:space="0" w:color="auto"/>
            </w:tcBorders>
            <w:shd w:val="clear" w:color="auto" w:fill="auto"/>
          </w:tcPr>
          <w:p w14:paraId="32D9A992" w14:textId="77777777" w:rsidR="009A2E50" w:rsidRPr="00D02ED6" w:rsidRDefault="009A2E50" w:rsidP="009A2E50">
            <w:pPr>
              <w:ind w:left="244"/>
            </w:pPr>
          </w:p>
        </w:tc>
      </w:tr>
      <w:tr w:rsidR="00D02ED6" w:rsidRPr="00D02ED6" w14:paraId="42C69C92" w14:textId="77777777" w:rsidTr="009A2E50">
        <w:trPr>
          <w:gridAfter w:val="1"/>
          <w:wAfter w:w="4253" w:type="dxa"/>
        </w:trPr>
        <w:tc>
          <w:tcPr>
            <w:tcW w:w="3859" w:type="dxa"/>
            <w:shd w:val="clear" w:color="auto" w:fill="auto"/>
          </w:tcPr>
          <w:p w14:paraId="54FE81CE" w14:textId="77777777" w:rsidR="009A2E50" w:rsidRPr="00D02ED6" w:rsidRDefault="009A2E50" w:rsidP="009A2E50">
            <w:pPr>
              <w:ind w:left="244"/>
            </w:pPr>
          </w:p>
        </w:tc>
      </w:tr>
      <w:tr w:rsidR="00D02ED6" w:rsidRPr="00D02ED6" w14:paraId="0EA1D8A6" w14:textId="77777777" w:rsidTr="009A2E50">
        <w:trPr>
          <w:gridAfter w:val="1"/>
          <w:wAfter w:w="4253" w:type="dxa"/>
        </w:trPr>
        <w:tc>
          <w:tcPr>
            <w:tcW w:w="3859" w:type="dxa"/>
            <w:shd w:val="clear" w:color="auto" w:fill="auto"/>
          </w:tcPr>
          <w:p w14:paraId="5871539F" w14:textId="149328BB" w:rsidR="009A2E50" w:rsidRPr="00D02ED6" w:rsidRDefault="009A2E50" w:rsidP="009A2E50">
            <w:pPr>
              <w:ind w:left="244"/>
              <w:rPr>
                <w:b/>
                <w:i/>
              </w:rPr>
            </w:pPr>
            <w:r w:rsidRPr="00D02ED6">
              <w:t xml:space="preserve">E-pasta adrese </w:t>
            </w:r>
            <w:r w:rsidR="001731A8" w:rsidRPr="00D02ED6">
              <w:rPr>
                <w:b/>
                <w:i/>
              </w:rPr>
              <w:t>(obligāti norādīt)</w:t>
            </w:r>
          </w:p>
        </w:tc>
      </w:tr>
      <w:tr w:rsidR="00D02ED6" w:rsidRPr="00D02ED6" w14:paraId="32759DA2" w14:textId="77777777" w:rsidTr="009A2E50">
        <w:tc>
          <w:tcPr>
            <w:tcW w:w="3859" w:type="dxa"/>
            <w:shd w:val="clear" w:color="auto" w:fill="auto"/>
          </w:tcPr>
          <w:p w14:paraId="720122A1" w14:textId="77777777" w:rsidR="009A2E50" w:rsidRPr="00D02ED6" w:rsidRDefault="009A2E50" w:rsidP="009A2E50">
            <w:pPr>
              <w:ind w:left="244"/>
            </w:pPr>
            <w:r w:rsidRPr="00D02ED6">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D02ED6" w:rsidRDefault="009A2E50" w:rsidP="009A2E50">
            <w:pPr>
              <w:ind w:left="244"/>
            </w:pPr>
          </w:p>
        </w:tc>
      </w:tr>
      <w:tr w:rsidR="00D02ED6" w:rsidRPr="00D02ED6" w14:paraId="3C0CC3D4" w14:textId="77777777" w:rsidTr="009A2E50">
        <w:tc>
          <w:tcPr>
            <w:tcW w:w="3859" w:type="dxa"/>
            <w:shd w:val="clear" w:color="auto" w:fill="auto"/>
          </w:tcPr>
          <w:p w14:paraId="652D2438" w14:textId="77777777" w:rsidR="009A2E50" w:rsidRPr="00D02ED6" w:rsidRDefault="009A2E50" w:rsidP="009A2E50">
            <w:pPr>
              <w:ind w:left="244"/>
            </w:pPr>
            <w:r w:rsidRPr="00D02ED6">
              <w:t>Banka:</w:t>
            </w:r>
          </w:p>
        </w:tc>
        <w:tc>
          <w:tcPr>
            <w:tcW w:w="4253" w:type="dxa"/>
            <w:tcBorders>
              <w:top w:val="single" w:sz="4" w:space="0" w:color="auto"/>
              <w:bottom w:val="single" w:sz="4" w:space="0" w:color="auto"/>
            </w:tcBorders>
            <w:shd w:val="clear" w:color="auto" w:fill="auto"/>
          </w:tcPr>
          <w:p w14:paraId="0FD3666B" w14:textId="77777777" w:rsidR="009A2E50" w:rsidRPr="00D02ED6" w:rsidRDefault="009A2E50" w:rsidP="009A2E50">
            <w:pPr>
              <w:ind w:left="244"/>
            </w:pPr>
          </w:p>
        </w:tc>
      </w:tr>
      <w:tr w:rsidR="00D02ED6" w:rsidRPr="00D02ED6" w14:paraId="54EE75B2" w14:textId="77777777" w:rsidTr="009A2E50">
        <w:tc>
          <w:tcPr>
            <w:tcW w:w="3859" w:type="dxa"/>
            <w:shd w:val="clear" w:color="auto" w:fill="auto"/>
          </w:tcPr>
          <w:p w14:paraId="50C17541" w14:textId="77777777" w:rsidR="009A2E50" w:rsidRPr="00D02ED6" w:rsidRDefault="009A2E50" w:rsidP="009A2E50">
            <w:pPr>
              <w:ind w:left="244"/>
            </w:pPr>
            <w:r w:rsidRPr="00D02ED6">
              <w:t>Kods:</w:t>
            </w:r>
          </w:p>
        </w:tc>
        <w:tc>
          <w:tcPr>
            <w:tcW w:w="4253" w:type="dxa"/>
            <w:tcBorders>
              <w:top w:val="single" w:sz="4" w:space="0" w:color="auto"/>
              <w:bottom w:val="single" w:sz="4" w:space="0" w:color="auto"/>
            </w:tcBorders>
            <w:shd w:val="clear" w:color="auto" w:fill="auto"/>
          </w:tcPr>
          <w:p w14:paraId="28BC2544" w14:textId="77777777" w:rsidR="009A2E50" w:rsidRPr="00D02ED6" w:rsidRDefault="009A2E50" w:rsidP="009A2E50">
            <w:pPr>
              <w:ind w:left="244"/>
            </w:pPr>
          </w:p>
        </w:tc>
      </w:tr>
      <w:tr w:rsidR="00D02ED6" w:rsidRPr="00D02ED6" w14:paraId="25AACD80" w14:textId="77777777" w:rsidTr="009A2E50">
        <w:tc>
          <w:tcPr>
            <w:tcW w:w="3859" w:type="dxa"/>
            <w:shd w:val="clear" w:color="auto" w:fill="auto"/>
          </w:tcPr>
          <w:p w14:paraId="5B261F41" w14:textId="77777777" w:rsidR="009A2E50" w:rsidRPr="00D02ED6" w:rsidRDefault="009A2E50" w:rsidP="009A2E50">
            <w:pPr>
              <w:ind w:left="244"/>
            </w:pPr>
            <w:r w:rsidRPr="00D02ED6">
              <w:t>Konts:</w:t>
            </w:r>
          </w:p>
        </w:tc>
        <w:tc>
          <w:tcPr>
            <w:tcW w:w="4253" w:type="dxa"/>
            <w:tcBorders>
              <w:top w:val="single" w:sz="4" w:space="0" w:color="auto"/>
              <w:bottom w:val="single" w:sz="4" w:space="0" w:color="auto"/>
            </w:tcBorders>
            <w:shd w:val="clear" w:color="auto" w:fill="auto"/>
          </w:tcPr>
          <w:p w14:paraId="6089E88A" w14:textId="77777777" w:rsidR="009A2E50" w:rsidRPr="00D02ED6" w:rsidRDefault="009A2E50" w:rsidP="009A2E50">
            <w:pPr>
              <w:ind w:left="244"/>
            </w:pPr>
          </w:p>
        </w:tc>
      </w:tr>
      <w:tr w:rsidR="009A2E50" w:rsidRPr="00D02ED6" w14:paraId="2E627CC6" w14:textId="77777777" w:rsidTr="009A2E50">
        <w:tc>
          <w:tcPr>
            <w:tcW w:w="3859" w:type="dxa"/>
            <w:shd w:val="clear" w:color="auto" w:fill="auto"/>
          </w:tcPr>
          <w:p w14:paraId="249A7966" w14:textId="77777777" w:rsidR="009A2E50" w:rsidRPr="00D02ED6" w:rsidRDefault="009A2E50" w:rsidP="009A2E50">
            <w:pPr>
              <w:ind w:left="244"/>
            </w:pPr>
            <w:r w:rsidRPr="00D02ED6">
              <w:t>Telefons:</w:t>
            </w:r>
          </w:p>
        </w:tc>
        <w:tc>
          <w:tcPr>
            <w:tcW w:w="4253" w:type="dxa"/>
            <w:tcBorders>
              <w:top w:val="single" w:sz="4" w:space="0" w:color="auto"/>
              <w:bottom w:val="single" w:sz="4" w:space="0" w:color="auto"/>
            </w:tcBorders>
            <w:shd w:val="clear" w:color="auto" w:fill="auto"/>
          </w:tcPr>
          <w:p w14:paraId="553005FC" w14:textId="77777777" w:rsidR="009A2E50" w:rsidRPr="00D02ED6" w:rsidRDefault="009A2E50" w:rsidP="009A2E50">
            <w:pPr>
              <w:ind w:left="244"/>
            </w:pPr>
          </w:p>
        </w:tc>
      </w:tr>
    </w:tbl>
    <w:p w14:paraId="135984CF" w14:textId="77777777" w:rsidR="009A2E50" w:rsidRPr="00D02ED6" w:rsidRDefault="009A2E50" w:rsidP="009A2E50">
      <w:pPr>
        <w:ind w:left="567"/>
      </w:pPr>
    </w:p>
    <w:p w14:paraId="6C48BA9C" w14:textId="1253E3E1" w:rsidR="009A2E50" w:rsidRPr="00D02ED6" w:rsidRDefault="009A2E50" w:rsidP="009A2E50">
      <w:pPr>
        <w:ind w:left="567"/>
      </w:pPr>
      <w:r w:rsidRPr="00D02ED6">
        <w:t>Ar šo uzņemos pilnu atbild</w:t>
      </w:r>
      <w:r w:rsidR="005D62D9" w:rsidRPr="00D02ED6">
        <w:t>ību par Iepirkumam</w:t>
      </w:r>
      <w:r w:rsidRPr="00D02ED6">
        <w:t xml:space="preserve"> iesniegto dokumentu komplektāciju, tajos ietverto informāciju, noformēj</w:t>
      </w:r>
      <w:r w:rsidR="005D62D9" w:rsidRPr="00D02ED6">
        <w:t>umu, atbilstību Iepirkuma</w:t>
      </w:r>
      <w:r w:rsidRPr="00D02ED6">
        <w:t xml:space="preserve"> nolikuma prasībām. Sniegtā informācija un dati ir patiesi.</w:t>
      </w:r>
    </w:p>
    <w:p w14:paraId="3D2BE277" w14:textId="77777777" w:rsidR="009A2E50" w:rsidRPr="00D02ED6" w:rsidRDefault="009A2E50" w:rsidP="009A2E50">
      <w:pPr>
        <w:ind w:left="567"/>
      </w:pPr>
    </w:p>
    <w:p w14:paraId="579BC95E" w14:textId="77777777" w:rsidR="009A2E50" w:rsidRPr="00D02ED6" w:rsidRDefault="009A2E50" w:rsidP="009A2E50">
      <w:pPr>
        <w:ind w:left="567"/>
      </w:pPr>
      <w:r w:rsidRPr="00D02ED6">
        <w:t>Piedāvājuma dokumentu pakete sastāv no _________ (_____________) lapām.</w:t>
      </w:r>
    </w:p>
    <w:p w14:paraId="0E8908B2" w14:textId="77777777" w:rsidR="009A2E50" w:rsidRPr="00D02ED6" w:rsidRDefault="009A2E50" w:rsidP="009A2E50">
      <w:pPr>
        <w:ind w:left="567"/>
      </w:pPr>
      <w:r w:rsidRPr="00D02ED6">
        <w:t xml:space="preserve">Paraksts: </w:t>
      </w:r>
      <w:r w:rsidRPr="00D02ED6">
        <w:tab/>
      </w:r>
    </w:p>
    <w:p w14:paraId="3A1F5D92" w14:textId="77777777" w:rsidR="009A2E50" w:rsidRPr="00D02ED6" w:rsidRDefault="009A2E50" w:rsidP="009A2E50">
      <w:pPr>
        <w:ind w:left="567"/>
      </w:pPr>
      <w:r w:rsidRPr="00D02ED6">
        <w:t xml:space="preserve">Vārds, uzvārds: </w:t>
      </w:r>
      <w:r w:rsidRPr="00D02ED6">
        <w:tab/>
      </w:r>
    </w:p>
    <w:p w14:paraId="605579C3" w14:textId="77777777" w:rsidR="009A2E50" w:rsidRPr="00D02ED6" w:rsidRDefault="009A2E50" w:rsidP="009A2E50">
      <w:pPr>
        <w:ind w:left="567"/>
      </w:pPr>
      <w:r w:rsidRPr="00D02ED6">
        <w:t xml:space="preserve">Amats: </w:t>
      </w:r>
      <w:r w:rsidRPr="00D02ED6">
        <w:tab/>
      </w:r>
      <w:r w:rsidRPr="00D02ED6">
        <w:tab/>
      </w:r>
    </w:p>
    <w:p w14:paraId="4A2D11DE" w14:textId="77777777" w:rsidR="009A2E50" w:rsidRPr="00D02ED6" w:rsidRDefault="009A2E50" w:rsidP="009A2E50">
      <w:pPr>
        <w:ind w:left="567"/>
      </w:pPr>
    </w:p>
    <w:p w14:paraId="3E135E4B" w14:textId="77777777" w:rsidR="009A2E50" w:rsidRPr="00D02ED6" w:rsidRDefault="009A2E50" w:rsidP="009A2E50">
      <w:pPr>
        <w:ind w:left="567"/>
      </w:pPr>
      <w:r w:rsidRPr="00D02ED6">
        <w:t>Pieteikums sagatavots un parakstīts 2018. gada __. ___________.</w:t>
      </w:r>
    </w:p>
    <w:p w14:paraId="08154BA0" w14:textId="77777777" w:rsidR="009A2E50" w:rsidRPr="00D02ED6" w:rsidRDefault="009A2E50" w:rsidP="009A2E50">
      <w:pPr>
        <w:ind w:left="567"/>
      </w:pPr>
    </w:p>
    <w:p w14:paraId="27CAB783" w14:textId="77777777" w:rsidR="00A376D4" w:rsidRPr="00D02ED6" w:rsidRDefault="00A376D4">
      <w:pPr>
        <w:jc w:val="left"/>
        <w:rPr>
          <w:b/>
          <w:sz w:val="20"/>
          <w:szCs w:val="20"/>
        </w:rPr>
      </w:pPr>
      <w:r w:rsidRPr="00D02ED6">
        <w:rPr>
          <w:b/>
          <w:sz w:val="20"/>
          <w:szCs w:val="20"/>
        </w:rPr>
        <w:br w:type="page"/>
      </w:r>
    </w:p>
    <w:p w14:paraId="7747645D" w14:textId="71857447" w:rsidR="0092770C" w:rsidRPr="00D02ED6" w:rsidRDefault="0092770C" w:rsidP="003D79BF">
      <w:pPr>
        <w:jc w:val="right"/>
        <w:rPr>
          <w:b/>
          <w:sz w:val="20"/>
          <w:szCs w:val="20"/>
        </w:rPr>
      </w:pPr>
      <w:r w:rsidRPr="00D02ED6">
        <w:rPr>
          <w:b/>
          <w:sz w:val="20"/>
          <w:szCs w:val="20"/>
        </w:rPr>
        <w:lastRenderedPageBreak/>
        <w:t>2. pielikums</w:t>
      </w:r>
    </w:p>
    <w:p w14:paraId="2BA92B1B" w14:textId="3C9CE5F3" w:rsidR="00222978" w:rsidRPr="00D02ED6" w:rsidRDefault="00222978" w:rsidP="00234BC8">
      <w:pPr>
        <w:widowControl w:val="0"/>
        <w:autoSpaceDE w:val="0"/>
        <w:autoSpaceDN w:val="0"/>
        <w:jc w:val="right"/>
        <w:rPr>
          <w:sz w:val="20"/>
          <w:szCs w:val="20"/>
        </w:rPr>
      </w:pPr>
      <w:r w:rsidRPr="00D02ED6">
        <w:rPr>
          <w:sz w:val="20"/>
          <w:szCs w:val="20"/>
        </w:rPr>
        <w:t>Iepirkuma “</w:t>
      </w:r>
      <w:proofErr w:type="spellStart"/>
      <w:r w:rsidR="000F2ADA" w:rsidRPr="00D02ED6">
        <w:rPr>
          <w:sz w:val="20"/>
        </w:rPr>
        <w:t>Termolīmes</w:t>
      </w:r>
      <w:proofErr w:type="spellEnd"/>
      <w:r w:rsidR="000F2ADA" w:rsidRPr="00D02ED6">
        <w:rPr>
          <w:sz w:val="20"/>
        </w:rPr>
        <w:t xml:space="preserve"> iekārtas grāmatu iesiešanai iegāde</w:t>
      </w:r>
      <w:r w:rsidRPr="00D02ED6">
        <w:rPr>
          <w:sz w:val="20"/>
          <w:szCs w:val="20"/>
        </w:rPr>
        <w:t xml:space="preserve">” </w:t>
      </w:r>
    </w:p>
    <w:p w14:paraId="13E77524" w14:textId="70DB6239" w:rsidR="00222978" w:rsidRPr="00D02ED6" w:rsidRDefault="00222978" w:rsidP="00222978">
      <w:pPr>
        <w:widowControl w:val="0"/>
        <w:autoSpaceDE w:val="0"/>
        <w:autoSpaceDN w:val="0"/>
        <w:jc w:val="right"/>
        <w:rPr>
          <w:sz w:val="20"/>
          <w:szCs w:val="20"/>
        </w:rPr>
      </w:pPr>
      <w:r w:rsidRPr="00D02ED6">
        <w:rPr>
          <w:sz w:val="20"/>
          <w:szCs w:val="20"/>
        </w:rPr>
        <w:t xml:space="preserve">ID Nr.: </w:t>
      </w:r>
      <w:r w:rsidR="008D3AB5" w:rsidRPr="00D02ED6">
        <w:rPr>
          <w:sz w:val="20"/>
          <w:szCs w:val="20"/>
        </w:rPr>
        <w:t>RSU-2018/82/AFN-MI</w:t>
      </w:r>
    </w:p>
    <w:p w14:paraId="3185A0C0" w14:textId="77777777" w:rsidR="00222978" w:rsidRPr="00D02ED6" w:rsidRDefault="00222978" w:rsidP="00222978">
      <w:pPr>
        <w:widowControl w:val="0"/>
        <w:autoSpaceDE w:val="0"/>
        <w:autoSpaceDN w:val="0"/>
        <w:jc w:val="right"/>
        <w:rPr>
          <w:sz w:val="20"/>
          <w:szCs w:val="20"/>
        </w:rPr>
      </w:pPr>
      <w:r w:rsidRPr="00D02ED6">
        <w:rPr>
          <w:sz w:val="20"/>
          <w:szCs w:val="20"/>
        </w:rPr>
        <w:t>nolikumam</w:t>
      </w:r>
    </w:p>
    <w:p w14:paraId="573289D4" w14:textId="77777777" w:rsidR="0092770C" w:rsidRPr="00D02ED6" w:rsidRDefault="0092770C" w:rsidP="0092770C">
      <w:pPr>
        <w:widowControl w:val="0"/>
        <w:autoSpaceDE w:val="0"/>
        <w:autoSpaceDN w:val="0"/>
        <w:jc w:val="right"/>
        <w:rPr>
          <w:sz w:val="20"/>
          <w:szCs w:val="20"/>
        </w:rPr>
      </w:pPr>
    </w:p>
    <w:p w14:paraId="48DE7144" w14:textId="59E6EA7A" w:rsidR="0092770C" w:rsidRPr="00D02ED6" w:rsidRDefault="0092770C" w:rsidP="0092770C">
      <w:pPr>
        <w:widowControl w:val="0"/>
        <w:autoSpaceDE w:val="0"/>
        <w:autoSpaceDN w:val="0"/>
        <w:jc w:val="center"/>
        <w:rPr>
          <w:b/>
        </w:rPr>
      </w:pPr>
      <w:r w:rsidRPr="00D02ED6">
        <w:rPr>
          <w:b/>
        </w:rPr>
        <w:t>TEHNISKĀ SPECIFIKĀCIJA</w:t>
      </w:r>
      <w:r w:rsidR="00343D57" w:rsidRPr="00D02ED6">
        <w:rPr>
          <w:b/>
        </w:rPr>
        <w:t xml:space="preserve"> </w:t>
      </w:r>
      <w:r w:rsidR="003D79BF" w:rsidRPr="00D02ED6">
        <w:rPr>
          <w:b/>
        </w:rPr>
        <w:t>/ TEHNISKAIS PIEDĀVĀJUMS</w:t>
      </w:r>
    </w:p>
    <w:tbl>
      <w:tblPr>
        <w:tblStyle w:val="TableGrid"/>
        <w:tblW w:w="9634" w:type="dxa"/>
        <w:tblLook w:val="04A0" w:firstRow="1" w:lastRow="0" w:firstColumn="1" w:lastColumn="0" w:noHBand="0" w:noVBand="1"/>
      </w:tblPr>
      <w:tblGrid>
        <w:gridCol w:w="817"/>
        <w:gridCol w:w="3998"/>
        <w:gridCol w:w="3118"/>
        <w:gridCol w:w="1701"/>
      </w:tblGrid>
      <w:tr w:rsidR="00D02ED6" w:rsidRPr="00D02ED6" w14:paraId="5A1ADF6D" w14:textId="77777777" w:rsidTr="00A376D4">
        <w:trPr>
          <w:tblHeader/>
        </w:trPr>
        <w:tc>
          <w:tcPr>
            <w:tcW w:w="817" w:type="dxa"/>
            <w:shd w:val="clear" w:color="auto" w:fill="BFBFBF" w:themeFill="background1" w:themeFillShade="BF"/>
            <w:vAlign w:val="center"/>
          </w:tcPr>
          <w:p w14:paraId="460CA48C" w14:textId="014D1D22" w:rsidR="003D79BF" w:rsidRPr="00D02ED6" w:rsidRDefault="00A376D4" w:rsidP="00A376D4">
            <w:pPr>
              <w:jc w:val="center"/>
              <w:rPr>
                <w:sz w:val="22"/>
                <w:szCs w:val="22"/>
              </w:rPr>
            </w:pPr>
            <w:r w:rsidRPr="00D02ED6">
              <w:rPr>
                <w:sz w:val="22"/>
                <w:szCs w:val="22"/>
              </w:rPr>
              <w:t>Nr. p.k.</w:t>
            </w:r>
          </w:p>
        </w:tc>
        <w:tc>
          <w:tcPr>
            <w:tcW w:w="3998" w:type="dxa"/>
            <w:shd w:val="clear" w:color="auto" w:fill="BFBFBF" w:themeFill="background1" w:themeFillShade="BF"/>
            <w:vAlign w:val="center"/>
          </w:tcPr>
          <w:p w14:paraId="6E117A9B" w14:textId="77777777" w:rsidR="003D79BF" w:rsidRPr="00D02ED6" w:rsidRDefault="003D79BF" w:rsidP="00A376D4">
            <w:pPr>
              <w:jc w:val="center"/>
              <w:rPr>
                <w:i/>
                <w:sz w:val="22"/>
                <w:szCs w:val="22"/>
              </w:rPr>
            </w:pPr>
            <w:r w:rsidRPr="00D02ED6">
              <w:rPr>
                <w:i/>
                <w:sz w:val="22"/>
                <w:szCs w:val="22"/>
              </w:rPr>
              <w:t>Parametri</w:t>
            </w:r>
          </w:p>
        </w:tc>
        <w:tc>
          <w:tcPr>
            <w:tcW w:w="3118" w:type="dxa"/>
            <w:shd w:val="clear" w:color="auto" w:fill="BFBFBF" w:themeFill="background1" w:themeFillShade="BF"/>
            <w:vAlign w:val="center"/>
          </w:tcPr>
          <w:p w14:paraId="2F996DCB" w14:textId="77777777" w:rsidR="003D79BF" w:rsidRPr="00D02ED6" w:rsidRDefault="003D79BF" w:rsidP="00A376D4">
            <w:pPr>
              <w:jc w:val="center"/>
              <w:rPr>
                <w:i/>
                <w:sz w:val="22"/>
                <w:szCs w:val="22"/>
              </w:rPr>
            </w:pPr>
            <w:r w:rsidRPr="00D02ED6">
              <w:rPr>
                <w:i/>
                <w:sz w:val="22"/>
                <w:szCs w:val="22"/>
              </w:rPr>
              <w:t>Dati</w:t>
            </w:r>
          </w:p>
        </w:tc>
        <w:tc>
          <w:tcPr>
            <w:tcW w:w="1701" w:type="dxa"/>
            <w:shd w:val="clear" w:color="auto" w:fill="BFBFBF" w:themeFill="background1" w:themeFillShade="BF"/>
            <w:vAlign w:val="center"/>
          </w:tcPr>
          <w:p w14:paraId="2C15C45D" w14:textId="77777777" w:rsidR="003D79BF" w:rsidRPr="00D02ED6" w:rsidRDefault="003D79BF" w:rsidP="00A376D4">
            <w:pPr>
              <w:jc w:val="center"/>
              <w:rPr>
                <w:i/>
                <w:sz w:val="22"/>
                <w:szCs w:val="22"/>
              </w:rPr>
            </w:pPr>
            <w:r w:rsidRPr="00D02ED6">
              <w:rPr>
                <w:i/>
                <w:sz w:val="22"/>
                <w:szCs w:val="22"/>
              </w:rPr>
              <w:t>Pretendenta piedāvājums</w:t>
            </w:r>
          </w:p>
        </w:tc>
      </w:tr>
      <w:tr w:rsidR="00D02ED6" w:rsidRPr="00D02ED6" w14:paraId="245EEED6" w14:textId="77777777" w:rsidTr="00A376D4">
        <w:tc>
          <w:tcPr>
            <w:tcW w:w="817" w:type="dxa"/>
            <w:vAlign w:val="center"/>
          </w:tcPr>
          <w:p w14:paraId="53FA48EA" w14:textId="77777777" w:rsidR="003D79BF" w:rsidRPr="00D02ED6" w:rsidRDefault="003D79BF" w:rsidP="00A376D4">
            <w:pPr>
              <w:jc w:val="center"/>
              <w:rPr>
                <w:sz w:val="22"/>
                <w:szCs w:val="22"/>
              </w:rPr>
            </w:pPr>
            <w:r w:rsidRPr="00D02ED6">
              <w:rPr>
                <w:sz w:val="22"/>
                <w:szCs w:val="22"/>
              </w:rPr>
              <w:t>1.</w:t>
            </w:r>
          </w:p>
        </w:tc>
        <w:tc>
          <w:tcPr>
            <w:tcW w:w="3998" w:type="dxa"/>
          </w:tcPr>
          <w:p w14:paraId="43CC1D90" w14:textId="7B8101E6" w:rsidR="003D79BF" w:rsidRPr="00D02ED6" w:rsidRDefault="003D79BF" w:rsidP="003D79BF">
            <w:pPr>
              <w:rPr>
                <w:sz w:val="22"/>
                <w:szCs w:val="22"/>
              </w:rPr>
            </w:pPr>
            <w:r w:rsidRPr="00D02ED6">
              <w:rPr>
                <w:sz w:val="22"/>
                <w:szCs w:val="22"/>
              </w:rPr>
              <w:t>Iekārta grāmatu iesieš</w:t>
            </w:r>
            <w:r w:rsidR="00545955" w:rsidRPr="00D02ED6">
              <w:rPr>
                <w:sz w:val="22"/>
                <w:szCs w:val="22"/>
              </w:rPr>
              <w:t>a</w:t>
            </w:r>
            <w:r w:rsidRPr="00D02ED6">
              <w:rPr>
                <w:sz w:val="22"/>
                <w:szCs w:val="22"/>
              </w:rPr>
              <w:t xml:space="preserve">na ar </w:t>
            </w:r>
            <w:proofErr w:type="spellStart"/>
            <w:r w:rsidRPr="00D02ED6">
              <w:rPr>
                <w:sz w:val="22"/>
                <w:szCs w:val="22"/>
              </w:rPr>
              <w:t>termolīmi</w:t>
            </w:r>
            <w:proofErr w:type="spellEnd"/>
            <w:r w:rsidRPr="00D02ED6">
              <w:rPr>
                <w:sz w:val="22"/>
                <w:szCs w:val="22"/>
              </w:rPr>
              <w:t xml:space="preserve">  (</w:t>
            </w:r>
            <w:proofErr w:type="spellStart"/>
            <w:r w:rsidRPr="00D02ED6">
              <w:rPr>
                <w:sz w:val="22"/>
                <w:szCs w:val="22"/>
              </w:rPr>
              <w:t>Hot</w:t>
            </w:r>
            <w:proofErr w:type="spellEnd"/>
            <w:r w:rsidRPr="00D02ED6">
              <w:rPr>
                <w:sz w:val="22"/>
                <w:szCs w:val="22"/>
              </w:rPr>
              <w:t xml:space="preserve"> </w:t>
            </w:r>
            <w:proofErr w:type="spellStart"/>
            <w:r w:rsidRPr="00D02ED6">
              <w:rPr>
                <w:sz w:val="22"/>
                <w:szCs w:val="22"/>
              </w:rPr>
              <w:t>melt</w:t>
            </w:r>
            <w:proofErr w:type="spellEnd"/>
            <w:r w:rsidRPr="00D02ED6">
              <w:rPr>
                <w:sz w:val="22"/>
                <w:szCs w:val="22"/>
              </w:rPr>
              <w:t xml:space="preserve"> </w:t>
            </w:r>
            <w:proofErr w:type="spellStart"/>
            <w:r w:rsidRPr="00D02ED6">
              <w:rPr>
                <w:sz w:val="22"/>
                <w:szCs w:val="22"/>
              </w:rPr>
              <w:t>perfect</w:t>
            </w:r>
            <w:proofErr w:type="spellEnd"/>
            <w:r w:rsidRPr="00D02ED6">
              <w:rPr>
                <w:sz w:val="22"/>
                <w:szCs w:val="22"/>
              </w:rPr>
              <w:t xml:space="preserve"> </w:t>
            </w:r>
            <w:proofErr w:type="spellStart"/>
            <w:r w:rsidRPr="00D02ED6">
              <w:rPr>
                <w:sz w:val="22"/>
                <w:szCs w:val="22"/>
              </w:rPr>
              <w:t>binder</w:t>
            </w:r>
            <w:proofErr w:type="spellEnd"/>
            <w:r w:rsidRPr="00D02ED6">
              <w:rPr>
                <w:sz w:val="22"/>
                <w:szCs w:val="22"/>
              </w:rPr>
              <w:t>)</w:t>
            </w:r>
          </w:p>
        </w:tc>
        <w:tc>
          <w:tcPr>
            <w:tcW w:w="3118" w:type="dxa"/>
          </w:tcPr>
          <w:p w14:paraId="0896EE04" w14:textId="77777777" w:rsidR="003D79BF" w:rsidRPr="00D02ED6" w:rsidRDefault="003D79BF" w:rsidP="003D79BF">
            <w:pPr>
              <w:rPr>
                <w:sz w:val="22"/>
                <w:szCs w:val="22"/>
              </w:rPr>
            </w:pPr>
            <w:r w:rsidRPr="00D02ED6">
              <w:rPr>
                <w:sz w:val="22"/>
                <w:szCs w:val="22"/>
              </w:rPr>
              <w:t>CE sertifikāts</w:t>
            </w:r>
          </w:p>
        </w:tc>
        <w:tc>
          <w:tcPr>
            <w:tcW w:w="1701" w:type="dxa"/>
          </w:tcPr>
          <w:p w14:paraId="2135B49F" w14:textId="77777777" w:rsidR="003D79BF" w:rsidRPr="00D02ED6" w:rsidRDefault="003D79BF" w:rsidP="003D79BF">
            <w:pPr>
              <w:rPr>
                <w:sz w:val="22"/>
                <w:szCs w:val="22"/>
              </w:rPr>
            </w:pPr>
          </w:p>
        </w:tc>
      </w:tr>
      <w:tr w:rsidR="00D02ED6" w:rsidRPr="00D02ED6" w14:paraId="319F13FD" w14:textId="77777777" w:rsidTr="00A376D4">
        <w:tc>
          <w:tcPr>
            <w:tcW w:w="817" w:type="dxa"/>
            <w:vAlign w:val="center"/>
          </w:tcPr>
          <w:p w14:paraId="68FD4E9F" w14:textId="77777777" w:rsidR="003D79BF" w:rsidRPr="00D02ED6" w:rsidRDefault="003D79BF" w:rsidP="00A376D4">
            <w:pPr>
              <w:jc w:val="center"/>
              <w:rPr>
                <w:sz w:val="22"/>
                <w:szCs w:val="22"/>
              </w:rPr>
            </w:pPr>
            <w:r w:rsidRPr="00D02ED6">
              <w:rPr>
                <w:sz w:val="22"/>
                <w:szCs w:val="22"/>
              </w:rPr>
              <w:t>2.</w:t>
            </w:r>
          </w:p>
        </w:tc>
        <w:tc>
          <w:tcPr>
            <w:tcW w:w="3998" w:type="dxa"/>
          </w:tcPr>
          <w:p w14:paraId="58BE2385" w14:textId="77777777" w:rsidR="003D79BF" w:rsidRPr="00D02ED6" w:rsidRDefault="003D79BF" w:rsidP="003D79BF">
            <w:pPr>
              <w:rPr>
                <w:sz w:val="22"/>
                <w:szCs w:val="22"/>
              </w:rPr>
            </w:pPr>
            <w:proofErr w:type="spellStart"/>
            <w:r w:rsidRPr="00D02ED6">
              <w:rPr>
                <w:sz w:val="22"/>
                <w:szCs w:val="22"/>
              </w:rPr>
              <w:t>Termolīmes</w:t>
            </w:r>
            <w:proofErr w:type="spellEnd"/>
            <w:r w:rsidRPr="00D02ED6">
              <w:rPr>
                <w:sz w:val="22"/>
                <w:szCs w:val="22"/>
              </w:rPr>
              <w:t xml:space="preserve"> veids</w:t>
            </w:r>
          </w:p>
        </w:tc>
        <w:tc>
          <w:tcPr>
            <w:tcW w:w="3118" w:type="dxa"/>
          </w:tcPr>
          <w:p w14:paraId="11658587" w14:textId="77777777" w:rsidR="003D79BF" w:rsidRPr="00D02ED6" w:rsidRDefault="003D79BF" w:rsidP="003D79BF">
            <w:pPr>
              <w:rPr>
                <w:sz w:val="22"/>
                <w:szCs w:val="22"/>
              </w:rPr>
            </w:pPr>
            <w:r w:rsidRPr="00D02ED6">
              <w:rPr>
                <w:sz w:val="22"/>
                <w:szCs w:val="22"/>
              </w:rPr>
              <w:t>EVA</w:t>
            </w:r>
          </w:p>
        </w:tc>
        <w:tc>
          <w:tcPr>
            <w:tcW w:w="1701" w:type="dxa"/>
          </w:tcPr>
          <w:p w14:paraId="7EC04835" w14:textId="77777777" w:rsidR="003D79BF" w:rsidRPr="00D02ED6" w:rsidRDefault="003D79BF" w:rsidP="003D79BF">
            <w:pPr>
              <w:rPr>
                <w:sz w:val="22"/>
                <w:szCs w:val="22"/>
              </w:rPr>
            </w:pPr>
          </w:p>
        </w:tc>
      </w:tr>
      <w:tr w:rsidR="00D02ED6" w:rsidRPr="00D02ED6" w14:paraId="0EF70CE4" w14:textId="77777777" w:rsidTr="00A376D4">
        <w:tc>
          <w:tcPr>
            <w:tcW w:w="817" w:type="dxa"/>
            <w:vAlign w:val="center"/>
          </w:tcPr>
          <w:p w14:paraId="3ECE98C4" w14:textId="77777777" w:rsidR="003D79BF" w:rsidRPr="00D02ED6" w:rsidRDefault="003D79BF" w:rsidP="00A376D4">
            <w:pPr>
              <w:jc w:val="center"/>
              <w:rPr>
                <w:sz w:val="22"/>
                <w:szCs w:val="22"/>
              </w:rPr>
            </w:pPr>
            <w:r w:rsidRPr="00D02ED6">
              <w:rPr>
                <w:sz w:val="22"/>
                <w:szCs w:val="22"/>
              </w:rPr>
              <w:t>3.</w:t>
            </w:r>
          </w:p>
        </w:tc>
        <w:tc>
          <w:tcPr>
            <w:tcW w:w="3998" w:type="dxa"/>
          </w:tcPr>
          <w:p w14:paraId="16C77876" w14:textId="77777777" w:rsidR="003D79BF" w:rsidRPr="00D02ED6" w:rsidRDefault="003D79BF" w:rsidP="003D79BF">
            <w:pPr>
              <w:rPr>
                <w:sz w:val="22"/>
                <w:szCs w:val="22"/>
              </w:rPr>
            </w:pPr>
            <w:r w:rsidRPr="00D02ED6">
              <w:rPr>
                <w:sz w:val="22"/>
                <w:szCs w:val="22"/>
              </w:rPr>
              <w:t>Iekārtas veids</w:t>
            </w:r>
          </w:p>
        </w:tc>
        <w:tc>
          <w:tcPr>
            <w:tcW w:w="3118" w:type="dxa"/>
          </w:tcPr>
          <w:p w14:paraId="7D6517DC" w14:textId="77777777" w:rsidR="003D79BF" w:rsidRPr="00D02ED6" w:rsidRDefault="003D79BF" w:rsidP="003D79BF">
            <w:pPr>
              <w:rPr>
                <w:sz w:val="22"/>
                <w:szCs w:val="22"/>
              </w:rPr>
            </w:pPr>
            <w:r w:rsidRPr="00D02ED6">
              <w:rPr>
                <w:sz w:val="22"/>
                <w:szCs w:val="22"/>
              </w:rPr>
              <w:t>Pusautomātiska</w:t>
            </w:r>
          </w:p>
        </w:tc>
        <w:tc>
          <w:tcPr>
            <w:tcW w:w="1701" w:type="dxa"/>
          </w:tcPr>
          <w:p w14:paraId="2A5160B0" w14:textId="77777777" w:rsidR="003D79BF" w:rsidRPr="00D02ED6" w:rsidRDefault="003D79BF" w:rsidP="003D79BF">
            <w:pPr>
              <w:rPr>
                <w:sz w:val="22"/>
                <w:szCs w:val="22"/>
              </w:rPr>
            </w:pPr>
          </w:p>
        </w:tc>
      </w:tr>
      <w:tr w:rsidR="00D02ED6" w:rsidRPr="00D02ED6" w14:paraId="169A0255" w14:textId="77777777" w:rsidTr="00A376D4">
        <w:tc>
          <w:tcPr>
            <w:tcW w:w="817" w:type="dxa"/>
            <w:vAlign w:val="center"/>
          </w:tcPr>
          <w:p w14:paraId="36B64F36" w14:textId="77777777" w:rsidR="003D79BF" w:rsidRPr="00D02ED6" w:rsidRDefault="003D79BF" w:rsidP="00A376D4">
            <w:pPr>
              <w:jc w:val="center"/>
              <w:rPr>
                <w:sz w:val="22"/>
                <w:szCs w:val="22"/>
              </w:rPr>
            </w:pPr>
            <w:r w:rsidRPr="00D02ED6">
              <w:rPr>
                <w:sz w:val="22"/>
                <w:szCs w:val="22"/>
              </w:rPr>
              <w:t>4.</w:t>
            </w:r>
          </w:p>
        </w:tc>
        <w:tc>
          <w:tcPr>
            <w:tcW w:w="3998" w:type="dxa"/>
          </w:tcPr>
          <w:p w14:paraId="0B098FEE" w14:textId="77777777" w:rsidR="003D79BF" w:rsidRPr="00D02ED6" w:rsidRDefault="003D79BF" w:rsidP="003D79BF">
            <w:pPr>
              <w:rPr>
                <w:sz w:val="22"/>
                <w:szCs w:val="22"/>
              </w:rPr>
            </w:pPr>
            <w:r w:rsidRPr="00D02ED6">
              <w:rPr>
                <w:sz w:val="22"/>
                <w:szCs w:val="22"/>
              </w:rPr>
              <w:t>Barošanas strāvas stiprums</w:t>
            </w:r>
          </w:p>
        </w:tc>
        <w:tc>
          <w:tcPr>
            <w:tcW w:w="3118" w:type="dxa"/>
          </w:tcPr>
          <w:p w14:paraId="08E3519D" w14:textId="77777777" w:rsidR="003D79BF" w:rsidRPr="00D02ED6" w:rsidRDefault="003D79BF" w:rsidP="003D79BF">
            <w:pPr>
              <w:rPr>
                <w:sz w:val="22"/>
                <w:szCs w:val="22"/>
              </w:rPr>
            </w:pPr>
            <w:r w:rsidRPr="00D02ED6">
              <w:rPr>
                <w:sz w:val="22"/>
                <w:szCs w:val="22"/>
              </w:rPr>
              <w:t>AC220V 50Hz</w:t>
            </w:r>
          </w:p>
        </w:tc>
        <w:tc>
          <w:tcPr>
            <w:tcW w:w="1701" w:type="dxa"/>
          </w:tcPr>
          <w:p w14:paraId="13BEB7B3" w14:textId="77777777" w:rsidR="003D79BF" w:rsidRPr="00D02ED6" w:rsidRDefault="003D79BF" w:rsidP="003D79BF">
            <w:pPr>
              <w:rPr>
                <w:sz w:val="22"/>
                <w:szCs w:val="22"/>
              </w:rPr>
            </w:pPr>
          </w:p>
        </w:tc>
      </w:tr>
      <w:tr w:rsidR="00D02ED6" w:rsidRPr="00D02ED6" w14:paraId="461CF567" w14:textId="77777777" w:rsidTr="00A376D4">
        <w:tc>
          <w:tcPr>
            <w:tcW w:w="817" w:type="dxa"/>
            <w:vAlign w:val="center"/>
          </w:tcPr>
          <w:p w14:paraId="2D58221D" w14:textId="77777777" w:rsidR="003D79BF" w:rsidRPr="00D02ED6" w:rsidRDefault="003D79BF" w:rsidP="00A376D4">
            <w:pPr>
              <w:jc w:val="center"/>
              <w:rPr>
                <w:sz w:val="22"/>
                <w:szCs w:val="22"/>
              </w:rPr>
            </w:pPr>
            <w:r w:rsidRPr="00D02ED6">
              <w:rPr>
                <w:sz w:val="22"/>
                <w:szCs w:val="22"/>
              </w:rPr>
              <w:t>5.</w:t>
            </w:r>
          </w:p>
        </w:tc>
        <w:tc>
          <w:tcPr>
            <w:tcW w:w="3998" w:type="dxa"/>
          </w:tcPr>
          <w:p w14:paraId="292184F5" w14:textId="77777777" w:rsidR="003D79BF" w:rsidRPr="00D02ED6" w:rsidRDefault="003D79BF" w:rsidP="003D79BF">
            <w:pPr>
              <w:rPr>
                <w:sz w:val="22"/>
                <w:szCs w:val="22"/>
              </w:rPr>
            </w:pPr>
            <w:r w:rsidRPr="00D02ED6">
              <w:rPr>
                <w:sz w:val="22"/>
                <w:szCs w:val="22"/>
              </w:rPr>
              <w:t>Iekārtas vadība</w:t>
            </w:r>
          </w:p>
        </w:tc>
        <w:tc>
          <w:tcPr>
            <w:tcW w:w="3118" w:type="dxa"/>
          </w:tcPr>
          <w:p w14:paraId="05F67D5B" w14:textId="77777777" w:rsidR="003D79BF" w:rsidRPr="00D02ED6" w:rsidRDefault="003D79BF" w:rsidP="003D79BF">
            <w:pPr>
              <w:rPr>
                <w:sz w:val="22"/>
                <w:szCs w:val="22"/>
              </w:rPr>
            </w:pPr>
            <w:r w:rsidRPr="00D02ED6">
              <w:rPr>
                <w:sz w:val="22"/>
                <w:szCs w:val="22"/>
              </w:rPr>
              <w:t>Elektroniska un manuāla</w:t>
            </w:r>
          </w:p>
        </w:tc>
        <w:tc>
          <w:tcPr>
            <w:tcW w:w="1701" w:type="dxa"/>
          </w:tcPr>
          <w:p w14:paraId="5C33B112" w14:textId="77777777" w:rsidR="003D79BF" w:rsidRPr="00D02ED6" w:rsidRDefault="003D79BF" w:rsidP="003D79BF">
            <w:pPr>
              <w:rPr>
                <w:sz w:val="22"/>
                <w:szCs w:val="22"/>
              </w:rPr>
            </w:pPr>
          </w:p>
        </w:tc>
      </w:tr>
      <w:tr w:rsidR="00D02ED6" w:rsidRPr="00D02ED6" w14:paraId="1C082ED1" w14:textId="77777777" w:rsidTr="00A376D4">
        <w:tc>
          <w:tcPr>
            <w:tcW w:w="817" w:type="dxa"/>
            <w:vAlign w:val="center"/>
          </w:tcPr>
          <w:p w14:paraId="5FFF3F8A" w14:textId="77777777" w:rsidR="003D79BF" w:rsidRPr="00D02ED6" w:rsidRDefault="003D79BF" w:rsidP="00A376D4">
            <w:pPr>
              <w:jc w:val="center"/>
              <w:rPr>
                <w:sz w:val="22"/>
                <w:szCs w:val="22"/>
              </w:rPr>
            </w:pPr>
            <w:r w:rsidRPr="00D02ED6">
              <w:rPr>
                <w:sz w:val="22"/>
                <w:szCs w:val="22"/>
              </w:rPr>
              <w:t>6.</w:t>
            </w:r>
          </w:p>
        </w:tc>
        <w:tc>
          <w:tcPr>
            <w:tcW w:w="3998" w:type="dxa"/>
          </w:tcPr>
          <w:p w14:paraId="5E358A24" w14:textId="77777777" w:rsidR="003D79BF" w:rsidRPr="00D02ED6" w:rsidRDefault="003D79BF" w:rsidP="003D79BF">
            <w:pPr>
              <w:rPr>
                <w:sz w:val="22"/>
                <w:szCs w:val="22"/>
              </w:rPr>
            </w:pPr>
            <w:r w:rsidRPr="00D02ED6">
              <w:rPr>
                <w:sz w:val="22"/>
                <w:szCs w:val="22"/>
              </w:rPr>
              <w:t>Iesiešanas garums</w:t>
            </w:r>
          </w:p>
        </w:tc>
        <w:tc>
          <w:tcPr>
            <w:tcW w:w="3118" w:type="dxa"/>
          </w:tcPr>
          <w:p w14:paraId="47016E54" w14:textId="77777777" w:rsidR="003D79BF" w:rsidRPr="00D02ED6" w:rsidRDefault="003D79BF" w:rsidP="003D79BF">
            <w:pPr>
              <w:rPr>
                <w:sz w:val="22"/>
                <w:szCs w:val="22"/>
              </w:rPr>
            </w:pPr>
            <w:r w:rsidRPr="00D02ED6">
              <w:rPr>
                <w:sz w:val="22"/>
                <w:szCs w:val="22"/>
              </w:rPr>
              <w:t>Ne mazāk kā 420 mm</w:t>
            </w:r>
          </w:p>
        </w:tc>
        <w:tc>
          <w:tcPr>
            <w:tcW w:w="1701" w:type="dxa"/>
          </w:tcPr>
          <w:p w14:paraId="1CF271E5" w14:textId="77777777" w:rsidR="003D79BF" w:rsidRPr="00D02ED6" w:rsidRDefault="003D79BF" w:rsidP="003D79BF">
            <w:pPr>
              <w:rPr>
                <w:sz w:val="22"/>
                <w:szCs w:val="22"/>
              </w:rPr>
            </w:pPr>
          </w:p>
        </w:tc>
      </w:tr>
      <w:tr w:rsidR="00D02ED6" w:rsidRPr="00D02ED6" w14:paraId="30235B22" w14:textId="77777777" w:rsidTr="00A376D4">
        <w:tc>
          <w:tcPr>
            <w:tcW w:w="817" w:type="dxa"/>
            <w:vAlign w:val="center"/>
          </w:tcPr>
          <w:p w14:paraId="00F8CC7D" w14:textId="77777777" w:rsidR="003D79BF" w:rsidRPr="00D02ED6" w:rsidRDefault="003D79BF" w:rsidP="00A376D4">
            <w:pPr>
              <w:jc w:val="center"/>
              <w:rPr>
                <w:sz w:val="22"/>
                <w:szCs w:val="22"/>
              </w:rPr>
            </w:pPr>
            <w:r w:rsidRPr="00D02ED6">
              <w:rPr>
                <w:sz w:val="22"/>
                <w:szCs w:val="22"/>
              </w:rPr>
              <w:t>7.</w:t>
            </w:r>
          </w:p>
        </w:tc>
        <w:tc>
          <w:tcPr>
            <w:tcW w:w="3998" w:type="dxa"/>
          </w:tcPr>
          <w:p w14:paraId="63C9929A" w14:textId="77777777" w:rsidR="003D79BF" w:rsidRPr="00D02ED6" w:rsidRDefault="003D79BF" w:rsidP="003D79BF">
            <w:pPr>
              <w:rPr>
                <w:sz w:val="22"/>
                <w:szCs w:val="22"/>
              </w:rPr>
            </w:pPr>
            <w:r w:rsidRPr="00D02ED6">
              <w:rPr>
                <w:sz w:val="22"/>
                <w:szCs w:val="22"/>
              </w:rPr>
              <w:t>Iesiešanas biezums</w:t>
            </w:r>
          </w:p>
        </w:tc>
        <w:tc>
          <w:tcPr>
            <w:tcW w:w="3118" w:type="dxa"/>
          </w:tcPr>
          <w:p w14:paraId="470A0AD1" w14:textId="77777777" w:rsidR="003D79BF" w:rsidRPr="00D02ED6" w:rsidRDefault="003D79BF" w:rsidP="003D79BF">
            <w:pPr>
              <w:rPr>
                <w:sz w:val="22"/>
                <w:szCs w:val="22"/>
              </w:rPr>
            </w:pPr>
            <w:r w:rsidRPr="00D02ED6">
              <w:rPr>
                <w:sz w:val="22"/>
                <w:szCs w:val="22"/>
              </w:rPr>
              <w:t>Ne mazāk kā 60 mm</w:t>
            </w:r>
          </w:p>
        </w:tc>
        <w:tc>
          <w:tcPr>
            <w:tcW w:w="1701" w:type="dxa"/>
          </w:tcPr>
          <w:p w14:paraId="674DD64E" w14:textId="77777777" w:rsidR="003D79BF" w:rsidRPr="00D02ED6" w:rsidRDefault="003D79BF" w:rsidP="003D79BF">
            <w:pPr>
              <w:rPr>
                <w:sz w:val="22"/>
                <w:szCs w:val="22"/>
              </w:rPr>
            </w:pPr>
          </w:p>
        </w:tc>
      </w:tr>
      <w:tr w:rsidR="00D02ED6" w:rsidRPr="00D02ED6" w14:paraId="5FACF1FE" w14:textId="77777777" w:rsidTr="00A376D4">
        <w:tc>
          <w:tcPr>
            <w:tcW w:w="817" w:type="dxa"/>
            <w:vAlign w:val="center"/>
          </w:tcPr>
          <w:p w14:paraId="576BF74D" w14:textId="77777777" w:rsidR="003D79BF" w:rsidRPr="00D02ED6" w:rsidRDefault="003D79BF" w:rsidP="00A376D4">
            <w:pPr>
              <w:jc w:val="center"/>
              <w:rPr>
                <w:sz w:val="22"/>
                <w:szCs w:val="22"/>
              </w:rPr>
            </w:pPr>
            <w:r w:rsidRPr="00D02ED6">
              <w:rPr>
                <w:sz w:val="22"/>
                <w:szCs w:val="22"/>
              </w:rPr>
              <w:t>8.</w:t>
            </w:r>
          </w:p>
        </w:tc>
        <w:tc>
          <w:tcPr>
            <w:tcW w:w="3998" w:type="dxa"/>
          </w:tcPr>
          <w:p w14:paraId="63FB178B" w14:textId="77777777" w:rsidR="003D79BF" w:rsidRPr="00D02ED6" w:rsidRDefault="003D79BF" w:rsidP="003D79BF">
            <w:pPr>
              <w:rPr>
                <w:sz w:val="22"/>
                <w:szCs w:val="22"/>
              </w:rPr>
            </w:pPr>
            <w:r w:rsidRPr="00D02ED6">
              <w:rPr>
                <w:sz w:val="22"/>
                <w:szCs w:val="22"/>
              </w:rPr>
              <w:t>Ražotāja iekārtas noteiktā ražība</w:t>
            </w:r>
          </w:p>
        </w:tc>
        <w:tc>
          <w:tcPr>
            <w:tcW w:w="3118" w:type="dxa"/>
          </w:tcPr>
          <w:p w14:paraId="32C30FC8" w14:textId="77777777" w:rsidR="003D79BF" w:rsidRPr="00D02ED6" w:rsidRDefault="003D79BF" w:rsidP="003D79BF">
            <w:pPr>
              <w:rPr>
                <w:sz w:val="22"/>
                <w:szCs w:val="22"/>
              </w:rPr>
            </w:pPr>
            <w:r w:rsidRPr="00D02ED6">
              <w:rPr>
                <w:sz w:val="22"/>
                <w:szCs w:val="22"/>
              </w:rPr>
              <w:t>Ne mazāk kā 300 grāmatas stundā</w:t>
            </w:r>
          </w:p>
        </w:tc>
        <w:tc>
          <w:tcPr>
            <w:tcW w:w="1701" w:type="dxa"/>
          </w:tcPr>
          <w:p w14:paraId="00412ECC" w14:textId="77777777" w:rsidR="003D79BF" w:rsidRPr="00D02ED6" w:rsidRDefault="003D79BF" w:rsidP="003D79BF">
            <w:pPr>
              <w:rPr>
                <w:sz w:val="22"/>
                <w:szCs w:val="22"/>
              </w:rPr>
            </w:pPr>
          </w:p>
        </w:tc>
      </w:tr>
      <w:tr w:rsidR="00D02ED6" w:rsidRPr="00D02ED6" w14:paraId="5551B9C7" w14:textId="77777777" w:rsidTr="00A376D4">
        <w:tc>
          <w:tcPr>
            <w:tcW w:w="817" w:type="dxa"/>
            <w:vAlign w:val="center"/>
          </w:tcPr>
          <w:p w14:paraId="08CC8BB9" w14:textId="77777777" w:rsidR="003D79BF" w:rsidRPr="00D02ED6" w:rsidRDefault="003D79BF" w:rsidP="00A376D4">
            <w:pPr>
              <w:jc w:val="center"/>
              <w:rPr>
                <w:sz w:val="22"/>
                <w:szCs w:val="22"/>
              </w:rPr>
            </w:pPr>
            <w:r w:rsidRPr="00D02ED6">
              <w:rPr>
                <w:sz w:val="22"/>
                <w:szCs w:val="22"/>
              </w:rPr>
              <w:t>9.</w:t>
            </w:r>
          </w:p>
        </w:tc>
        <w:tc>
          <w:tcPr>
            <w:tcW w:w="3998" w:type="dxa"/>
          </w:tcPr>
          <w:p w14:paraId="2A18F008" w14:textId="77777777" w:rsidR="003D79BF" w:rsidRPr="00D02ED6" w:rsidRDefault="003D79BF" w:rsidP="003D79BF">
            <w:pPr>
              <w:rPr>
                <w:sz w:val="22"/>
                <w:szCs w:val="22"/>
              </w:rPr>
            </w:pPr>
            <w:r w:rsidRPr="00D02ED6">
              <w:rPr>
                <w:sz w:val="22"/>
                <w:szCs w:val="22"/>
              </w:rPr>
              <w:t>Iekārtas iesilšanas ilgums</w:t>
            </w:r>
          </w:p>
        </w:tc>
        <w:tc>
          <w:tcPr>
            <w:tcW w:w="3118" w:type="dxa"/>
          </w:tcPr>
          <w:p w14:paraId="19BD22BF" w14:textId="77777777" w:rsidR="003D79BF" w:rsidRPr="00D02ED6" w:rsidRDefault="003D79BF" w:rsidP="003D79BF">
            <w:pPr>
              <w:rPr>
                <w:sz w:val="22"/>
                <w:szCs w:val="22"/>
              </w:rPr>
            </w:pPr>
            <w:r w:rsidRPr="00D02ED6">
              <w:rPr>
                <w:sz w:val="22"/>
                <w:szCs w:val="22"/>
              </w:rPr>
              <w:t>Ne vairāk kā 45 minūtes</w:t>
            </w:r>
          </w:p>
        </w:tc>
        <w:tc>
          <w:tcPr>
            <w:tcW w:w="1701" w:type="dxa"/>
          </w:tcPr>
          <w:p w14:paraId="07EAC9F0" w14:textId="77777777" w:rsidR="003D79BF" w:rsidRPr="00D02ED6" w:rsidRDefault="003D79BF" w:rsidP="003D79BF">
            <w:pPr>
              <w:rPr>
                <w:sz w:val="22"/>
                <w:szCs w:val="22"/>
              </w:rPr>
            </w:pPr>
          </w:p>
        </w:tc>
      </w:tr>
      <w:tr w:rsidR="00D02ED6" w:rsidRPr="00D02ED6" w14:paraId="1475B5C3" w14:textId="77777777" w:rsidTr="00A376D4">
        <w:tc>
          <w:tcPr>
            <w:tcW w:w="817" w:type="dxa"/>
            <w:vAlign w:val="center"/>
          </w:tcPr>
          <w:p w14:paraId="3B50ECF9" w14:textId="77777777" w:rsidR="003D79BF" w:rsidRPr="00D02ED6" w:rsidRDefault="003D79BF" w:rsidP="00A376D4">
            <w:pPr>
              <w:jc w:val="center"/>
              <w:rPr>
                <w:sz w:val="22"/>
                <w:szCs w:val="22"/>
              </w:rPr>
            </w:pPr>
            <w:r w:rsidRPr="00D02ED6">
              <w:rPr>
                <w:sz w:val="22"/>
                <w:szCs w:val="22"/>
              </w:rPr>
              <w:t>10.</w:t>
            </w:r>
          </w:p>
        </w:tc>
        <w:tc>
          <w:tcPr>
            <w:tcW w:w="3998" w:type="dxa"/>
          </w:tcPr>
          <w:p w14:paraId="2A9FD297" w14:textId="77777777" w:rsidR="003D79BF" w:rsidRPr="00D02ED6" w:rsidRDefault="003D79BF" w:rsidP="003D79BF">
            <w:pPr>
              <w:rPr>
                <w:sz w:val="22"/>
                <w:szCs w:val="22"/>
              </w:rPr>
            </w:pPr>
            <w:r w:rsidRPr="00D02ED6">
              <w:rPr>
                <w:sz w:val="22"/>
                <w:szCs w:val="22"/>
              </w:rPr>
              <w:t>Līmējamā bloka frēzēšana ar regulējamu augstumu</w:t>
            </w:r>
          </w:p>
        </w:tc>
        <w:tc>
          <w:tcPr>
            <w:tcW w:w="3118" w:type="dxa"/>
          </w:tcPr>
          <w:p w14:paraId="505EC54B" w14:textId="77777777" w:rsidR="003D79BF" w:rsidRPr="00D02ED6" w:rsidRDefault="003D79BF" w:rsidP="003D79BF">
            <w:pPr>
              <w:rPr>
                <w:sz w:val="22"/>
                <w:szCs w:val="22"/>
              </w:rPr>
            </w:pPr>
            <w:r w:rsidRPr="00D02ED6">
              <w:rPr>
                <w:sz w:val="22"/>
                <w:szCs w:val="22"/>
              </w:rPr>
              <w:t>Ar frēzi un skrāpētāju (</w:t>
            </w:r>
            <w:proofErr w:type="spellStart"/>
            <w:r w:rsidRPr="00D02ED6">
              <w:rPr>
                <w:sz w:val="22"/>
                <w:szCs w:val="22"/>
              </w:rPr>
              <w:t>Nutching</w:t>
            </w:r>
            <w:proofErr w:type="spellEnd"/>
            <w:r w:rsidRPr="00D02ED6">
              <w:rPr>
                <w:sz w:val="22"/>
                <w:szCs w:val="22"/>
              </w:rPr>
              <w:t xml:space="preserve">, </w:t>
            </w:r>
            <w:proofErr w:type="spellStart"/>
            <w:r w:rsidRPr="00D02ED6">
              <w:rPr>
                <w:sz w:val="22"/>
                <w:szCs w:val="22"/>
              </w:rPr>
              <w:t>milling</w:t>
            </w:r>
            <w:proofErr w:type="spellEnd"/>
            <w:r w:rsidRPr="00D02ED6">
              <w:rPr>
                <w:sz w:val="22"/>
                <w:szCs w:val="22"/>
              </w:rPr>
              <w:t xml:space="preserve"> </w:t>
            </w:r>
            <w:proofErr w:type="spellStart"/>
            <w:r w:rsidRPr="00D02ED6">
              <w:rPr>
                <w:sz w:val="22"/>
                <w:szCs w:val="22"/>
              </w:rPr>
              <w:t>cutter</w:t>
            </w:r>
            <w:proofErr w:type="spellEnd"/>
            <w:r w:rsidRPr="00D02ED6">
              <w:rPr>
                <w:sz w:val="22"/>
                <w:szCs w:val="22"/>
              </w:rPr>
              <w:t xml:space="preserve">, </w:t>
            </w:r>
            <w:proofErr w:type="spellStart"/>
            <w:r w:rsidRPr="00D02ED6">
              <w:rPr>
                <w:sz w:val="22"/>
                <w:szCs w:val="22"/>
              </w:rPr>
              <w:t>solar</w:t>
            </w:r>
            <w:proofErr w:type="spellEnd"/>
            <w:r w:rsidRPr="00D02ED6">
              <w:rPr>
                <w:sz w:val="22"/>
                <w:szCs w:val="22"/>
              </w:rPr>
              <w:t xml:space="preserve"> </w:t>
            </w:r>
            <w:proofErr w:type="spellStart"/>
            <w:r w:rsidRPr="00D02ED6">
              <w:rPr>
                <w:sz w:val="22"/>
                <w:szCs w:val="22"/>
              </w:rPr>
              <w:t>cutter</w:t>
            </w:r>
            <w:proofErr w:type="spellEnd"/>
            <w:r w:rsidRPr="00D02ED6">
              <w:rPr>
                <w:sz w:val="22"/>
                <w:szCs w:val="22"/>
              </w:rPr>
              <w:t>)</w:t>
            </w:r>
          </w:p>
        </w:tc>
        <w:tc>
          <w:tcPr>
            <w:tcW w:w="1701" w:type="dxa"/>
          </w:tcPr>
          <w:p w14:paraId="5EC3B14D" w14:textId="77777777" w:rsidR="003D79BF" w:rsidRPr="00D02ED6" w:rsidRDefault="003D79BF" w:rsidP="003D79BF">
            <w:pPr>
              <w:rPr>
                <w:sz w:val="22"/>
                <w:szCs w:val="22"/>
              </w:rPr>
            </w:pPr>
          </w:p>
        </w:tc>
      </w:tr>
      <w:tr w:rsidR="00D02ED6" w:rsidRPr="00D02ED6" w14:paraId="67591DB0" w14:textId="77777777" w:rsidTr="00A376D4">
        <w:tc>
          <w:tcPr>
            <w:tcW w:w="817" w:type="dxa"/>
            <w:vAlign w:val="center"/>
          </w:tcPr>
          <w:p w14:paraId="02CAA4B4" w14:textId="77777777" w:rsidR="003D79BF" w:rsidRPr="00D02ED6" w:rsidRDefault="003D79BF" w:rsidP="00A376D4">
            <w:pPr>
              <w:jc w:val="center"/>
              <w:rPr>
                <w:sz w:val="22"/>
                <w:szCs w:val="22"/>
              </w:rPr>
            </w:pPr>
            <w:r w:rsidRPr="00D02ED6">
              <w:rPr>
                <w:sz w:val="22"/>
                <w:szCs w:val="22"/>
              </w:rPr>
              <w:t>11.</w:t>
            </w:r>
          </w:p>
        </w:tc>
        <w:tc>
          <w:tcPr>
            <w:tcW w:w="3998" w:type="dxa"/>
          </w:tcPr>
          <w:p w14:paraId="331D3CF9" w14:textId="77777777" w:rsidR="003D79BF" w:rsidRPr="00D02ED6" w:rsidRDefault="003D79BF" w:rsidP="003D79BF">
            <w:pPr>
              <w:rPr>
                <w:sz w:val="22"/>
                <w:szCs w:val="22"/>
              </w:rPr>
            </w:pPr>
            <w:r w:rsidRPr="00D02ED6">
              <w:rPr>
                <w:sz w:val="22"/>
                <w:szCs w:val="22"/>
              </w:rPr>
              <w:t>Frēzes atslēgšanas iespēja</w:t>
            </w:r>
          </w:p>
        </w:tc>
        <w:tc>
          <w:tcPr>
            <w:tcW w:w="3118" w:type="dxa"/>
          </w:tcPr>
          <w:p w14:paraId="03B8DD0D" w14:textId="77777777" w:rsidR="003D79BF" w:rsidRPr="00D02ED6" w:rsidRDefault="003D79BF" w:rsidP="003D79BF">
            <w:pPr>
              <w:rPr>
                <w:sz w:val="22"/>
                <w:szCs w:val="22"/>
              </w:rPr>
            </w:pPr>
            <w:r w:rsidRPr="00D02ED6">
              <w:rPr>
                <w:sz w:val="22"/>
                <w:szCs w:val="22"/>
              </w:rPr>
              <w:t>Ir</w:t>
            </w:r>
          </w:p>
        </w:tc>
        <w:tc>
          <w:tcPr>
            <w:tcW w:w="1701" w:type="dxa"/>
          </w:tcPr>
          <w:p w14:paraId="6604F5DD" w14:textId="77777777" w:rsidR="003D79BF" w:rsidRPr="00D02ED6" w:rsidRDefault="003D79BF" w:rsidP="003D79BF">
            <w:pPr>
              <w:rPr>
                <w:sz w:val="22"/>
                <w:szCs w:val="22"/>
              </w:rPr>
            </w:pPr>
          </w:p>
        </w:tc>
      </w:tr>
      <w:tr w:rsidR="00D02ED6" w:rsidRPr="00D02ED6" w14:paraId="585DA20C" w14:textId="77777777" w:rsidTr="00A376D4">
        <w:tc>
          <w:tcPr>
            <w:tcW w:w="817" w:type="dxa"/>
            <w:vAlign w:val="center"/>
          </w:tcPr>
          <w:p w14:paraId="60D4D32F" w14:textId="77777777" w:rsidR="003D79BF" w:rsidRPr="00D02ED6" w:rsidRDefault="003D79BF" w:rsidP="00A376D4">
            <w:pPr>
              <w:jc w:val="center"/>
              <w:rPr>
                <w:sz w:val="22"/>
                <w:szCs w:val="22"/>
              </w:rPr>
            </w:pPr>
            <w:r w:rsidRPr="00D02ED6">
              <w:rPr>
                <w:sz w:val="22"/>
                <w:szCs w:val="22"/>
              </w:rPr>
              <w:t>12.</w:t>
            </w:r>
          </w:p>
        </w:tc>
        <w:tc>
          <w:tcPr>
            <w:tcW w:w="3998" w:type="dxa"/>
          </w:tcPr>
          <w:p w14:paraId="5FB6A1A4" w14:textId="77777777" w:rsidR="003D79BF" w:rsidRPr="00D02ED6" w:rsidRDefault="003D79BF" w:rsidP="003D79BF">
            <w:pPr>
              <w:rPr>
                <w:sz w:val="22"/>
                <w:szCs w:val="22"/>
              </w:rPr>
            </w:pPr>
            <w:r w:rsidRPr="00D02ED6">
              <w:rPr>
                <w:sz w:val="22"/>
                <w:szCs w:val="22"/>
              </w:rPr>
              <w:t>Putekļu nosūkšana</w:t>
            </w:r>
          </w:p>
        </w:tc>
        <w:tc>
          <w:tcPr>
            <w:tcW w:w="3118" w:type="dxa"/>
          </w:tcPr>
          <w:p w14:paraId="7C63FC2C" w14:textId="77777777" w:rsidR="003D79BF" w:rsidRPr="00D02ED6" w:rsidRDefault="003D79BF" w:rsidP="003D79BF">
            <w:pPr>
              <w:rPr>
                <w:sz w:val="22"/>
                <w:szCs w:val="22"/>
              </w:rPr>
            </w:pPr>
            <w:r w:rsidRPr="00D02ED6">
              <w:rPr>
                <w:sz w:val="22"/>
                <w:szCs w:val="22"/>
              </w:rPr>
              <w:t>Pieslēdzama un integrēta nofrēzēto putekļu nosūkšana un savākšana</w:t>
            </w:r>
          </w:p>
        </w:tc>
        <w:tc>
          <w:tcPr>
            <w:tcW w:w="1701" w:type="dxa"/>
          </w:tcPr>
          <w:p w14:paraId="22CE1DE5" w14:textId="77777777" w:rsidR="003D79BF" w:rsidRPr="00D02ED6" w:rsidRDefault="003D79BF" w:rsidP="003D79BF">
            <w:pPr>
              <w:rPr>
                <w:sz w:val="22"/>
                <w:szCs w:val="22"/>
              </w:rPr>
            </w:pPr>
          </w:p>
        </w:tc>
      </w:tr>
      <w:tr w:rsidR="00D02ED6" w:rsidRPr="00D02ED6" w14:paraId="01E2C6F2" w14:textId="77777777" w:rsidTr="00A376D4">
        <w:tc>
          <w:tcPr>
            <w:tcW w:w="817" w:type="dxa"/>
            <w:vAlign w:val="center"/>
          </w:tcPr>
          <w:p w14:paraId="1B1E879E" w14:textId="77777777" w:rsidR="003D79BF" w:rsidRPr="00D02ED6" w:rsidRDefault="003D79BF" w:rsidP="00A376D4">
            <w:pPr>
              <w:jc w:val="center"/>
              <w:rPr>
                <w:sz w:val="22"/>
                <w:szCs w:val="22"/>
              </w:rPr>
            </w:pPr>
            <w:r w:rsidRPr="00D02ED6">
              <w:rPr>
                <w:sz w:val="22"/>
                <w:szCs w:val="22"/>
              </w:rPr>
              <w:t>13.</w:t>
            </w:r>
          </w:p>
        </w:tc>
        <w:tc>
          <w:tcPr>
            <w:tcW w:w="3998" w:type="dxa"/>
          </w:tcPr>
          <w:p w14:paraId="7D458964" w14:textId="77777777" w:rsidR="003D79BF" w:rsidRPr="00D02ED6" w:rsidRDefault="003D79BF" w:rsidP="003D79BF">
            <w:pPr>
              <w:rPr>
                <w:sz w:val="22"/>
                <w:szCs w:val="22"/>
              </w:rPr>
            </w:pPr>
            <w:r w:rsidRPr="00D02ED6">
              <w:rPr>
                <w:sz w:val="22"/>
                <w:szCs w:val="22"/>
              </w:rPr>
              <w:t>Dūmu nosūkšana</w:t>
            </w:r>
          </w:p>
        </w:tc>
        <w:tc>
          <w:tcPr>
            <w:tcW w:w="3118" w:type="dxa"/>
          </w:tcPr>
          <w:p w14:paraId="6FB4CF17" w14:textId="77777777" w:rsidR="003D79BF" w:rsidRPr="00D02ED6" w:rsidRDefault="003D79BF" w:rsidP="003D79BF">
            <w:pPr>
              <w:rPr>
                <w:sz w:val="22"/>
                <w:szCs w:val="22"/>
              </w:rPr>
            </w:pPr>
            <w:r w:rsidRPr="00D02ED6">
              <w:rPr>
                <w:sz w:val="22"/>
                <w:szCs w:val="22"/>
              </w:rPr>
              <w:t>Integrēta iekārtā</w:t>
            </w:r>
          </w:p>
        </w:tc>
        <w:tc>
          <w:tcPr>
            <w:tcW w:w="1701" w:type="dxa"/>
          </w:tcPr>
          <w:p w14:paraId="067998AD" w14:textId="77777777" w:rsidR="003D79BF" w:rsidRPr="00D02ED6" w:rsidRDefault="003D79BF" w:rsidP="003D79BF">
            <w:pPr>
              <w:rPr>
                <w:sz w:val="22"/>
                <w:szCs w:val="22"/>
              </w:rPr>
            </w:pPr>
          </w:p>
        </w:tc>
      </w:tr>
      <w:tr w:rsidR="00D02ED6" w:rsidRPr="00D02ED6" w14:paraId="706987FB" w14:textId="77777777" w:rsidTr="00A376D4">
        <w:tc>
          <w:tcPr>
            <w:tcW w:w="817" w:type="dxa"/>
            <w:vAlign w:val="center"/>
          </w:tcPr>
          <w:p w14:paraId="73F6D7D3" w14:textId="77777777" w:rsidR="003D79BF" w:rsidRPr="00D02ED6" w:rsidRDefault="003D79BF" w:rsidP="00A376D4">
            <w:pPr>
              <w:jc w:val="center"/>
              <w:rPr>
                <w:sz w:val="22"/>
                <w:szCs w:val="22"/>
              </w:rPr>
            </w:pPr>
            <w:r w:rsidRPr="00D02ED6">
              <w:rPr>
                <w:sz w:val="22"/>
                <w:szCs w:val="22"/>
              </w:rPr>
              <w:t>14.</w:t>
            </w:r>
          </w:p>
        </w:tc>
        <w:tc>
          <w:tcPr>
            <w:tcW w:w="3998" w:type="dxa"/>
          </w:tcPr>
          <w:p w14:paraId="5FC2B669" w14:textId="77777777" w:rsidR="003D79BF" w:rsidRPr="00D02ED6" w:rsidRDefault="003D79BF" w:rsidP="003D79BF">
            <w:pPr>
              <w:rPr>
                <w:sz w:val="22"/>
                <w:szCs w:val="22"/>
              </w:rPr>
            </w:pPr>
            <w:r w:rsidRPr="00D02ED6">
              <w:rPr>
                <w:sz w:val="22"/>
                <w:szCs w:val="22"/>
              </w:rPr>
              <w:t>Muguriņas līmes uzklāšanas mehānisms</w:t>
            </w:r>
          </w:p>
        </w:tc>
        <w:tc>
          <w:tcPr>
            <w:tcW w:w="3118" w:type="dxa"/>
          </w:tcPr>
          <w:p w14:paraId="4BDCB52F" w14:textId="77777777" w:rsidR="003D79BF" w:rsidRPr="00D02ED6" w:rsidRDefault="003D79BF" w:rsidP="003D79BF">
            <w:pPr>
              <w:rPr>
                <w:sz w:val="22"/>
                <w:szCs w:val="22"/>
              </w:rPr>
            </w:pPr>
            <w:r w:rsidRPr="00D02ED6">
              <w:rPr>
                <w:sz w:val="22"/>
                <w:szCs w:val="22"/>
              </w:rPr>
              <w:t>Ne mazāk kā trīs līmes ruļļiem</w:t>
            </w:r>
          </w:p>
        </w:tc>
        <w:tc>
          <w:tcPr>
            <w:tcW w:w="1701" w:type="dxa"/>
          </w:tcPr>
          <w:p w14:paraId="6D1F9A26" w14:textId="77777777" w:rsidR="003D79BF" w:rsidRPr="00D02ED6" w:rsidRDefault="003D79BF" w:rsidP="003D79BF">
            <w:pPr>
              <w:rPr>
                <w:sz w:val="22"/>
                <w:szCs w:val="22"/>
              </w:rPr>
            </w:pPr>
          </w:p>
        </w:tc>
      </w:tr>
      <w:tr w:rsidR="00D02ED6" w:rsidRPr="00D02ED6" w14:paraId="437DAB7F" w14:textId="77777777" w:rsidTr="00A376D4">
        <w:tc>
          <w:tcPr>
            <w:tcW w:w="817" w:type="dxa"/>
            <w:vAlign w:val="center"/>
          </w:tcPr>
          <w:p w14:paraId="1B92A2D8" w14:textId="77777777" w:rsidR="003D79BF" w:rsidRPr="00D02ED6" w:rsidRDefault="003D79BF" w:rsidP="00A376D4">
            <w:pPr>
              <w:jc w:val="center"/>
              <w:rPr>
                <w:sz w:val="22"/>
                <w:szCs w:val="22"/>
              </w:rPr>
            </w:pPr>
            <w:r w:rsidRPr="00D02ED6">
              <w:rPr>
                <w:sz w:val="22"/>
                <w:szCs w:val="22"/>
              </w:rPr>
              <w:t>15.</w:t>
            </w:r>
          </w:p>
        </w:tc>
        <w:tc>
          <w:tcPr>
            <w:tcW w:w="3998" w:type="dxa"/>
          </w:tcPr>
          <w:p w14:paraId="637DF948" w14:textId="77777777" w:rsidR="003D79BF" w:rsidRPr="00D02ED6" w:rsidRDefault="003D79BF" w:rsidP="003D79BF">
            <w:pPr>
              <w:rPr>
                <w:sz w:val="22"/>
                <w:szCs w:val="22"/>
              </w:rPr>
            </w:pPr>
            <w:r w:rsidRPr="00D02ED6">
              <w:rPr>
                <w:sz w:val="22"/>
                <w:szCs w:val="22"/>
              </w:rPr>
              <w:t xml:space="preserve">Bloka </w:t>
            </w:r>
            <w:proofErr w:type="spellStart"/>
            <w:r w:rsidRPr="00D02ED6">
              <w:rPr>
                <w:sz w:val="22"/>
                <w:szCs w:val="22"/>
              </w:rPr>
              <w:t>sānlīme</w:t>
            </w:r>
            <w:proofErr w:type="spellEnd"/>
          </w:p>
        </w:tc>
        <w:tc>
          <w:tcPr>
            <w:tcW w:w="3118" w:type="dxa"/>
          </w:tcPr>
          <w:p w14:paraId="72D11D90" w14:textId="77777777" w:rsidR="003D79BF" w:rsidRPr="00D02ED6" w:rsidRDefault="003D79BF" w:rsidP="003D79BF">
            <w:pPr>
              <w:rPr>
                <w:sz w:val="22"/>
                <w:szCs w:val="22"/>
              </w:rPr>
            </w:pPr>
            <w:r w:rsidRPr="00D02ED6">
              <w:rPr>
                <w:sz w:val="22"/>
                <w:szCs w:val="22"/>
              </w:rPr>
              <w:t>Ir ar atsevišķu līmi</w:t>
            </w:r>
          </w:p>
        </w:tc>
        <w:tc>
          <w:tcPr>
            <w:tcW w:w="1701" w:type="dxa"/>
          </w:tcPr>
          <w:p w14:paraId="5B68186B" w14:textId="77777777" w:rsidR="003D79BF" w:rsidRPr="00D02ED6" w:rsidRDefault="003D79BF" w:rsidP="003D79BF">
            <w:pPr>
              <w:rPr>
                <w:sz w:val="22"/>
                <w:szCs w:val="22"/>
              </w:rPr>
            </w:pPr>
          </w:p>
        </w:tc>
      </w:tr>
      <w:tr w:rsidR="00D02ED6" w:rsidRPr="00D02ED6" w14:paraId="4D70628A" w14:textId="77777777" w:rsidTr="00A376D4">
        <w:tc>
          <w:tcPr>
            <w:tcW w:w="817" w:type="dxa"/>
            <w:vAlign w:val="center"/>
          </w:tcPr>
          <w:p w14:paraId="4728ECD2" w14:textId="77777777" w:rsidR="003D79BF" w:rsidRPr="00D02ED6" w:rsidRDefault="003D79BF" w:rsidP="00A376D4">
            <w:pPr>
              <w:jc w:val="center"/>
              <w:rPr>
                <w:sz w:val="22"/>
                <w:szCs w:val="22"/>
              </w:rPr>
            </w:pPr>
            <w:r w:rsidRPr="00D02ED6">
              <w:rPr>
                <w:sz w:val="22"/>
                <w:szCs w:val="22"/>
              </w:rPr>
              <w:t>16.</w:t>
            </w:r>
          </w:p>
        </w:tc>
        <w:tc>
          <w:tcPr>
            <w:tcW w:w="3998" w:type="dxa"/>
          </w:tcPr>
          <w:p w14:paraId="08120B49" w14:textId="77777777" w:rsidR="003D79BF" w:rsidRPr="00D02ED6" w:rsidRDefault="003D79BF" w:rsidP="003D79BF">
            <w:pPr>
              <w:rPr>
                <w:sz w:val="22"/>
                <w:szCs w:val="22"/>
              </w:rPr>
            </w:pPr>
            <w:r w:rsidRPr="00D02ED6">
              <w:rPr>
                <w:sz w:val="22"/>
                <w:szCs w:val="22"/>
              </w:rPr>
              <w:t>Vāku sānu rievošana</w:t>
            </w:r>
          </w:p>
        </w:tc>
        <w:tc>
          <w:tcPr>
            <w:tcW w:w="3118" w:type="dxa"/>
          </w:tcPr>
          <w:p w14:paraId="37479E93" w14:textId="77777777" w:rsidR="003D79BF" w:rsidRPr="00D02ED6" w:rsidRDefault="003D79BF" w:rsidP="003D79BF">
            <w:pPr>
              <w:rPr>
                <w:sz w:val="22"/>
                <w:szCs w:val="22"/>
              </w:rPr>
            </w:pPr>
            <w:r w:rsidRPr="00D02ED6">
              <w:rPr>
                <w:sz w:val="22"/>
                <w:szCs w:val="22"/>
              </w:rPr>
              <w:t>Ir no abām pusēm (</w:t>
            </w:r>
            <w:proofErr w:type="spellStart"/>
            <w:r w:rsidRPr="00D02ED6">
              <w:rPr>
                <w:sz w:val="22"/>
                <w:szCs w:val="22"/>
              </w:rPr>
              <w:t>Creasing</w:t>
            </w:r>
            <w:proofErr w:type="spellEnd"/>
            <w:r w:rsidRPr="00D02ED6">
              <w:rPr>
                <w:sz w:val="22"/>
                <w:szCs w:val="22"/>
              </w:rPr>
              <w:t>)</w:t>
            </w:r>
          </w:p>
        </w:tc>
        <w:tc>
          <w:tcPr>
            <w:tcW w:w="1701" w:type="dxa"/>
          </w:tcPr>
          <w:p w14:paraId="519B49F0" w14:textId="77777777" w:rsidR="003D79BF" w:rsidRPr="00D02ED6" w:rsidRDefault="003D79BF" w:rsidP="003D79BF">
            <w:pPr>
              <w:rPr>
                <w:sz w:val="22"/>
                <w:szCs w:val="22"/>
              </w:rPr>
            </w:pPr>
          </w:p>
        </w:tc>
      </w:tr>
      <w:tr w:rsidR="00D02ED6" w:rsidRPr="00D02ED6" w14:paraId="08006304" w14:textId="77777777" w:rsidTr="00A376D4">
        <w:tc>
          <w:tcPr>
            <w:tcW w:w="817" w:type="dxa"/>
            <w:vAlign w:val="center"/>
          </w:tcPr>
          <w:p w14:paraId="6B81269D" w14:textId="77777777" w:rsidR="003D79BF" w:rsidRPr="00D02ED6" w:rsidRDefault="003D79BF" w:rsidP="00A376D4">
            <w:pPr>
              <w:jc w:val="center"/>
              <w:rPr>
                <w:sz w:val="22"/>
                <w:szCs w:val="22"/>
              </w:rPr>
            </w:pPr>
            <w:r w:rsidRPr="00D02ED6">
              <w:rPr>
                <w:sz w:val="22"/>
                <w:szCs w:val="22"/>
              </w:rPr>
              <w:t>17.</w:t>
            </w:r>
          </w:p>
        </w:tc>
        <w:tc>
          <w:tcPr>
            <w:tcW w:w="3998" w:type="dxa"/>
          </w:tcPr>
          <w:p w14:paraId="54B3571C" w14:textId="77777777" w:rsidR="003D79BF" w:rsidRPr="00D02ED6" w:rsidRDefault="003D79BF" w:rsidP="003D79BF">
            <w:pPr>
              <w:rPr>
                <w:sz w:val="22"/>
                <w:szCs w:val="22"/>
              </w:rPr>
            </w:pPr>
            <w:r w:rsidRPr="00D02ED6">
              <w:rPr>
                <w:sz w:val="22"/>
                <w:szCs w:val="22"/>
              </w:rPr>
              <w:t>Grāmatas vāku ievietošana</w:t>
            </w:r>
          </w:p>
        </w:tc>
        <w:tc>
          <w:tcPr>
            <w:tcW w:w="3118" w:type="dxa"/>
          </w:tcPr>
          <w:p w14:paraId="7F21B398" w14:textId="77777777" w:rsidR="003D79BF" w:rsidRPr="00D02ED6" w:rsidRDefault="003D79BF" w:rsidP="003D79BF">
            <w:pPr>
              <w:rPr>
                <w:sz w:val="22"/>
                <w:szCs w:val="22"/>
              </w:rPr>
            </w:pPr>
            <w:r w:rsidRPr="00D02ED6">
              <w:rPr>
                <w:sz w:val="22"/>
                <w:szCs w:val="22"/>
              </w:rPr>
              <w:t>Manuāla vai automātiska ar automātikas atslēgšanas iespēju</w:t>
            </w:r>
          </w:p>
        </w:tc>
        <w:tc>
          <w:tcPr>
            <w:tcW w:w="1701" w:type="dxa"/>
          </w:tcPr>
          <w:p w14:paraId="4AF3DA09" w14:textId="77777777" w:rsidR="003D79BF" w:rsidRPr="00D02ED6" w:rsidRDefault="003D79BF" w:rsidP="003D79BF">
            <w:pPr>
              <w:rPr>
                <w:sz w:val="22"/>
                <w:szCs w:val="22"/>
              </w:rPr>
            </w:pPr>
          </w:p>
        </w:tc>
      </w:tr>
      <w:tr w:rsidR="00D02ED6" w:rsidRPr="00D02ED6" w14:paraId="79D2CE8B" w14:textId="77777777" w:rsidTr="00A376D4">
        <w:tc>
          <w:tcPr>
            <w:tcW w:w="817" w:type="dxa"/>
            <w:vAlign w:val="center"/>
          </w:tcPr>
          <w:p w14:paraId="11E33878" w14:textId="77777777" w:rsidR="003D79BF" w:rsidRPr="00D02ED6" w:rsidRDefault="003D79BF" w:rsidP="00A376D4">
            <w:pPr>
              <w:jc w:val="center"/>
              <w:rPr>
                <w:sz w:val="22"/>
                <w:szCs w:val="22"/>
              </w:rPr>
            </w:pPr>
            <w:r w:rsidRPr="00D02ED6">
              <w:rPr>
                <w:sz w:val="22"/>
                <w:szCs w:val="22"/>
              </w:rPr>
              <w:t>18.</w:t>
            </w:r>
          </w:p>
        </w:tc>
        <w:tc>
          <w:tcPr>
            <w:tcW w:w="3998" w:type="dxa"/>
          </w:tcPr>
          <w:p w14:paraId="54FA06EB" w14:textId="77777777" w:rsidR="003D79BF" w:rsidRPr="00D02ED6" w:rsidRDefault="003D79BF" w:rsidP="003D79BF">
            <w:pPr>
              <w:rPr>
                <w:sz w:val="22"/>
                <w:szCs w:val="22"/>
              </w:rPr>
            </w:pPr>
            <w:r w:rsidRPr="00D02ED6">
              <w:rPr>
                <w:sz w:val="22"/>
                <w:szCs w:val="22"/>
              </w:rPr>
              <w:t>Līmes darba temperatūra</w:t>
            </w:r>
          </w:p>
        </w:tc>
        <w:tc>
          <w:tcPr>
            <w:tcW w:w="3118" w:type="dxa"/>
          </w:tcPr>
          <w:p w14:paraId="16E84F79" w14:textId="77777777" w:rsidR="003D79BF" w:rsidRPr="00D02ED6" w:rsidRDefault="003D79BF" w:rsidP="003D79BF">
            <w:pPr>
              <w:rPr>
                <w:sz w:val="22"/>
                <w:szCs w:val="22"/>
              </w:rPr>
            </w:pPr>
            <w:r w:rsidRPr="00D02ED6">
              <w:rPr>
                <w:sz w:val="22"/>
                <w:szCs w:val="22"/>
              </w:rPr>
              <w:t>Regulējama no 0-160 C</w:t>
            </w:r>
          </w:p>
        </w:tc>
        <w:tc>
          <w:tcPr>
            <w:tcW w:w="1701" w:type="dxa"/>
          </w:tcPr>
          <w:p w14:paraId="693D9039" w14:textId="77777777" w:rsidR="003D79BF" w:rsidRPr="00D02ED6" w:rsidRDefault="003D79BF" w:rsidP="003D79BF">
            <w:pPr>
              <w:rPr>
                <w:sz w:val="22"/>
                <w:szCs w:val="22"/>
              </w:rPr>
            </w:pPr>
          </w:p>
        </w:tc>
      </w:tr>
      <w:tr w:rsidR="00D02ED6" w:rsidRPr="00D02ED6" w14:paraId="4B14EB5A" w14:textId="77777777" w:rsidTr="00A376D4">
        <w:tc>
          <w:tcPr>
            <w:tcW w:w="817" w:type="dxa"/>
            <w:vAlign w:val="center"/>
          </w:tcPr>
          <w:p w14:paraId="274AA3A8" w14:textId="77777777" w:rsidR="003D79BF" w:rsidRPr="00D02ED6" w:rsidRDefault="003D79BF" w:rsidP="00A376D4">
            <w:pPr>
              <w:jc w:val="center"/>
              <w:rPr>
                <w:sz w:val="22"/>
                <w:szCs w:val="22"/>
              </w:rPr>
            </w:pPr>
            <w:r w:rsidRPr="00D02ED6">
              <w:rPr>
                <w:sz w:val="22"/>
                <w:szCs w:val="22"/>
              </w:rPr>
              <w:t>19.</w:t>
            </w:r>
          </w:p>
        </w:tc>
        <w:tc>
          <w:tcPr>
            <w:tcW w:w="3998" w:type="dxa"/>
          </w:tcPr>
          <w:p w14:paraId="757532EE" w14:textId="77777777" w:rsidR="003D79BF" w:rsidRPr="00D02ED6" w:rsidRDefault="003D79BF" w:rsidP="003D79BF">
            <w:pPr>
              <w:rPr>
                <w:sz w:val="22"/>
                <w:szCs w:val="22"/>
              </w:rPr>
            </w:pPr>
            <w:r w:rsidRPr="00D02ED6">
              <w:rPr>
                <w:sz w:val="22"/>
                <w:szCs w:val="22"/>
              </w:rPr>
              <w:t xml:space="preserve">Iespēja uzturēt pazeminātu līmes temperatūru </w:t>
            </w:r>
          </w:p>
        </w:tc>
        <w:tc>
          <w:tcPr>
            <w:tcW w:w="3118" w:type="dxa"/>
          </w:tcPr>
          <w:p w14:paraId="2C2FB891" w14:textId="77777777" w:rsidR="003D79BF" w:rsidRPr="00D02ED6" w:rsidRDefault="003D79BF" w:rsidP="003D79BF">
            <w:pPr>
              <w:rPr>
                <w:sz w:val="22"/>
                <w:szCs w:val="22"/>
              </w:rPr>
            </w:pPr>
            <w:r w:rsidRPr="00D02ED6">
              <w:rPr>
                <w:sz w:val="22"/>
                <w:szCs w:val="22"/>
              </w:rPr>
              <w:t>Ir</w:t>
            </w:r>
          </w:p>
        </w:tc>
        <w:tc>
          <w:tcPr>
            <w:tcW w:w="1701" w:type="dxa"/>
          </w:tcPr>
          <w:p w14:paraId="3DC85FED" w14:textId="77777777" w:rsidR="003D79BF" w:rsidRPr="00D02ED6" w:rsidRDefault="003D79BF" w:rsidP="003D79BF">
            <w:pPr>
              <w:rPr>
                <w:sz w:val="22"/>
                <w:szCs w:val="22"/>
              </w:rPr>
            </w:pPr>
          </w:p>
        </w:tc>
      </w:tr>
      <w:tr w:rsidR="00D02ED6" w:rsidRPr="00D02ED6" w14:paraId="5786C730" w14:textId="77777777" w:rsidTr="00A376D4">
        <w:tc>
          <w:tcPr>
            <w:tcW w:w="817" w:type="dxa"/>
            <w:vAlign w:val="center"/>
          </w:tcPr>
          <w:p w14:paraId="7C95B6E1" w14:textId="77777777" w:rsidR="003D79BF" w:rsidRPr="00D02ED6" w:rsidRDefault="003D79BF" w:rsidP="00A376D4">
            <w:pPr>
              <w:jc w:val="center"/>
              <w:rPr>
                <w:sz w:val="22"/>
                <w:szCs w:val="22"/>
              </w:rPr>
            </w:pPr>
            <w:r w:rsidRPr="00D02ED6">
              <w:rPr>
                <w:sz w:val="22"/>
                <w:szCs w:val="22"/>
              </w:rPr>
              <w:t>20.</w:t>
            </w:r>
          </w:p>
        </w:tc>
        <w:tc>
          <w:tcPr>
            <w:tcW w:w="3998" w:type="dxa"/>
          </w:tcPr>
          <w:p w14:paraId="1695D81E" w14:textId="77777777" w:rsidR="003D79BF" w:rsidRPr="00D02ED6" w:rsidRDefault="003D79BF" w:rsidP="003D79BF">
            <w:pPr>
              <w:rPr>
                <w:sz w:val="22"/>
                <w:szCs w:val="22"/>
              </w:rPr>
            </w:pPr>
            <w:r w:rsidRPr="00D02ED6">
              <w:rPr>
                <w:sz w:val="22"/>
                <w:szCs w:val="22"/>
              </w:rPr>
              <w:t xml:space="preserve">Iespēja līmēt blokus bez vāka pielīmēšanas (Past </w:t>
            </w:r>
            <w:proofErr w:type="spellStart"/>
            <w:r w:rsidRPr="00D02ED6">
              <w:rPr>
                <w:sz w:val="22"/>
                <w:szCs w:val="22"/>
              </w:rPr>
              <w:t>head</w:t>
            </w:r>
            <w:proofErr w:type="spellEnd"/>
            <w:r w:rsidRPr="00D02ED6">
              <w:rPr>
                <w:sz w:val="22"/>
                <w:szCs w:val="22"/>
              </w:rPr>
              <w:t>)</w:t>
            </w:r>
          </w:p>
        </w:tc>
        <w:tc>
          <w:tcPr>
            <w:tcW w:w="3118" w:type="dxa"/>
          </w:tcPr>
          <w:p w14:paraId="0D90AC7A" w14:textId="77777777" w:rsidR="003D79BF" w:rsidRPr="00D02ED6" w:rsidRDefault="003D79BF" w:rsidP="003D79BF">
            <w:pPr>
              <w:rPr>
                <w:sz w:val="22"/>
                <w:szCs w:val="22"/>
              </w:rPr>
            </w:pPr>
            <w:r w:rsidRPr="00D02ED6">
              <w:rPr>
                <w:sz w:val="22"/>
                <w:szCs w:val="22"/>
              </w:rPr>
              <w:t>Ir</w:t>
            </w:r>
          </w:p>
        </w:tc>
        <w:tc>
          <w:tcPr>
            <w:tcW w:w="1701" w:type="dxa"/>
          </w:tcPr>
          <w:p w14:paraId="023572EE" w14:textId="77777777" w:rsidR="003D79BF" w:rsidRPr="00D02ED6" w:rsidRDefault="003D79BF" w:rsidP="003D79BF">
            <w:pPr>
              <w:rPr>
                <w:sz w:val="22"/>
                <w:szCs w:val="22"/>
              </w:rPr>
            </w:pPr>
          </w:p>
        </w:tc>
      </w:tr>
      <w:tr w:rsidR="00D02ED6" w:rsidRPr="00D02ED6" w14:paraId="559CDF60" w14:textId="77777777" w:rsidTr="00A376D4">
        <w:tc>
          <w:tcPr>
            <w:tcW w:w="817" w:type="dxa"/>
            <w:vAlign w:val="center"/>
          </w:tcPr>
          <w:p w14:paraId="68945527" w14:textId="77777777" w:rsidR="003D79BF" w:rsidRPr="00D02ED6" w:rsidRDefault="003D79BF" w:rsidP="00A376D4">
            <w:pPr>
              <w:jc w:val="center"/>
              <w:rPr>
                <w:sz w:val="22"/>
                <w:szCs w:val="22"/>
              </w:rPr>
            </w:pPr>
            <w:r w:rsidRPr="00D02ED6">
              <w:rPr>
                <w:sz w:val="22"/>
                <w:szCs w:val="22"/>
              </w:rPr>
              <w:t>21.</w:t>
            </w:r>
          </w:p>
        </w:tc>
        <w:tc>
          <w:tcPr>
            <w:tcW w:w="3998" w:type="dxa"/>
          </w:tcPr>
          <w:p w14:paraId="1D93AC69" w14:textId="77777777" w:rsidR="003D79BF" w:rsidRPr="00D02ED6" w:rsidRDefault="003D79BF" w:rsidP="003D79BF">
            <w:pPr>
              <w:rPr>
                <w:sz w:val="22"/>
                <w:szCs w:val="22"/>
              </w:rPr>
            </w:pPr>
            <w:r w:rsidRPr="00D02ED6">
              <w:rPr>
                <w:sz w:val="22"/>
                <w:szCs w:val="22"/>
              </w:rPr>
              <w:t>Ielīmēto grāmatu skaitīšana</w:t>
            </w:r>
          </w:p>
        </w:tc>
        <w:tc>
          <w:tcPr>
            <w:tcW w:w="3118" w:type="dxa"/>
          </w:tcPr>
          <w:p w14:paraId="4549F98F" w14:textId="77777777" w:rsidR="003D79BF" w:rsidRPr="00D02ED6" w:rsidRDefault="003D79BF" w:rsidP="003D79BF">
            <w:pPr>
              <w:rPr>
                <w:sz w:val="22"/>
                <w:szCs w:val="22"/>
              </w:rPr>
            </w:pPr>
            <w:r w:rsidRPr="00D02ED6">
              <w:rPr>
                <w:sz w:val="22"/>
                <w:szCs w:val="22"/>
              </w:rPr>
              <w:t>Ir</w:t>
            </w:r>
          </w:p>
        </w:tc>
        <w:tc>
          <w:tcPr>
            <w:tcW w:w="1701" w:type="dxa"/>
          </w:tcPr>
          <w:p w14:paraId="41F7AC61" w14:textId="77777777" w:rsidR="003D79BF" w:rsidRPr="00D02ED6" w:rsidRDefault="003D79BF" w:rsidP="003D79BF">
            <w:pPr>
              <w:rPr>
                <w:sz w:val="22"/>
                <w:szCs w:val="22"/>
              </w:rPr>
            </w:pPr>
          </w:p>
        </w:tc>
      </w:tr>
      <w:tr w:rsidR="00D02ED6" w:rsidRPr="00D02ED6" w14:paraId="16E37FFC" w14:textId="77777777" w:rsidTr="00A376D4">
        <w:tc>
          <w:tcPr>
            <w:tcW w:w="817" w:type="dxa"/>
            <w:vAlign w:val="center"/>
          </w:tcPr>
          <w:p w14:paraId="7E32536B" w14:textId="77777777" w:rsidR="003D79BF" w:rsidRPr="00D02ED6" w:rsidRDefault="003D79BF" w:rsidP="00A376D4">
            <w:pPr>
              <w:jc w:val="center"/>
              <w:rPr>
                <w:sz w:val="22"/>
                <w:szCs w:val="22"/>
              </w:rPr>
            </w:pPr>
            <w:r w:rsidRPr="00D02ED6">
              <w:rPr>
                <w:sz w:val="22"/>
                <w:szCs w:val="22"/>
              </w:rPr>
              <w:t>22.</w:t>
            </w:r>
          </w:p>
        </w:tc>
        <w:tc>
          <w:tcPr>
            <w:tcW w:w="3998" w:type="dxa"/>
          </w:tcPr>
          <w:p w14:paraId="6BB71F23" w14:textId="77777777" w:rsidR="003D79BF" w:rsidRPr="00D02ED6" w:rsidRDefault="003D79BF" w:rsidP="003D79BF">
            <w:pPr>
              <w:rPr>
                <w:sz w:val="22"/>
                <w:szCs w:val="22"/>
              </w:rPr>
            </w:pPr>
            <w:r w:rsidRPr="00D02ED6">
              <w:rPr>
                <w:sz w:val="22"/>
                <w:szCs w:val="22"/>
              </w:rPr>
              <w:t>Regulējams grāmatas vāka piespiešanas spiediens</w:t>
            </w:r>
          </w:p>
        </w:tc>
        <w:tc>
          <w:tcPr>
            <w:tcW w:w="3118" w:type="dxa"/>
          </w:tcPr>
          <w:p w14:paraId="6B3277E0" w14:textId="77777777" w:rsidR="003D79BF" w:rsidRPr="00D02ED6" w:rsidRDefault="003D79BF" w:rsidP="003D79BF">
            <w:pPr>
              <w:rPr>
                <w:sz w:val="22"/>
                <w:szCs w:val="22"/>
              </w:rPr>
            </w:pPr>
            <w:r w:rsidRPr="00D02ED6">
              <w:rPr>
                <w:sz w:val="22"/>
                <w:szCs w:val="22"/>
              </w:rPr>
              <w:t>Ir</w:t>
            </w:r>
          </w:p>
        </w:tc>
        <w:tc>
          <w:tcPr>
            <w:tcW w:w="1701" w:type="dxa"/>
          </w:tcPr>
          <w:p w14:paraId="0A2DB773" w14:textId="77777777" w:rsidR="003D79BF" w:rsidRPr="00D02ED6" w:rsidRDefault="003D79BF" w:rsidP="003D79BF">
            <w:pPr>
              <w:rPr>
                <w:sz w:val="22"/>
                <w:szCs w:val="22"/>
              </w:rPr>
            </w:pPr>
          </w:p>
        </w:tc>
      </w:tr>
      <w:tr w:rsidR="00D02ED6" w:rsidRPr="00D02ED6" w14:paraId="4CF2DA0C" w14:textId="77777777" w:rsidTr="00A376D4">
        <w:tc>
          <w:tcPr>
            <w:tcW w:w="817" w:type="dxa"/>
            <w:vAlign w:val="center"/>
          </w:tcPr>
          <w:p w14:paraId="30B1ABC8" w14:textId="77777777" w:rsidR="003D79BF" w:rsidRPr="00D02ED6" w:rsidRDefault="003D79BF" w:rsidP="00A376D4">
            <w:pPr>
              <w:jc w:val="center"/>
              <w:rPr>
                <w:sz w:val="22"/>
                <w:szCs w:val="22"/>
              </w:rPr>
            </w:pPr>
            <w:r w:rsidRPr="00D02ED6">
              <w:rPr>
                <w:sz w:val="22"/>
                <w:szCs w:val="22"/>
              </w:rPr>
              <w:t>23.</w:t>
            </w:r>
          </w:p>
        </w:tc>
        <w:tc>
          <w:tcPr>
            <w:tcW w:w="3998" w:type="dxa"/>
          </w:tcPr>
          <w:p w14:paraId="2B17EB34" w14:textId="77777777" w:rsidR="003D79BF" w:rsidRPr="00D02ED6" w:rsidRDefault="003D79BF" w:rsidP="003D79BF">
            <w:pPr>
              <w:rPr>
                <w:sz w:val="22"/>
                <w:szCs w:val="22"/>
              </w:rPr>
            </w:pPr>
            <w:r w:rsidRPr="00D02ED6">
              <w:rPr>
                <w:sz w:val="22"/>
                <w:szCs w:val="22"/>
              </w:rPr>
              <w:t>Iespēja līmēt grāmatu vākus ar atlokiem</w:t>
            </w:r>
          </w:p>
        </w:tc>
        <w:tc>
          <w:tcPr>
            <w:tcW w:w="3118" w:type="dxa"/>
          </w:tcPr>
          <w:p w14:paraId="4FA6F1AC" w14:textId="77777777" w:rsidR="003D79BF" w:rsidRPr="00D02ED6" w:rsidRDefault="003D79BF" w:rsidP="003D79BF">
            <w:pPr>
              <w:rPr>
                <w:sz w:val="22"/>
                <w:szCs w:val="22"/>
              </w:rPr>
            </w:pPr>
            <w:r w:rsidRPr="00D02ED6">
              <w:rPr>
                <w:sz w:val="22"/>
                <w:szCs w:val="22"/>
              </w:rPr>
              <w:t>Ir</w:t>
            </w:r>
          </w:p>
        </w:tc>
        <w:tc>
          <w:tcPr>
            <w:tcW w:w="1701" w:type="dxa"/>
          </w:tcPr>
          <w:p w14:paraId="52922DC6" w14:textId="77777777" w:rsidR="003D79BF" w:rsidRPr="00D02ED6" w:rsidRDefault="003D79BF" w:rsidP="003D79BF">
            <w:pPr>
              <w:rPr>
                <w:sz w:val="22"/>
                <w:szCs w:val="22"/>
              </w:rPr>
            </w:pPr>
          </w:p>
        </w:tc>
      </w:tr>
      <w:tr w:rsidR="00D02ED6" w:rsidRPr="00D02ED6" w14:paraId="138B4627" w14:textId="77777777" w:rsidTr="00A376D4">
        <w:tc>
          <w:tcPr>
            <w:tcW w:w="817" w:type="dxa"/>
            <w:vAlign w:val="center"/>
          </w:tcPr>
          <w:p w14:paraId="1BA3E563" w14:textId="77777777" w:rsidR="003D79BF" w:rsidRPr="00D02ED6" w:rsidRDefault="003D79BF" w:rsidP="00A376D4">
            <w:pPr>
              <w:jc w:val="center"/>
              <w:rPr>
                <w:sz w:val="22"/>
                <w:szCs w:val="22"/>
              </w:rPr>
            </w:pPr>
            <w:r w:rsidRPr="00D02ED6">
              <w:rPr>
                <w:sz w:val="22"/>
                <w:szCs w:val="22"/>
              </w:rPr>
              <w:t>24.</w:t>
            </w:r>
          </w:p>
        </w:tc>
        <w:tc>
          <w:tcPr>
            <w:tcW w:w="3998" w:type="dxa"/>
          </w:tcPr>
          <w:p w14:paraId="79A3D76F" w14:textId="77777777" w:rsidR="003D79BF" w:rsidRPr="00D02ED6" w:rsidRDefault="003D79BF" w:rsidP="003D79BF">
            <w:pPr>
              <w:rPr>
                <w:sz w:val="22"/>
                <w:szCs w:val="22"/>
              </w:rPr>
            </w:pPr>
            <w:r w:rsidRPr="00D02ED6">
              <w:rPr>
                <w:sz w:val="22"/>
                <w:szCs w:val="22"/>
              </w:rPr>
              <w:t>Iespēja bloku galus nenoziest ar līmi</w:t>
            </w:r>
          </w:p>
        </w:tc>
        <w:tc>
          <w:tcPr>
            <w:tcW w:w="3118" w:type="dxa"/>
          </w:tcPr>
          <w:p w14:paraId="1D8CC0AD" w14:textId="77777777" w:rsidR="003D79BF" w:rsidRPr="00D02ED6" w:rsidRDefault="003D79BF" w:rsidP="003D79BF">
            <w:pPr>
              <w:rPr>
                <w:sz w:val="22"/>
                <w:szCs w:val="22"/>
              </w:rPr>
            </w:pPr>
            <w:r w:rsidRPr="00D02ED6">
              <w:rPr>
                <w:sz w:val="22"/>
                <w:szCs w:val="22"/>
              </w:rPr>
              <w:t>Ir</w:t>
            </w:r>
          </w:p>
        </w:tc>
        <w:tc>
          <w:tcPr>
            <w:tcW w:w="1701" w:type="dxa"/>
          </w:tcPr>
          <w:p w14:paraId="3BC8705C" w14:textId="77777777" w:rsidR="003D79BF" w:rsidRPr="00D02ED6" w:rsidRDefault="003D79BF" w:rsidP="003D79BF">
            <w:pPr>
              <w:rPr>
                <w:sz w:val="22"/>
                <w:szCs w:val="22"/>
              </w:rPr>
            </w:pPr>
          </w:p>
        </w:tc>
      </w:tr>
      <w:tr w:rsidR="00D02ED6" w:rsidRPr="00D02ED6" w14:paraId="631F8167" w14:textId="77777777" w:rsidTr="00A376D4">
        <w:tc>
          <w:tcPr>
            <w:tcW w:w="817" w:type="dxa"/>
            <w:vAlign w:val="center"/>
          </w:tcPr>
          <w:p w14:paraId="610EF9A4" w14:textId="77777777" w:rsidR="003D79BF" w:rsidRPr="00D02ED6" w:rsidRDefault="003D79BF" w:rsidP="00A376D4">
            <w:pPr>
              <w:jc w:val="center"/>
              <w:rPr>
                <w:sz w:val="22"/>
                <w:szCs w:val="22"/>
              </w:rPr>
            </w:pPr>
            <w:r w:rsidRPr="00D02ED6">
              <w:rPr>
                <w:sz w:val="22"/>
                <w:szCs w:val="22"/>
              </w:rPr>
              <w:t>25.</w:t>
            </w:r>
          </w:p>
        </w:tc>
        <w:tc>
          <w:tcPr>
            <w:tcW w:w="3998" w:type="dxa"/>
          </w:tcPr>
          <w:p w14:paraId="168C009E" w14:textId="77777777" w:rsidR="003D79BF" w:rsidRPr="00D02ED6" w:rsidRDefault="003D79BF" w:rsidP="003D79BF">
            <w:pPr>
              <w:rPr>
                <w:sz w:val="22"/>
                <w:szCs w:val="22"/>
              </w:rPr>
            </w:pPr>
            <w:r w:rsidRPr="00D02ED6">
              <w:rPr>
                <w:sz w:val="22"/>
                <w:szCs w:val="22"/>
              </w:rPr>
              <w:t>Bloka frēzēšana, noziešana ar līmi un vāka pielīmēšana</w:t>
            </w:r>
          </w:p>
        </w:tc>
        <w:tc>
          <w:tcPr>
            <w:tcW w:w="3118" w:type="dxa"/>
          </w:tcPr>
          <w:p w14:paraId="1400606D" w14:textId="77777777" w:rsidR="003D79BF" w:rsidRPr="00D02ED6" w:rsidRDefault="003D79BF" w:rsidP="003D79BF">
            <w:pPr>
              <w:rPr>
                <w:sz w:val="22"/>
                <w:szCs w:val="22"/>
              </w:rPr>
            </w:pPr>
            <w:r w:rsidRPr="00D02ED6">
              <w:rPr>
                <w:sz w:val="22"/>
                <w:szCs w:val="22"/>
              </w:rPr>
              <w:t>Automātiska</w:t>
            </w:r>
          </w:p>
        </w:tc>
        <w:tc>
          <w:tcPr>
            <w:tcW w:w="1701" w:type="dxa"/>
          </w:tcPr>
          <w:p w14:paraId="6D8003D2" w14:textId="77777777" w:rsidR="003D79BF" w:rsidRPr="00D02ED6" w:rsidRDefault="003D79BF" w:rsidP="003D79BF">
            <w:pPr>
              <w:rPr>
                <w:sz w:val="22"/>
                <w:szCs w:val="22"/>
              </w:rPr>
            </w:pPr>
          </w:p>
        </w:tc>
      </w:tr>
      <w:tr w:rsidR="00D02ED6" w:rsidRPr="00D02ED6" w14:paraId="3022E97C" w14:textId="77777777" w:rsidTr="00A376D4">
        <w:tc>
          <w:tcPr>
            <w:tcW w:w="817" w:type="dxa"/>
            <w:vAlign w:val="center"/>
          </w:tcPr>
          <w:p w14:paraId="4AB43ED5" w14:textId="77777777" w:rsidR="003D79BF" w:rsidRPr="00D02ED6" w:rsidRDefault="003D79BF" w:rsidP="00A376D4">
            <w:pPr>
              <w:jc w:val="center"/>
              <w:rPr>
                <w:sz w:val="22"/>
                <w:szCs w:val="22"/>
              </w:rPr>
            </w:pPr>
            <w:r w:rsidRPr="00D02ED6">
              <w:rPr>
                <w:sz w:val="22"/>
                <w:szCs w:val="22"/>
              </w:rPr>
              <w:t>26.</w:t>
            </w:r>
          </w:p>
        </w:tc>
        <w:tc>
          <w:tcPr>
            <w:tcW w:w="3998" w:type="dxa"/>
          </w:tcPr>
          <w:p w14:paraId="7FDB593A" w14:textId="77777777" w:rsidR="003D79BF" w:rsidRPr="00D02ED6" w:rsidRDefault="003D79BF" w:rsidP="003D79BF">
            <w:pPr>
              <w:rPr>
                <w:sz w:val="22"/>
                <w:szCs w:val="22"/>
              </w:rPr>
            </w:pPr>
            <w:r w:rsidRPr="00D02ED6">
              <w:rPr>
                <w:sz w:val="22"/>
                <w:szCs w:val="22"/>
              </w:rPr>
              <w:t>Iekārtas mehāniskā vadība</w:t>
            </w:r>
          </w:p>
        </w:tc>
        <w:tc>
          <w:tcPr>
            <w:tcW w:w="3118" w:type="dxa"/>
          </w:tcPr>
          <w:p w14:paraId="1CFAFCD6" w14:textId="77777777" w:rsidR="003D79BF" w:rsidRPr="00D02ED6" w:rsidRDefault="003D79BF" w:rsidP="003D79BF">
            <w:pPr>
              <w:rPr>
                <w:sz w:val="22"/>
                <w:szCs w:val="22"/>
              </w:rPr>
            </w:pPr>
            <w:r w:rsidRPr="00D02ED6">
              <w:rPr>
                <w:sz w:val="22"/>
                <w:szCs w:val="22"/>
              </w:rPr>
              <w:t>Elektriska vai pneimatiska</w:t>
            </w:r>
          </w:p>
        </w:tc>
        <w:tc>
          <w:tcPr>
            <w:tcW w:w="1701" w:type="dxa"/>
          </w:tcPr>
          <w:p w14:paraId="63C24D78" w14:textId="77777777" w:rsidR="003D79BF" w:rsidRPr="00D02ED6" w:rsidRDefault="003D79BF" w:rsidP="003D79BF">
            <w:pPr>
              <w:rPr>
                <w:sz w:val="22"/>
                <w:szCs w:val="22"/>
              </w:rPr>
            </w:pPr>
          </w:p>
        </w:tc>
      </w:tr>
      <w:tr w:rsidR="00D02ED6" w:rsidRPr="00D02ED6" w14:paraId="13D4EEFF" w14:textId="77777777" w:rsidTr="00A376D4">
        <w:tc>
          <w:tcPr>
            <w:tcW w:w="817" w:type="dxa"/>
            <w:vAlign w:val="center"/>
          </w:tcPr>
          <w:p w14:paraId="4663FB4F" w14:textId="77777777" w:rsidR="003D79BF" w:rsidRPr="00D02ED6" w:rsidRDefault="003D79BF" w:rsidP="00A376D4">
            <w:pPr>
              <w:jc w:val="center"/>
              <w:rPr>
                <w:sz w:val="22"/>
                <w:szCs w:val="22"/>
              </w:rPr>
            </w:pPr>
            <w:r w:rsidRPr="00D02ED6">
              <w:rPr>
                <w:sz w:val="22"/>
                <w:szCs w:val="22"/>
              </w:rPr>
              <w:t>27.</w:t>
            </w:r>
          </w:p>
        </w:tc>
        <w:tc>
          <w:tcPr>
            <w:tcW w:w="3998" w:type="dxa"/>
          </w:tcPr>
          <w:p w14:paraId="04ACE78F" w14:textId="77777777" w:rsidR="003D79BF" w:rsidRPr="00D02ED6" w:rsidRDefault="003D79BF" w:rsidP="003D79BF">
            <w:pPr>
              <w:rPr>
                <w:sz w:val="22"/>
                <w:szCs w:val="22"/>
              </w:rPr>
            </w:pPr>
            <w:r w:rsidRPr="00D02ED6">
              <w:rPr>
                <w:sz w:val="22"/>
                <w:szCs w:val="22"/>
              </w:rPr>
              <w:t xml:space="preserve">Regulējams vāka piespiešanas laiks, bloka gaidīšanas laiks, </w:t>
            </w:r>
          </w:p>
        </w:tc>
        <w:tc>
          <w:tcPr>
            <w:tcW w:w="3118" w:type="dxa"/>
          </w:tcPr>
          <w:p w14:paraId="783C14F7" w14:textId="77777777" w:rsidR="003D79BF" w:rsidRPr="00D02ED6" w:rsidRDefault="003D79BF" w:rsidP="003D79BF">
            <w:pPr>
              <w:rPr>
                <w:sz w:val="22"/>
                <w:szCs w:val="22"/>
              </w:rPr>
            </w:pPr>
            <w:r w:rsidRPr="00D02ED6">
              <w:rPr>
                <w:sz w:val="22"/>
                <w:szCs w:val="22"/>
              </w:rPr>
              <w:t>Ir</w:t>
            </w:r>
          </w:p>
        </w:tc>
        <w:tc>
          <w:tcPr>
            <w:tcW w:w="1701" w:type="dxa"/>
          </w:tcPr>
          <w:p w14:paraId="33FD3487" w14:textId="77777777" w:rsidR="003D79BF" w:rsidRPr="00D02ED6" w:rsidRDefault="003D79BF" w:rsidP="003D79BF">
            <w:pPr>
              <w:rPr>
                <w:sz w:val="22"/>
                <w:szCs w:val="22"/>
              </w:rPr>
            </w:pPr>
          </w:p>
        </w:tc>
      </w:tr>
      <w:tr w:rsidR="00D02ED6" w:rsidRPr="00D02ED6" w14:paraId="45744079" w14:textId="77777777" w:rsidTr="00A376D4">
        <w:tc>
          <w:tcPr>
            <w:tcW w:w="817" w:type="dxa"/>
            <w:vAlign w:val="center"/>
          </w:tcPr>
          <w:p w14:paraId="6AE158D8" w14:textId="77777777" w:rsidR="003D79BF" w:rsidRPr="00D02ED6" w:rsidRDefault="003D79BF" w:rsidP="00A376D4">
            <w:pPr>
              <w:jc w:val="center"/>
              <w:rPr>
                <w:sz w:val="22"/>
                <w:szCs w:val="22"/>
              </w:rPr>
            </w:pPr>
            <w:r w:rsidRPr="00D02ED6">
              <w:rPr>
                <w:sz w:val="22"/>
                <w:szCs w:val="22"/>
              </w:rPr>
              <w:t>28.</w:t>
            </w:r>
          </w:p>
        </w:tc>
        <w:tc>
          <w:tcPr>
            <w:tcW w:w="3998" w:type="dxa"/>
          </w:tcPr>
          <w:p w14:paraId="621A36C0" w14:textId="77777777" w:rsidR="003D79BF" w:rsidRPr="00D02ED6" w:rsidRDefault="003D79BF" w:rsidP="003D79BF">
            <w:pPr>
              <w:rPr>
                <w:sz w:val="22"/>
                <w:szCs w:val="22"/>
              </w:rPr>
            </w:pPr>
            <w:r w:rsidRPr="00D02ED6">
              <w:rPr>
                <w:sz w:val="22"/>
                <w:szCs w:val="22"/>
              </w:rPr>
              <w:t>Uzstādīšana un apmācība</w:t>
            </w:r>
          </w:p>
        </w:tc>
        <w:tc>
          <w:tcPr>
            <w:tcW w:w="3118" w:type="dxa"/>
          </w:tcPr>
          <w:p w14:paraId="22B34D53" w14:textId="77777777" w:rsidR="003D79BF" w:rsidRPr="00D02ED6" w:rsidRDefault="003D79BF" w:rsidP="003D79BF">
            <w:pPr>
              <w:rPr>
                <w:sz w:val="22"/>
                <w:szCs w:val="22"/>
              </w:rPr>
            </w:pPr>
            <w:r w:rsidRPr="00D02ED6">
              <w:rPr>
                <w:sz w:val="22"/>
                <w:szCs w:val="22"/>
              </w:rPr>
              <w:t>Iekļauta cenā (Mārupes iela 17, Rīga)</w:t>
            </w:r>
          </w:p>
        </w:tc>
        <w:tc>
          <w:tcPr>
            <w:tcW w:w="1701" w:type="dxa"/>
          </w:tcPr>
          <w:p w14:paraId="53AA405E" w14:textId="77777777" w:rsidR="003D79BF" w:rsidRPr="00D02ED6" w:rsidRDefault="003D79BF" w:rsidP="003D79BF">
            <w:pPr>
              <w:rPr>
                <w:sz w:val="22"/>
                <w:szCs w:val="22"/>
              </w:rPr>
            </w:pPr>
          </w:p>
        </w:tc>
      </w:tr>
      <w:tr w:rsidR="00D02ED6" w:rsidRPr="00D02ED6" w14:paraId="1001ADA6" w14:textId="77777777" w:rsidTr="00A376D4">
        <w:tc>
          <w:tcPr>
            <w:tcW w:w="817" w:type="dxa"/>
            <w:vAlign w:val="center"/>
          </w:tcPr>
          <w:p w14:paraId="17DA3222" w14:textId="77777777" w:rsidR="003D79BF" w:rsidRPr="00D02ED6" w:rsidRDefault="003D79BF" w:rsidP="00A376D4">
            <w:pPr>
              <w:jc w:val="center"/>
              <w:rPr>
                <w:sz w:val="22"/>
                <w:szCs w:val="22"/>
              </w:rPr>
            </w:pPr>
            <w:r w:rsidRPr="00D02ED6">
              <w:rPr>
                <w:sz w:val="22"/>
                <w:szCs w:val="22"/>
              </w:rPr>
              <w:t>29.</w:t>
            </w:r>
          </w:p>
        </w:tc>
        <w:tc>
          <w:tcPr>
            <w:tcW w:w="3998" w:type="dxa"/>
          </w:tcPr>
          <w:p w14:paraId="28C20377" w14:textId="77777777" w:rsidR="003D79BF" w:rsidRPr="00D02ED6" w:rsidRDefault="003D79BF" w:rsidP="003D79BF">
            <w:pPr>
              <w:rPr>
                <w:sz w:val="22"/>
                <w:szCs w:val="22"/>
              </w:rPr>
            </w:pPr>
            <w:r w:rsidRPr="00D02ED6">
              <w:rPr>
                <w:sz w:val="22"/>
                <w:szCs w:val="22"/>
              </w:rPr>
              <w:t>Garantija</w:t>
            </w:r>
          </w:p>
        </w:tc>
        <w:tc>
          <w:tcPr>
            <w:tcW w:w="3118" w:type="dxa"/>
          </w:tcPr>
          <w:p w14:paraId="360BC027" w14:textId="77777777" w:rsidR="003D79BF" w:rsidRPr="00D02ED6" w:rsidRDefault="003D79BF" w:rsidP="003D79BF">
            <w:pPr>
              <w:rPr>
                <w:sz w:val="22"/>
                <w:szCs w:val="22"/>
              </w:rPr>
            </w:pPr>
            <w:r w:rsidRPr="00D02ED6">
              <w:rPr>
                <w:sz w:val="22"/>
                <w:szCs w:val="22"/>
              </w:rPr>
              <w:t>Ne mazāk kā 12 mēneši</w:t>
            </w:r>
          </w:p>
        </w:tc>
        <w:tc>
          <w:tcPr>
            <w:tcW w:w="1701" w:type="dxa"/>
          </w:tcPr>
          <w:p w14:paraId="7BD75C6D" w14:textId="77777777" w:rsidR="003D79BF" w:rsidRPr="00D02ED6" w:rsidRDefault="003D79BF" w:rsidP="003D79BF">
            <w:pPr>
              <w:rPr>
                <w:sz w:val="22"/>
                <w:szCs w:val="22"/>
              </w:rPr>
            </w:pPr>
          </w:p>
        </w:tc>
      </w:tr>
      <w:tr w:rsidR="003D79BF" w:rsidRPr="00D02ED6" w14:paraId="39752C91" w14:textId="77777777" w:rsidTr="00A376D4">
        <w:tc>
          <w:tcPr>
            <w:tcW w:w="817" w:type="dxa"/>
            <w:vAlign w:val="center"/>
          </w:tcPr>
          <w:p w14:paraId="2B6F6A16" w14:textId="77777777" w:rsidR="003D79BF" w:rsidRPr="00D02ED6" w:rsidRDefault="003D79BF" w:rsidP="00A376D4">
            <w:pPr>
              <w:jc w:val="center"/>
              <w:rPr>
                <w:sz w:val="22"/>
                <w:szCs w:val="22"/>
              </w:rPr>
            </w:pPr>
            <w:r w:rsidRPr="00D02ED6">
              <w:rPr>
                <w:sz w:val="22"/>
                <w:szCs w:val="22"/>
              </w:rPr>
              <w:t>30.</w:t>
            </w:r>
          </w:p>
        </w:tc>
        <w:tc>
          <w:tcPr>
            <w:tcW w:w="3998" w:type="dxa"/>
          </w:tcPr>
          <w:p w14:paraId="6C458AFB" w14:textId="77777777" w:rsidR="003D79BF" w:rsidRPr="00D02ED6" w:rsidRDefault="003D79BF" w:rsidP="003D79BF">
            <w:pPr>
              <w:rPr>
                <w:sz w:val="22"/>
                <w:szCs w:val="22"/>
              </w:rPr>
            </w:pPr>
            <w:r w:rsidRPr="00D02ED6">
              <w:rPr>
                <w:sz w:val="22"/>
                <w:szCs w:val="22"/>
              </w:rPr>
              <w:t>Piegāde</w:t>
            </w:r>
          </w:p>
        </w:tc>
        <w:tc>
          <w:tcPr>
            <w:tcW w:w="3118" w:type="dxa"/>
          </w:tcPr>
          <w:p w14:paraId="42F1B9D7" w14:textId="77777777" w:rsidR="003D79BF" w:rsidRPr="00D02ED6" w:rsidRDefault="003D79BF" w:rsidP="003D79BF">
            <w:pPr>
              <w:rPr>
                <w:sz w:val="22"/>
                <w:szCs w:val="22"/>
              </w:rPr>
            </w:pPr>
            <w:r w:rsidRPr="00D02ED6">
              <w:rPr>
                <w:sz w:val="22"/>
                <w:szCs w:val="22"/>
              </w:rPr>
              <w:t>Ne ilgāk par 2 mēnešiem</w:t>
            </w:r>
          </w:p>
        </w:tc>
        <w:tc>
          <w:tcPr>
            <w:tcW w:w="1701" w:type="dxa"/>
          </w:tcPr>
          <w:p w14:paraId="4E735448" w14:textId="77777777" w:rsidR="003D79BF" w:rsidRPr="00D02ED6" w:rsidRDefault="003D79BF" w:rsidP="003D79BF">
            <w:pPr>
              <w:rPr>
                <w:sz w:val="22"/>
                <w:szCs w:val="22"/>
              </w:rPr>
            </w:pPr>
          </w:p>
        </w:tc>
      </w:tr>
    </w:tbl>
    <w:p w14:paraId="6B9F74B4" w14:textId="77777777" w:rsidR="003D79BF" w:rsidRPr="00D02ED6" w:rsidRDefault="003D79BF" w:rsidP="0092770C">
      <w:pPr>
        <w:widowControl w:val="0"/>
        <w:autoSpaceDE w:val="0"/>
        <w:autoSpaceDN w:val="0"/>
        <w:jc w:val="center"/>
        <w:rPr>
          <w:b/>
        </w:rPr>
      </w:pPr>
    </w:p>
    <w:p w14:paraId="46893E75" w14:textId="77777777" w:rsidR="003A3322" w:rsidRPr="00D02ED6" w:rsidRDefault="003A3322" w:rsidP="003A3322">
      <w:pPr>
        <w:widowControl w:val="0"/>
        <w:autoSpaceDE w:val="0"/>
        <w:autoSpaceDN w:val="0"/>
        <w:jc w:val="center"/>
        <w:rPr>
          <w:b/>
          <w:sz w:val="20"/>
          <w:szCs w:val="20"/>
        </w:rPr>
      </w:pPr>
    </w:p>
    <w:p w14:paraId="339A6750" w14:textId="7BBBEF11" w:rsidR="003A3322" w:rsidRPr="00D02ED6" w:rsidRDefault="003A3322" w:rsidP="0092770C">
      <w:pPr>
        <w:widowControl w:val="0"/>
        <w:autoSpaceDE w:val="0"/>
        <w:autoSpaceDN w:val="0"/>
        <w:jc w:val="center"/>
        <w:rPr>
          <w:b/>
        </w:rPr>
      </w:pPr>
    </w:p>
    <w:p w14:paraId="73CF6A8A" w14:textId="77372AA3" w:rsidR="003A3322" w:rsidRPr="00D02ED6" w:rsidRDefault="003A3322" w:rsidP="0092770C">
      <w:pPr>
        <w:widowControl w:val="0"/>
        <w:autoSpaceDE w:val="0"/>
        <w:autoSpaceDN w:val="0"/>
        <w:jc w:val="center"/>
        <w:rPr>
          <w:b/>
        </w:rPr>
      </w:pPr>
    </w:p>
    <w:p w14:paraId="1A6BAED2" w14:textId="77777777" w:rsidR="003A3322" w:rsidRPr="00D02ED6" w:rsidRDefault="003A3322" w:rsidP="0092770C">
      <w:pPr>
        <w:widowControl w:val="0"/>
        <w:autoSpaceDE w:val="0"/>
        <w:autoSpaceDN w:val="0"/>
        <w:jc w:val="center"/>
        <w:rPr>
          <w:b/>
        </w:rPr>
      </w:pPr>
    </w:p>
    <w:p w14:paraId="61350081" w14:textId="77777777" w:rsidR="004A3BCA" w:rsidRPr="00D02ED6" w:rsidRDefault="004A3BCA" w:rsidP="0092770C">
      <w:pPr>
        <w:widowControl w:val="0"/>
        <w:autoSpaceDE w:val="0"/>
        <w:autoSpaceDN w:val="0"/>
        <w:jc w:val="center"/>
        <w:rPr>
          <w:b/>
          <w:sz w:val="20"/>
          <w:szCs w:val="20"/>
        </w:rPr>
      </w:pPr>
    </w:p>
    <w:p w14:paraId="3DEE0301" w14:textId="77777777" w:rsidR="0092770C" w:rsidRPr="00D02ED6" w:rsidRDefault="0092770C" w:rsidP="0092770C">
      <w:pPr>
        <w:jc w:val="right"/>
        <w:rPr>
          <w:b/>
          <w:sz w:val="20"/>
          <w:szCs w:val="20"/>
        </w:rPr>
      </w:pPr>
      <w:r w:rsidRPr="00D02ED6">
        <w:rPr>
          <w:b/>
          <w:sz w:val="20"/>
          <w:szCs w:val="20"/>
        </w:rPr>
        <w:lastRenderedPageBreak/>
        <w:t>3. pielikums</w:t>
      </w:r>
    </w:p>
    <w:p w14:paraId="5442C180" w14:textId="1047B47E" w:rsidR="00222978" w:rsidRPr="00D02ED6" w:rsidRDefault="00222978" w:rsidP="00234BC8">
      <w:pPr>
        <w:widowControl w:val="0"/>
        <w:autoSpaceDE w:val="0"/>
        <w:autoSpaceDN w:val="0"/>
        <w:jc w:val="right"/>
        <w:rPr>
          <w:sz w:val="20"/>
          <w:szCs w:val="20"/>
        </w:rPr>
      </w:pPr>
      <w:r w:rsidRPr="00D02ED6">
        <w:rPr>
          <w:sz w:val="20"/>
          <w:szCs w:val="20"/>
        </w:rPr>
        <w:t>Iepirkuma “</w:t>
      </w:r>
      <w:proofErr w:type="spellStart"/>
      <w:r w:rsidR="000F2ADA" w:rsidRPr="00D02ED6">
        <w:rPr>
          <w:sz w:val="20"/>
        </w:rPr>
        <w:t>Termolīmes</w:t>
      </w:r>
      <w:proofErr w:type="spellEnd"/>
      <w:r w:rsidR="000F2ADA" w:rsidRPr="00D02ED6">
        <w:rPr>
          <w:sz w:val="20"/>
        </w:rPr>
        <w:t xml:space="preserve"> iekārtas grāmatu iesiešanai iegāde</w:t>
      </w:r>
      <w:r w:rsidRPr="00D02ED6">
        <w:rPr>
          <w:sz w:val="20"/>
          <w:szCs w:val="20"/>
        </w:rPr>
        <w:t xml:space="preserve">” </w:t>
      </w:r>
    </w:p>
    <w:p w14:paraId="20062E08" w14:textId="565DCD49" w:rsidR="00222978" w:rsidRPr="00D02ED6" w:rsidRDefault="00222978" w:rsidP="00222978">
      <w:pPr>
        <w:widowControl w:val="0"/>
        <w:autoSpaceDE w:val="0"/>
        <w:autoSpaceDN w:val="0"/>
        <w:jc w:val="right"/>
        <w:rPr>
          <w:sz w:val="20"/>
          <w:szCs w:val="20"/>
        </w:rPr>
      </w:pPr>
      <w:r w:rsidRPr="00D02ED6">
        <w:rPr>
          <w:sz w:val="20"/>
          <w:szCs w:val="20"/>
        </w:rPr>
        <w:t xml:space="preserve">ID Nr.: </w:t>
      </w:r>
      <w:r w:rsidR="008D3AB5" w:rsidRPr="00D02ED6">
        <w:rPr>
          <w:sz w:val="20"/>
          <w:szCs w:val="20"/>
        </w:rPr>
        <w:t>RSU-2018/82/AFN-MI</w:t>
      </w:r>
    </w:p>
    <w:p w14:paraId="2820BD47" w14:textId="77777777" w:rsidR="00222978" w:rsidRPr="00D02ED6" w:rsidRDefault="00222978" w:rsidP="00222978">
      <w:pPr>
        <w:widowControl w:val="0"/>
        <w:autoSpaceDE w:val="0"/>
        <w:autoSpaceDN w:val="0"/>
        <w:jc w:val="right"/>
        <w:rPr>
          <w:sz w:val="20"/>
          <w:szCs w:val="20"/>
        </w:rPr>
      </w:pPr>
      <w:r w:rsidRPr="00D02ED6">
        <w:rPr>
          <w:sz w:val="20"/>
          <w:szCs w:val="20"/>
        </w:rPr>
        <w:t>nolikumam</w:t>
      </w:r>
    </w:p>
    <w:p w14:paraId="339028E3" w14:textId="77777777" w:rsidR="005E757D" w:rsidRPr="00D02ED6" w:rsidRDefault="005E757D" w:rsidP="00E41ED1">
      <w:pPr>
        <w:ind w:left="1440"/>
        <w:contextualSpacing/>
        <w:jc w:val="center"/>
        <w:rPr>
          <w:b/>
          <w:bCs/>
        </w:rPr>
      </w:pPr>
    </w:p>
    <w:p w14:paraId="3C7D6DDF" w14:textId="088025AC" w:rsidR="00E41ED1" w:rsidRPr="00D02ED6" w:rsidRDefault="00E41ED1" w:rsidP="000178E0">
      <w:pPr>
        <w:contextualSpacing/>
        <w:jc w:val="center"/>
        <w:rPr>
          <w:b/>
          <w:bCs/>
        </w:rPr>
      </w:pPr>
      <w:r w:rsidRPr="00D02ED6">
        <w:rPr>
          <w:b/>
          <w:bCs/>
        </w:rPr>
        <w:t xml:space="preserve">PRETENDENTA </w:t>
      </w:r>
      <w:r w:rsidR="000178E0" w:rsidRPr="00D02ED6">
        <w:rPr>
          <w:b/>
          <w:bCs/>
        </w:rPr>
        <w:t>PIEREDZES APRAK</w:t>
      </w:r>
      <w:r w:rsidR="006140AC" w:rsidRPr="00D02ED6">
        <w:rPr>
          <w:b/>
          <w:bCs/>
        </w:rPr>
        <w:t>S</w:t>
      </w:r>
      <w:r w:rsidR="000178E0" w:rsidRPr="00D02ED6">
        <w:rPr>
          <w:b/>
          <w:bCs/>
        </w:rPr>
        <w:t>TS</w:t>
      </w:r>
    </w:p>
    <w:p w14:paraId="32ECE2F2" w14:textId="77777777" w:rsidR="000178E0" w:rsidRPr="00D02ED6" w:rsidRDefault="000178E0" w:rsidP="000178E0">
      <w:pPr>
        <w:contextualSpacing/>
        <w:jc w:val="center"/>
        <w:rPr>
          <w:b/>
          <w:bCs/>
        </w:rPr>
      </w:pPr>
    </w:p>
    <w:p w14:paraId="44CB3D13" w14:textId="29D25E71" w:rsidR="000178E0" w:rsidRPr="00D02ED6" w:rsidRDefault="000178E0" w:rsidP="000178E0">
      <w:pPr>
        <w:jc w:val="center"/>
        <w:rPr>
          <w:bCs/>
        </w:rPr>
      </w:pPr>
      <w:r w:rsidRPr="00D02ED6">
        <w:t>Iepirkumā</w:t>
      </w:r>
      <w:r w:rsidRPr="00D02ED6">
        <w:rPr>
          <w:b/>
        </w:rPr>
        <w:t xml:space="preserve"> </w:t>
      </w:r>
      <w:r w:rsidRPr="00D02ED6">
        <w:t>“</w:t>
      </w:r>
      <w:proofErr w:type="spellStart"/>
      <w:r w:rsidR="000F2ADA" w:rsidRPr="00D02ED6">
        <w:t>Termolīmes</w:t>
      </w:r>
      <w:proofErr w:type="spellEnd"/>
      <w:r w:rsidR="000F2ADA" w:rsidRPr="00D02ED6">
        <w:t xml:space="preserve"> iekārtas grāmatu iesiešanai iegāde</w:t>
      </w:r>
      <w:r w:rsidRPr="00D02ED6">
        <w:t xml:space="preserve">”  </w:t>
      </w:r>
    </w:p>
    <w:p w14:paraId="43F2CF9A" w14:textId="0120EAEA" w:rsidR="000178E0" w:rsidRPr="00D02ED6" w:rsidRDefault="000178E0" w:rsidP="000178E0">
      <w:pPr>
        <w:jc w:val="center"/>
      </w:pPr>
      <w:r w:rsidRPr="00D02ED6">
        <w:t xml:space="preserve"> (identifikācijas Nr. </w:t>
      </w:r>
      <w:r w:rsidR="008D3AB5" w:rsidRPr="00D02ED6">
        <w:t>RSU-2018/82/AFN-MI</w:t>
      </w:r>
      <w:r w:rsidRPr="00D02ED6">
        <w:t xml:space="preserve">) </w:t>
      </w:r>
    </w:p>
    <w:p w14:paraId="55132EA5" w14:textId="77777777" w:rsidR="000178E0" w:rsidRPr="00D02ED6" w:rsidRDefault="000178E0" w:rsidP="000178E0">
      <w:pPr>
        <w:contextualSpacing/>
        <w:jc w:val="center"/>
        <w:rPr>
          <w:b/>
          <w:bCs/>
        </w:rPr>
      </w:pPr>
    </w:p>
    <w:p w14:paraId="5BF158C4" w14:textId="77777777" w:rsidR="000178E0" w:rsidRPr="00D02ED6" w:rsidRDefault="000178E0" w:rsidP="000178E0">
      <w:pPr>
        <w:widowControl w:val="0"/>
        <w:autoSpaceDE w:val="0"/>
        <w:autoSpaceDN w:val="0"/>
      </w:pPr>
      <w:r w:rsidRPr="00D02ED6">
        <w:t xml:space="preserve">Pretendenta nosaukums ____________________________________________________________ </w:t>
      </w:r>
    </w:p>
    <w:p w14:paraId="54E73576" w14:textId="77777777" w:rsidR="000178E0" w:rsidRPr="00D02ED6" w:rsidRDefault="000178E0" w:rsidP="000178E0">
      <w:pPr>
        <w:widowControl w:val="0"/>
        <w:autoSpaceDE w:val="0"/>
        <w:autoSpaceDN w:val="0"/>
      </w:pPr>
      <w:r w:rsidRPr="00D02ED6">
        <w:t xml:space="preserve">Vienotais reģistrācijas Nr. _________________________ </w:t>
      </w:r>
    </w:p>
    <w:p w14:paraId="44FADD0A" w14:textId="77777777" w:rsidR="000178E0" w:rsidRPr="00D02ED6" w:rsidRDefault="000178E0" w:rsidP="000178E0">
      <w:pPr>
        <w:widowControl w:val="0"/>
        <w:autoSpaceDE w:val="0"/>
        <w:autoSpaceDN w:val="0"/>
      </w:pPr>
      <w:r w:rsidRPr="00D02ED6">
        <w:t xml:space="preserve">Juridiskā adrese _______________________________________________________ </w:t>
      </w:r>
    </w:p>
    <w:p w14:paraId="66FE950F" w14:textId="77777777" w:rsidR="000178E0" w:rsidRPr="00D02ED6" w:rsidRDefault="000178E0" w:rsidP="000178E0">
      <w:pPr>
        <w:contextualSpacing/>
        <w:jc w:val="center"/>
        <w:rPr>
          <w:b/>
          <w:bCs/>
        </w:rPr>
      </w:pPr>
    </w:p>
    <w:p w14:paraId="4FA944C7" w14:textId="77777777" w:rsidR="000178E0" w:rsidRPr="00D02ED6" w:rsidRDefault="000178E0" w:rsidP="000178E0">
      <w:pPr>
        <w:contextualSpacing/>
        <w:jc w:val="center"/>
        <w:rPr>
          <w:b/>
          <w:bCs/>
        </w:rPr>
      </w:pPr>
    </w:p>
    <w:tbl>
      <w:tblPr>
        <w:tblW w:w="9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6"/>
        <w:gridCol w:w="1982"/>
        <w:gridCol w:w="1560"/>
        <w:gridCol w:w="1559"/>
        <w:gridCol w:w="1560"/>
      </w:tblGrid>
      <w:tr w:rsidR="00D02ED6" w:rsidRPr="00D02ED6" w14:paraId="3370B7E4" w14:textId="77777777" w:rsidTr="008B5B49">
        <w:trPr>
          <w:trHeight w:val="2252"/>
        </w:trPr>
        <w:tc>
          <w:tcPr>
            <w:tcW w:w="56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5C5EC911" w14:textId="77777777" w:rsidR="007C02C4" w:rsidRPr="00D02ED6" w:rsidRDefault="007C02C4" w:rsidP="001B0F68">
            <w:pPr>
              <w:spacing w:line="276" w:lineRule="auto"/>
              <w:rPr>
                <w:b/>
                <w:sz w:val="22"/>
                <w:szCs w:val="22"/>
              </w:rPr>
            </w:pPr>
            <w:r w:rsidRPr="00D02ED6">
              <w:rPr>
                <w:b/>
                <w:sz w:val="22"/>
                <w:szCs w:val="22"/>
              </w:rPr>
              <w:t>Nr.</w:t>
            </w:r>
          </w:p>
          <w:p w14:paraId="3B5465EC" w14:textId="77777777" w:rsidR="007C02C4" w:rsidRPr="00D02ED6" w:rsidRDefault="007C02C4" w:rsidP="001B0F68">
            <w:pPr>
              <w:spacing w:line="276" w:lineRule="auto"/>
              <w:rPr>
                <w:b/>
                <w:sz w:val="22"/>
                <w:szCs w:val="22"/>
              </w:rPr>
            </w:pPr>
            <w:r w:rsidRPr="00D02ED6">
              <w:rPr>
                <w:b/>
                <w:sz w:val="22"/>
                <w:szCs w:val="22"/>
              </w:rPr>
              <w:t>p.k.</w:t>
            </w:r>
          </w:p>
        </w:tc>
        <w:tc>
          <w:tcPr>
            <w:tcW w:w="19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2FD6D2EC" w14:textId="77777777" w:rsidR="007C02C4" w:rsidRPr="00D02ED6" w:rsidRDefault="007C02C4" w:rsidP="001B0F68">
            <w:pPr>
              <w:spacing w:line="276" w:lineRule="auto"/>
              <w:jc w:val="center"/>
              <w:rPr>
                <w:b/>
                <w:sz w:val="22"/>
                <w:szCs w:val="22"/>
              </w:rPr>
            </w:pPr>
            <w:r w:rsidRPr="00D02ED6">
              <w:rPr>
                <w:b/>
                <w:sz w:val="22"/>
                <w:szCs w:val="22"/>
              </w:rPr>
              <w:t>Piegādes saņēmēja nosaukums, vienotais reģistrācijas numurs</w:t>
            </w:r>
          </w:p>
        </w:tc>
        <w:tc>
          <w:tcPr>
            <w:tcW w:w="1982"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14:paraId="5F666673" w14:textId="75F226CE" w:rsidR="007C02C4" w:rsidRPr="00D02ED6" w:rsidRDefault="007C02C4" w:rsidP="001B0F68">
            <w:pPr>
              <w:spacing w:line="276" w:lineRule="auto"/>
              <w:jc w:val="center"/>
              <w:rPr>
                <w:b/>
                <w:sz w:val="22"/>
                <w:szCs w:val="22"/>
              </w:rPr>
            </w:pPr>
            <w:r w:rsidRPr="00D02ED6">
              <w:rPr>
                <w:b/>
                <w:sz w:val="22"/>
                <w:szCs w:val="22"/>
              </w:rPr>
              <w:t>Veikto piegāžu apraksts</w:t>
            </w:r>
          </w:p>
          <w:p w14:paraId="767524E3" w14:textId="77777777" w:rsidR="007C02C4" w:rsidRPr="00D02ED6"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071513E0" w14:textId="77777777" w:rsidR="007C02C4" w:rsidRPr="00D02ED6" w:rsidRDefault="007C02C4" w:rsidP="001B0F68">
            <w:pPr>
              <w:spacing w:line="276" w:lineRule="auto"/>
              <w:jc w:val="center"/>
              <w:rPr>
                <w:b/>
                <w:sz w:val="22"/>
                <w:szCs w:val="22"/>
              </w:rPr>
            </w:pPr>
            <w:r w:rsidRPr="00D02ED6">
              <w:rPr>
                <w:b/>
                <w:sz w:val="22"/>
                <w:szCs w:val="22"/>
              </w:rPr>
              <w:t>Piegādes saņēmēja kontakti</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A83225" w14:textId="77777777" w:rsidR="007C02C4" w:rsidRPr="00D02ED6" w:rsidRDefault="007C02C4" w:rsidP="001B0F68">
            <w:pPr>
              <w:pStyle w:val="CommentText"/>
              <w:jc w:val="center"/>
              <w:rPr>
                <w:b/>
                <w:sz w:val="22"/>
                <w:szCs w:val="22"/>
                <w:lang w:val="lv-LV"/>
              </w:rPr>
            </w:pPr>
            <w:r w:rsidRPr="00D02ED6">
              <w:rPr>
                <w:b/>
                <w:sz w:val="22"/>
                <w:szCs w:val="22"/>
                <w:lang w:val="lv-LV"/>
              </w:rPr>
              <w:t>Piegādes sniegšanas laiks (norāda par pēdējiem trim gadiem, līdz piedāvājuma iesniegšanas dienai)</w:t>
            </w:r>
          </w:p>
          <w:p w14:paraId="25989101" w14:textId="77777777" w:rsidR="007C02C4" w:rsidRPr="00D02ED6"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68FFABDA" w14:textId="77777777" w:rsidR="007C02C4" w:rsidRPr="00D02ED6" w:rsidRDefault="007C02C4" w:rsidP="001B0F68">
            <w:pPr>
              <w:pStyle w:val="CommentText"/>
              <w:jc w:val="center"/>
              <w:rPr>
                <w:b/>
                <w:sz w:val="22"/>
                <w:szCs w:val="22"/>
                <w:lang w:val="lv-LV"/>
              </w:rPr>
            </w:pPr>
            <w:r w:rsidRPr="00D02ED6">
              <w:rPr>
                <w:b/>
                <w:sz w:val="22"/>
                <w:szCs w:val="22"/>
                <w:lang w:val="lv-LV"/>
              </w:rPr>
              <w:t>Veiktās piegādes apjoms EUR, neieskaitot PVN</w:t>
            </w:r>
          </w:p>
        </w:tc>
      </w:tr>
      <w:tr w:rsidR="00D02ED6" w:rsidRPr="00D02ED6" w14:paraId="7D8669EA"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64B7CAD" w14:textId="77777777" w:rsidR="007C02C4" w:rsidRPr="00D02ED6" w:rsidRDefault="007C02C4" w:rsidP="001B0F68">
            <w:pPr>
              <w:spacing w:line="276" w:lineRule="auto"/>
              <w:rPr>
                <w:sz w:val="22"/>
                <w:szCs w:val="22"/>
              </w:rPr>
            </w:pPr>
            <w:r w:rsidRPr="00D02ED6">
              <w:rPr>
                <w:sz w:val="22"/>
                <w:szCs w:val="22"/>
              </w:rPr>
              <w:t>1.</w:t>
            </w:r>
          </w:p>
        </w:tc>
        <w:tc>
          <w:tcPr>
            <w:tcW w:w="1986" w:type="dxa"/>
            <w:tcBorders>
              <w:top w:val="single" w:sz="4" w:space="0" w:color="auto"/>
              <w:left w:val="single" w:sz="4" w:space="0" w:color="auto"/>
              <w:bottom w:val="single" w:sz="4" w:space="0" w:color="auto"/>
              <w:right w:val="single" w:sz="4" w:space="0" w:color="auto"/>
            </w:tcBorders>
          </w:tcPr>
          <w:p w14:paraId="18FA99F8" w14:textId="77777777" w:rsidR="007C02C4" w:rsidRPr="00D02ED6"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0F17D82" w14:textId="77777777" w:rsidR="007C02C4" w:rsidRPr="00D02ED6"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B68C9D5" w14:textId="77777777" w:rsidR="007C02C4" w:rsidRPr="00D02ED6"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E13AF8A" w14:textId="77777777" w:rsidR="007C02C4" w:rsidRPr="00D02ED6"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442460F" w14:textId="77777777" w:rsidR="007C02C4" w:rsidRPr="00D02ED6" w:rsidRDefault="007C02C4" w:rsidP="001B0F68">
            <w:pPr>
              <w:spacing w:line="276" w:lineRule="auto"/>
              <w:rPr>
                <w:sz w:val="22"/>
                <w:szCs w:val="22"/>
              </w:rPr>
            </w:pPr>
          </w:p>
        </w:tc>
      </w:tr>
      <w:tr w:rsidR="00D02ED6" w:rsidRPr="00D02ED6" w14:paraId="4984D86F"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289A2641" w14:textId="77777777" w:rsidR="007C02C4" w:rsidRPr="00D02ED6" w:rsidRDefault="007C02C4" w:rsidP="001B0F68">
            <w:pPr>
              <w:spacing w:line="276" w:lineRule="auto"/>
              <w:rPr>
                <w:sz w:val="22"/>
                <w:szCs w:val="22"/>
              </w:rPr>
            </w:pPr>
            <w:r w:rsidRPr="00D02ED6">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14:paraId="3CBA42FC" w14:textId="77777777" w:rsidR="007C02C4" w:rsidRPr="00D02ED6"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50A8A04D" w14:textId="77777777" w:rsidR="007C02C4" w:rsidRPr="00D02ED6"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01A933F" w14:textId="77777777" w:rsidR="007C02C4" w:rsidRPr="00D02ED6"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68FB998" w14:textId="77777777" w:rsidR="007C02C4" w:rsidRPr="00D02ED6"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2CFD0AB" w14:textId="77777777" w:rsidR="007C02C4" w:rsidRPr="00D02ED6" w:rsidRDefault="007C02C4" w:rsidP="001B0F68">
            <w:pPr>
              <w:spacing w:line="276" w:lineRule="auto"/>
              <w:rPr>
                <w:sz w:val="22"/>
                <w:szCs w:val="22"/>
              </w:rPr>
            </w:pPr>
          </w:p>
        </w:tc>
      </w:tr>
      <w:tr w:rsidR="007C02C4" w:rsidRPr="00D02ED6" w14:paraId="5E003E58"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86FE987" w14:textId="77777777" w:rsidR="007C02C4" w:rsidRPr="00D02ED6" w:rsidRDefault="007C02C4" w:rsidP="001B0F68">
            <w:pPr>
              <w:spacing w:line="276" w:lineRule="auto"/>
              <w:rPr>
                <w:sz w:val="22"/>
                <w:szCs w:val="22"/>
              </w:rPr>
            </w:pPr>
            <w:r w:rsidRPr="00D02ED6">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14:paraId="485E934B" w14:textId="77777777" w:rsidR="007C02C4" w:rsidRPr="00D02ED6"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F458760" w14:textId="77777777" w:rsidR="007C02C4" w:rsidRPr="00D02ED6"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6753A0" w14:textId="77777777" w:rsidR="007C02C4" w:rsidRPr="00D02ED6"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0014BD" w14:textId="77777777" w:rsidR="007C02C4" w:rsidRPr="00D02ED6"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287AEA" w14:textId="77777777" w:rsidR="007C02C4" w:rsidRPr="00D02ED6" w:rsidRDefault="007C02C4" w:rsidP="001B0F68">
            <w:pPr>
              <w:spacing w:line="276" w:lineRule="auto"/>
              <w:rPr>
                <w:sz w:val="22"/>
                <w:szCs w:val="22"/>
              </w:rPr>
            </w:pPr>
          </w:p>
        </w:tc>
      </w:tr>
    </w:tbl>
    <w:p w14:paraId="1489CA83" w14:textId="77777777" w:rsidR="00234BC8" w:rsidRPr="00D02ED6" w:rsidRDefault="00234BC8" w:rsidP="00234BC8">
      <w:pPr>
        <w:ind w:firstLine="426"/>
        <w:rPr>
          <w:sz w:val="22"/>
          <w:szCs w:val="22"/>
        </w:rPr>
      </w:pPr>
    </w:p>
    <w:p w14:paraId="357B2087" w14:textId="77777777" w:rsidR="00E41ED1" w:rsidRPr="00D02ED6" w:rsidRDefault="00E41ED1" w:rsidP="00E41ED1">
      <w:pPr>
        <w:ind w:left="426" w:right="-96"/>
        <w:contextualSpacing/>
      </w:pPr>
      <w:r w:rsidRPr="00D02ED6">
        <w:t>______________________________        _________________         _________________</w:t>
      </w:r>
    </w:p>
    <w:p w14:paraId="4F9BB841" w14:textId="77777777" w:rsidR="00E41ED1" w:rsidRPr="00D02ED6" w:rsidRDefault="00E41ED1" w:rsidP="00E41ED1">
      <w:pPr>
        <w:ind w:left="426" w:right="-96"/>
        <w:contextualSpacing/>
        <w:rPr>
          <w:i/>
          <w:sz w:val="20"/>
          <w:szCs w:val="20"/>
        </w:rPr>
      </w:pPr>
      <w:r w:rsidRPr="00D02ED6">
        <w:rPr>
          <w:i/>
          <w:sz w:val="20"/>
          <w:szCs w:val="20"/>
        </w:rPr>
        <w:t>(vadītāja vai pilnvarotās personas amats)</w:t>
      </w:r>
      <w:r w:rsidRPr="00D02ED6">
        <w:rPr>
          <w:i/>
          <w:sz w:val="20"/>
          <w:szCs w:val="20"/>
        </w:rPr>
        <w:tab/>
        <w:t xml:space="preserve">              (paraksts)                            (paraksta atšifrējums)</w:t>
      </w:r>
    </w:p>
    <w:p w14:paraId="23F86DF5" w14:textId="77777777" w:rsidR="00E41ED1" w:rsidRPr="00D02ED6" w:rsidRDefault="00E41ED1" w:rsidP="00E41ED1">
      <w:pPr>
        <w:ind w:firstLine="426"/>
        <w:contextualSpacing/>
        <w:rPr>
          <w:sz w:val="20"/>
          <w:szCs w:val="20"/>
        </w:rPr>
      </w:pPr>
      <w:r w:rsidRPr="00D02ED6">
        <w:t xml:space="preserve">______________ </w:t>
      </w:r>
      <w:r w:rsidRPr="00D02ED6">
        <w:rPr>
          <w:sz w:val="20"/>
          <w:szCs w:val="20"/>
        </w:rPr>
        <w:t xml:space="preserve"> </w:t>
      </w:r>
      <w:r w:rsidRPr="00D02ED6">
        <w:rPr>
          <w:i/>
          <w:sz w:val="20"/>
          <w:szCs w:val="20"/>
        </w:rPr>
        <w:t>(datums)</w:t>
      </w:r>
      <w:r w:rsidRPr="00D02ED6">
        <w:rPr>
          <w:sz w:val="20"/>
          <w:szCs w:val="20"/>
        </w:rPr>
        <w:t xml:space="preserve">                         z.v.</w:t>
      </w:r>
    </w:p>
    <w:p w14:paraId="43F8C87A" w14:textId="77777777" w:rsidR="003737D9" w:rsidRPr="00D02ED6" w:rsidRDefault="003737D9" w:rsidP="003737D9">
      <w:pPr>
        <w:jc w:val="right"/>
        <w:rPr>
          <w:b/>
          <w:sz w:val="20"/>
          <w:szCs w:val="20"/>
        </w:rPr>
      </w:pPr>
    </w:p>
    <w:p w14:paraId="6CDEBECE" w14:textId="77777777" w:rsidR="006976BB" w:rsidRPr="00D02ED6" w:rsidRDefault="006976BB" w:rsidP="003737D9">
      <w:pPr>
        <w:jc w:val="right"/>
        <w:rPr>
          <w:b/>
          <w:sz w:val="20"/>
          <w:szCs w:val="20"/>
        </w:rPr>
      </w:pPr>
    </w:p>
    <w:p w14:paraId="2A9255C8" w14:textId="77777777" w:rsidR="006976BB" w:rsidRPr="00D02ED6" w:rsidRDefault="006976BB" w:rsidP="003737D9">
      <w:pPr>
        <w:jc w:val="right"/>
        <w:rPr>
          <w:b/>
          <w:sz w:val="20"/>
          <w:szCs w:val="20"/>
        </w:rPr>
        <w:sectPr w:rsidR="006976BB" w:rsidRPr="00D02ED6" w:rsidSect="003737D9">
          <w:footerReference w:type="default" r:id="rId19"/>
          <w:pgSz w:w="11906" w:h="16838"/>
          <w:pgMar w:top="1134" w:right="851" w:bottom="1134" w:left="1418" w:header="709" w:footer="709" w:gutter="0"/>
          <w:cols w:space="708"/>
          <w:titlePg/>
          <w:docGrid w:linePitch="360"/>
        </w:sectPr>
      </w:pPr>
    </w:p>
    <w:p w14:paraId="4C386D23" w14:textId="54EDDB09" w:rsidR="00E41ED1" w:rsidRPr="00D02ED6" w:rsidRDefault="003737D9" w:rsidP="003737D9">
      <w:pPr>
        <w:jc w:val="right"/>
        <w:rPr>
          <w:b/>
          <w:sz w:val="20"/>
          <w:szCs w:val="20"/>
        </w:rPr>
      </w:pPr>
      <w:r w:rsidRPr="00D02ED6">
        <w:rPr>
          <w:b/>
          <w:sz w:val="20"/>
          <w:szCs w:val="20"/>
        </w:rPr>
        <w:lastRenderedPageBreak/>
        <w:t>4. </w:t>
      </w:r>
      <w:r w:rsidR="00E41ED1" w:rsidRPr="00D02ED6">
        <w:rPr>
          <w:b/>
          <w:sz w:val="20"/>
          <w:szCs w:val="20"/>
        </w:rPr>
        <w:t>pielikums</w:t>
      </w:r>
    </w:p>
    <w:p w14:paraId="460289D1" w14:textId="24E9D90B" w:rsidR="00222978" w:rsidRPr="00D02ED6" w:rsidRDefault="00222978" w:rsidP="00234BC8">
      <w:pPr>
        <w:widowControl w:val="0"/>
        <w:autoSpaceDE w:val="0"/>
        <w:autoSpaceDN w:val="0"/>
        <w:jc w:val="right"/>
        <w:rPr>
          <w:sz w:val="20"/>
          <w:szCs w:val="20"/>
        </w:rPr>
      </w:pPr>
      <w:r w:rsidRPr="00D02ED6">
        <w:rPr>
          <w:sz w:val="20"/>
          <w:szCs w:val="20"/>
        </w:rPr>
        <w:t>Iepirkuma “</w:t>
      </w:r>
      <w:proofErr w:type="spellStart"/>
      <w:r w:rsidR="000F2ADA" w:rsidRPr="00D02ED6">
        <w:rPr>
          <w:sz w:val="20"/>
        </w:rPr>
        <w:t>Termolīmes</w:t>
      </w:r>
      <w:proofErr w:type="spellEnd"/>
      <w:r w:rsidR="000F2ADA" w:rsidRPr="00D02ED6">
        <w:rPr>
          <w:sz w:val="20"/>
        </w:rPr>
        <w:t xml:space="preserve"> iekārtas grāmatu iesiešanai iegāde</w:t>
      </w:r>
      <w:r w:rsidRPr="00D02ED6">
        <w:rPr>
          <w:sz w:val="20"/>
          <w:szCs w:val="20"/>
        </w:rPr>
        <w:t xml:space="preserve">” </w:t>
      </w:r>
    </w:p>
    <w:p w14:paraId="6A6DE200" w14:textId="54F259D6" w:rsidR="00222978" w:rsidRPr="00D02ED6" w:rsidRDefault="00222978" w:rsidP="00222978">
      <w:pPr>
        <w:widowControl w:val="0"/>
        <w:autoSpaceDE w:val="0"/>
        <w:autoSpaceDN w:val="0"/>
        <w:jc w:val="right"/>
        <w:rPr>
          <w:sz w:val="20"/>
          <w:szCs w:val="20"/>
        </w:rPr>
      </w:pPr>
      <w:r w:rsidRPr="00D02ED6">
        <w:rPr>
          <w:sz w:val="20"/>
          <w:szCs w:val="20"/>
        </w:rPr>
        <w:t xml:space="preserve">ID Nr.: </w:t>
      </w:r>
      <w:r w:rsidR="008D3AB5" w:rsidRPr="00D02ED6">
        <w:rPr>
          <w:sz w:val="20"/>
          <w:szCs w:val="20"/>
        </w:rPr>
        <w:t>RSU-2018/82/AFN-MI</w:t>
      </w:r>
    </w:p>
    <w:p w14:paraId="14841A5B" w14:textId="77777777" w:rsidR="00222978" w:rsidRPr="00D02ED6" w:rsidRDefault="00222978" w:rsidP="00222978">
      <w:pPr>
        <w:widowControl w:val="0"/>
        <w:autoSpaceDE w:val="0"/>
        <w:autoSpaceDN w:val="0"/>
        <w:jc w:val="right"/>
        <w:rPr>
          <w:sz w:val="20"/>
          <w:szCs w:val="20"/>
        </w:rPr>
      </w:pPr>
      <w:r w:rsidRPr="00D02ED6">
        <w:rPr>
          <w:sz w:val="20"/>
          <w:szCs w:val="20"/>
        </w:rPr>
        <w:t>nolikumam</w:t>
      </w:r>
    </w:p>
    <w:p w14:paraId="68825B33" w14:textId="41EB3557" w:rsidR="00E41ED1" w:rsidRPr="00D02ED6" w:rsidRDefault="00E41ED1" w:rsidP="00E41ED1">
      <w:pPr>
        <w:widowControl w:val="0"/>
        <w:autoSpaceDE w:val="0"/>
        <w:autoSpaceDN w:val="0"/>
        <w:jc w:val="right"/>
        <w:rPr>
          <w:sz w:val="20"/>
          <w:szCs w:val="20"/>
        </w:rPr>
      </w:pPr>
    </w:p>
    <w:p w14:paraId="455DE2C0" w14:textId="77777777" w:rsidR="005E757D" w:rsidRPr="00D02ED6" w:rsidRDefault="005E757D" w:rsidP="005E757D">
      <w:pPr>
        <w:jc w:val="center"/>
        <w:rPr>
          <w:b/>
          <w:szCs w:val="20"/>
        </w:rPr>
      </w:pPr>
    </w:p>
    <w:p w14:paraId="3DD0B1B9" w14:textId="77777777" w:rsidR="005E757D" w:rsidRPr="00D02ED6" w:rsidRDefault="005E757D" w:rsidP="005E757D">
      <w:pPr>
        <w:jc w:val="center"/>
        <w:rPr>
          <w:b/>
          <w:szCs w:val="20"/>
        </w:rPr>
      </w:pPr>
      <w:r w:rsidRPr="00D02ED6">
        <w:rPr>
          <w:b/>
          <w:szCs w:val="20"/>
        </w:rPr>
        <w:t>FINANŠU PIEDĀVĀJUMS</w:t>
      </w:r>
    </w:p>
    <w:p w14:paraId="0A3ED51C" w14:textId="185BA9A2" w:rsidR="00C07474" w:rsidRPr="00D02ED6" w:rsidRDefault="00E7725F" w:rsidP="00C07474">
      <w:pPr>
        <w:widowControl w:val="0"/>
        <w:autoSpaceDE w:val="0"/>
        <w:autoSpaceDN w:val="0"/>
        <w:jc w:val="center"/>
      </w:pPr>
      <w:r w:rsidRPr="00D02ED6">
        <w:t>Iepirkumam „</w:t>
      </w:r>
      <w:proofErr w:type="spellStart"/>
      <w:r w:rsidR="000F2ADA" w:rsidRPr="00D02ED6">
        <w:t>Termolīmes</w:t>
      </w:r>
      <w:proofErr w:type="spellEnd"/>
      <w:r w:rsidR="000F2ADA" w:rsidRPr="00D02ED6">
        <w:t xml:space="preserve"> iekārtas grāmatu iesiešanai iegāde</w:t>
      </w:r>
      <w:r w:rsidR="00C07474" w:rsidRPr="00D02ED6">
        <w:t>”</w:t>
      </w:r>
    </w:p>
    <w:p w14:paraId="278250EA" w14:textId="61CB0236" w:rsidR="00C07474" w:rsidRPr="00D02ED6" w:rsidRDefault="00C07474" w:rsidP="00C07474">
      <w:pPr>
        <w:widowControl w:val="0"/>
        <w:autoSpaceDE w:val="0"/>
        <w:autoSpaceDN w:val="0"/>
        <w:jc w:val="center"/>
      </w:pPr>
      <w:r w:rsidRPr="00D02ED6">
        <w:t xml:space="preserve">(ID Nr. </w:t>
      </w:r>
      <w:r w:rsidR="008D3AB5" w:rsidRPr="00D02ED6">
        <w:t>RSU-2018/82/AFN-MI</w:t>
      </w:r>
      <w:r w:rsidRPr="00D02ED6">
        <w:t>)</w:t>
      </w:r>
    </w:p>
    <w:p w14:paraId="4420CDD9" w14:textId="77777777" w:rsidR="00A376D4" w:rsidRPr="00D02ED6" w:rsidRDefault="00A376D4" w:rsidP="00C07474">
      <w:pPr>
        <w:widowControl w:val="0"/>
        <w:autoSpaceDE w:val="0"/>
        <w:autoSpaceDN w:val="0"/>
        <w:jc w:val="center"/>
      </w:pPr>
    </w:p>
    <w:p w14:paraId="3161C2D3" w14:textId="6F35E10F" w:rsidR="00820138" w:rsidRPr="00D02ED6" w:rsidRDefault="00820138" w:rsidP="00C07474">
      <w:pPr>
        <w:widowControl w:val="0"/>
        <w:autoSpaceDE w:val="0"/>
        <w:autoSpaceDN w:val="0"/>
        <w:jc w:val="center"/>
      </w:pPr>
    </w:p>
    <w:tbl>
      <w:tblPr>
        <w:tblStyle w:val="TableGrid"/>
        <w:tblW w:w="9657" w:type="dxa"/>
        <w:tblInd w:w="15" w:type="dxa"/>
        <w:tblLook w:val="04A0" w:firstRow="1" w:lastRow="0" w:firstColumn="1" w:lastColumn="0" w:noHBand="0" w:noVBand="1"/>
      </w:tblPr>
      <w:tblGrid>
        <w:gridCol w:w="4448"/>
        <w:gridCol w:w="2604"/>
        <w:gridCol w:w="2605"/>
      </w:tblGrid>
      <w:tr w:rsidR="00D02ED6" w:rsidRPr="00D02ED6" w14:paraId="12E6ABC1" w14:textId="77777777" w:rsidTr="00A376D4">
        <w:trPr>
          <w:trHeight w:val="424"/>
        </w:trPr>
        <w:tc>
          <w:tcPr>
            <w:tcW w:w="4448" w:type="dxa"/>
            <w:shd w:val="clear" w:color="auto" w:fill="D9D9D9" w:themeFill="background1" w:themeFillShade="D9"/>
            <w:vAlign w:val="center"/>
          </w:tcPr>
          <w:p w14:paraId="7B100107" w14:textId="6767D9B4" w:rsidR="00A376D4" w:rsidRPr="00D02ED6" w:rsidRDefault="00A376D4" w:rsidP="00820138">
            <w:pPr>
              <w:widowControl w:val="0"/>
              <w:autoSpaceDE w:val="0"/>
              <w:autoSpaceDN w:val="0"/>
              <w:jc w:val="center"/>
              <w:rPr>
                <w:b/>
              </w:rPr>
            </w:pPr>
            <w:r w:rsidRPr="00D02ED6">
              <w:rPr>
                <w:b/>
                <w:sz w:val="20"/>
                <w:szCs w:val="20"/>
                <w:lang w:eastAsia="lv-LV"/>
              </w:rPr>
              <w:t>Nosaukums un apraksts</w:t>
            </w:r>
          </w:p>
        </w:tc>
        <w:tc>
          <w:tcPr>
            <w:tcW w:w="2604" w:type="dxa"/>
            <w:shd w:val="clear" w:color="auto" w:fill="D9D9D9" w:themeFill="background1" w:themeFillShade="D9"/>
            <w:vAlign w:val="center"/>
          </w:tcPr>
          <w:p w14:paraId="30045D02" w14:textId="214C4A90" w:rsidR="00A376D4" w:rsidRPr="00D02ED6" w:rsidRDefault="00A376D4" w:rsidP="00A376D4">
            <w:pPr>
              <w:widowControl w:val="0"/>
              <w:autoSpaceDE w:val="0"/>
              <w:autoSpaceDN w:val="0"/>
              <w:jc w:val="center"/>
              <w:rPr>
                <w:b/>
              </w:rPr>
            </w:pPr>
            <w:r w:rsidRPr="00D02ED6">
              <w:rPr>
                <w:b/>
                <w:bCs/>
                <w:sz w:val="20"/>
                <w:szCs w:val="20"/>
                <w:lang w:eastAsia="lv-LV"/>
              </w:rPr>
              <w:t>Cena EUR bez PVN</w:t>
            </w:r>
          </w:p>
        </w:tc>
        <w:tc>
          <w:tcPr>
            <w:tcW w:w="2605" w:type="dxa"/>
            <w:shd w:val="clear" w:color="auto" w:fill="D9D9D9" w:themeFill="background1" w:themeFillShade="D9"/>
            <w:vAlign w:val="center"/>
          </w:tcPr>
          <w:p w14:paraId="3270EC1F" w14:textId="0F1ABACE" w:rsidR="00A376D4" w:rsidRPr="00D02ED6" w:rsidRDefault="00A376D4" w:rsidP="00A376D4">
            <w:pPr>
              <w:widowControl w:val="0"/>
              <w:autoSpaceDE w:val="0"/>
              <w:autoSpaceDN w:val="0"/>
              <w:jc w:val="center"/>
              <w:rPr>
                <w:b/>
              </w:rPr>
            </w:pPr>
            <w:r w:rsidRPr="00D02ED6">
              <w:rPr>
                <w:b/>
                <w:bCs/>
                <w:sz w:val="20"/>
                <w:szCs w:val="20"/>
                <w:lang w:eastAsia="lv-LV"/>
              </w:rPr>
              <w:t>Cena EUR ar PVN</w:t>
            </w:r>
          </w:p>
        </w:tc>
      </w:tr>
      <w:tr w:rsidR="00A376D4" w:rsidRPr="00D02ED6" w14:paraId="68EB7BEA" w14:textId="77777777" w:rsidTr="00A376D4">
        <w:trPr>
          <w:trHeight w:val="777"/>
        </w:trPr>
        <w:tc>
          <w:tcPr>
            <w:tcW w:w="4448" w:type="dxa"/>
            <w:vAlign w:val="center"/>
          </w:tcPr>
          <w:p w14:paraId="60A4881A" w14:textId="574FABF6" w:rsidR="00A376D4" w:rsidRPr="00D02ED6" w:rsidRDefault="000F2ADA" w:rsidP="00820138">
            <w:pPr>
              <w:widowControl w:val="0"/>
              <w:autoSpaceDE w:val="0"/>
              <w:autoSpaceDN w:val="0"/>
              <w:jc w:val="left"/>
            </w:pPr>
            <w:proofErr w:type="spellStart"/>
            <w:r w:rsidRPr="00D02ED6">
              <w:t>Termolīmes</w:t>
            </w:r>
            <w:proofErr w:type="spellEnd"/>
            <w:r w:rsidRPr="00D02ED6">
              <w:t xml:space="preserve"> iekārtas grāmatu iesiešanai iegāde</w:t>
            </w:r>
          </w:p>
        </w:tc>
        <w:tc>
          <w:tcPr>
            <w:tcW w:w="2604" w:type="dxa"/>
            <w:vAlign w:val="center"/>
          </w:tcPr>
          <w:p w14:paraId="2306348C" w14:textId="236B57FE" w:rsidR="00A376D4" w:rsidRPr="00D02ED6" w:rsidRDefault="00A376D4" w:rsidP="00820138">
            <w:pPr>
              <w:widowControl w:val="0"/>
              <w:autoSpaceDE w:val="0"/>
              <w:autoSpaceDN w:val="0"/>
              <w:jc w:val="center"/>
            </w:pPr>
          </w:p>
        </w:tc>
        <w:tc>
          <w:tcPr>
            <w:tcW w:w="2605" w:type="dxa"/>
            <w:vAlign w:val="center"/>
          </w:tcPr>
          <w:p w14:paraId="401AB64D" w14:textId="77777777" w:rsidR="00A376D4" w:rsidRPr="00D02ED6" w:rsidRDefault="00A376D4" w:rsidP="00820138">
            <w:pPr>
              <w:widowControl w:val="0"/>
              <w:autoSpaceDE w:val="0"/>
              <w:autoSpaceDN w:val="0"/>
              <w:jc w:val="center"/>
            </w:pPr>
          </w:p>
        </w:tc>
      </w:tr>
    </w:tbl>
    <w:p w14:paraId="0107E461" w14:textId="2F64A06B" w:rsidR="00820138" w:rsidRPr="00D02ED6" w:rsidRDefault="00820138" w:rsidP="00C07474">
      <w:pPr>
        <w:widowControl w:val="0"/>
        <w:autoSpaceDE w:val="0"/>
        <w:autoSpaceDN w:val="0"/>
        <w:jc w:val="center"/>
      </w:pPr>
    </w:p>
    <w:p w14:paraId="426AF1B4" w14:textId="44A73ACB" w:rsidR="00820138" w:rsidRPr="00D02ED6" w:rsidRDefault="00820138" w:rsidP="00C07474">
      <w:pPr>
        <w:widowControl w:val="0"/>
        <w:autoSpaceDE w:val="0"/>
        <w:autoSpaceDN w:val="0"/>
        <w:jc w:val="center"/>
      </w:pPr>
    </w:p>
    <w:p w14:paraId="5E8744C7" w14:textId="77777777" w:rsidR="00820138" w:rsidRPr="00D02ED6" w:rsidRDefault="00820138" w:rsidP="00C07474">
      <w:pPr>
        <w:widowControl w:val="0"/>
        <w:autoSpaceDE w:val="0"/>
        <w:autoSpaceDN w:val="0"/>
        <w:jc w:val="center"/>
      </w:pPr>
    </w:p>
    <w:p w14:paraId="4D66EE42" w14:textId="07E48A64" w:rsidR="00C07474" w:rsidRPr="00D02ED6" w:rsidRDefault="00C07474" w:rsidP="00C07474">
      <w:pPr>
        <w:widowControl w:val="0"/>
        <w:autoSpaceDE w:val="0"/>
        <w:autoSpaceDN w:val="0"/>
        <w:jc w:val="center"/>
      </w:pPr>
    </w:p>
    <w:p w14:paraId="77042DF1" w14:textId="77777777" w:rsidR="00820138" w:rsidRPr="00D02ED6" w:rsidRDefault="00820138" w:rsidP="00820138">
      <w:pPr>
        <w:ind w:left="426" w:right="-96"/>
        <w:contextualSpacing/>
      </w:pPr>
      <w:r w:rsidRPr="00D02ED6">
        <w:rPr>
          <w:i/>
        </w:rPr>
        <w:tab/>
      </w:r>
      <w:r w:rsidRPr="00D02ED6">
        <w:t>______________________________        _________________         _________________</w:t>
      </w:r>
    </w:p>
    <w:p w14:paraId="7663757A" w14:textId="77777777" w:rsidR="00820138" w:rsidRPr="00D02ED6" w:rsidRDefault="00820138" w:rsidP="00820138">
      <w:pPr>
        <w:ind w:left="426" w:right="-96"/>
        <w:contextualSpacing/>
        <w:rPr>
          <w:i/>
          <w:sz w:val="20"/>
          <w:szCs w:val="20"/>
        </w:rPr>
      </w:pPr>
      <w:r w:rsidRPr="00D02ED6">
        <w:rPr>
          <w:i/>
          <w:sz w:val="20"/>
          <w:szCs w:val="20"/>
        </w:rPr>
        <w:t>(vadītāja vai pilnvarotās personas amats)</w:t>
      </w:r>
      <w:r w:rsidRPr="00D02ED6">
        <w:rPr>
          <w:i/>
          <w:sz w:val="20"/>
          <w:szCs w:val="20"/>
        </w:rPr>
        <w:tab/>
        <w:t xml:space="preserve">              (paraksts)                            (paraksta atšifrējums)</w:t>
      </w:r>
    </w:p>
    <w:p w14:paraId="609EBE22" w14:textId="77777777" w:rsidR="00820138" w:rsidRPr="00D02ED6" w:rsidRDefault="00820138" w:rsidP="00820138">
      <w:pPr>
        <w:ind w:firstLine="426"/>
        <w:contextualSpacing/>
        <w:rPr>
          <w:sz w:val="20"/>
          <w:szCs w:val="20"/>
        </w:rPr>
      </w:pPr>
      <w:r w:rsidRPr="00D02ED6">
        <w:t xml:space="preserve">______________ </w:t>
      </w:r>
      <w:r w:rsidRPr="00D02ED6">
        <w:rPr>
          <w:sz w:val="20"/>
          <w:szCs w:val="20"/>
        </w:rPr>
        <w:t xml:space="preserve"> </w:t>
      </w:r>
      <w:r w:rsidRPr="00D02ED6">
        <w:rPr>
          <w:i/>
          <w:sz w:val="20"/>
          <w:szCs w:val="20"/>
        </w:rPr>
        <w:t>(datums)</w:t>
      </w:r>
      <w:r w:rsidRPr="00D02ED6">
        <w:rPr>
          <w:sz w:val="20"/>
          <w:szCs w:val="20"/>
        </w:rPr>
        <w:t xml:space="preserve">                         z.v.</w:t>
      </w:r>
    </w:p>
    <w:p w14:paraId="68E016FC" w14:textId="47D7B75D" w:rsidR="008E6516" w:rsidRPr="00D02ED6" w:rsidRDefault="008E6516" w:rsidP="00820138">
      <w:pPr>
        <w:widowControl w:val="0"/>
        <w:tabs>
          <w:tab w:val="left" w:pos="225"/>
        </w:tabs>
        <w:autoSpaceDE w:val="0"/>
        <w:autoSpaceDN w:val="0"/>
        <w:rPr>
          <w:i/>
        </w:rPr>
      </w:pPr>
    </w:p>
    <w:p w14:paraId="659DC092" w14:textId="77777777" w:rsidR="008E6516" w:rsidRPr="00D02ED6" w:rsidRDefault="008E6516" w:rsidP="00C07474">
      <w:pPr>
        <w:widowControl w:val="0"/>
        <w:autoSpaceDE w:val="0"/>
        <w:autoSpaceDN w:val="0"/>
        <w:jc w:val="center"/>
      </w:pPr>
    </w:p>
    <w:p w14:paraId="1F4833F3" w14:textId="77777777" w:rsidR="001F05BC" w:rsidRPr="00D02ED6" w:rsidRDefault="001F05BC" w:rsidP="001F05BC">
      <w:pPr>
        <w:jc w:val="right"/>
        <w:rPr>
          <w:b/>
          <w:sz w:val="20"/>
          <w:szCs w:val="20"/>
        </w:rPr>
      </w:pPr>
    </w:p>
    <w:p w14:paraId="39D96B92" w14:textId="77777777" w:rsidR="001F05BC" w:rsidRPr="00D02ED6" w:rsidRDefault="001F05BC" w:rsidP="001F05BC">
      <w:pPr>
        <w:jc w:val="right"/>
        <w:rPr>
          <w:b/>
          <w:sz w:val="20"/>
          <w:szCs w:val="20"/>
        </w:rPr>
      </w:pPr>
    </w:p>
    <w:p w14:paraId="367FA64A" w14:textId="77777777" w:rsidR="00D73AFE" w:rsidRPr="00D02ED6" w:rsidRDefault="00D73AFE" w:rsidP="00D73AFE">
      <w:pPr>
        <w:jc w:val="left"/>
        <w:rPr>
          <w:b/>
          <w:sz w:val="20"/>
          <w:szCs w:val="20"/>
        </w:rPr>
        <w:sectPr w:rsidR="00D73AFE" w:rsidRPr="00D02ED6" w:rsidSect="00D73AFE">
          <w:pgSz w:w="11906" w:h="16838"/>
          <w:pgMar w:top="1134" w:right="851" w:bottom="1134" w:left="1418" w:header="709" w:footer="709" w:gutter="0"/>
          <w:cols w:space="708"/>
          <w:titlePg/>
          <w:docGrid w:linePitch="360"/>
        </w:sectPr>
      </w:pPr>
    </w:p>
    <w:p w14:paraId="0463FCE7" w14:textId="2F2195E1" w:rsidR="007C02C4" w:rsidRPr="00D02ED6" w:rsidRDefault="00D73AFE" w:rsidP="00D73AFE">
      <w:pPr>
        <w:jc w:val="right"/>
        <w:rPr>
          <w:b/>
          <w:sz w:val="20"/>
          <w:szCs w:val="20"/>
        </w:rPr>
      </w:pPr>
      <w:r w:rsidRPr="00D02ED6">
        <w:rPr>
          <w:b/>
          <w:sz w:val="20"/>
          <w:szCs w:val="20"/>
        </w:rPr>
        <w:lastRenderedPageBreak/>
        <w:t>5</w:t>
      </w:r>
      <w:r w:rsidR="007C02C4" w:rsidRPr="00D02ED6">
        <w:rPr>
          <w:b/>
          <w:sz w:val="20"/>
          <w:szCs w:val="20"/>
        </w:rPr>
        <w:t>. pielikums</w:t>
      </w:r>
    </w:p>
    <w:p w14:paraId="2F836A08" w14:textId="54BDD706" w:rsidR="00222978" w:rsidRPr="00D02ED6" w:rsidRDefault="00222978" w:rsidP="00234BC8">
      <w:pPr>
        <w:widowControl w:val="0"/>
        <w:autoSpaceDE w:val="0"/>
        <w:autoSpaceDN w:val="0"/>
        <w:jc w:val="right"/>
        <w:rPr>
          <w:sz w:val="20"/>
          <w:szCs w:val="20"/>
        </w:rPr>
      </w:pPr>
      <w:r w:rsidRPr="00D02ED6">
        <w:rPr>
          <w:sz w:val="20"/>
          <w:szCs w:val="20"/>
        </w:rPr>
        <w:t>Iepirkuma “</w:t>
      </w:r>
      <w:proofErr w:type="spellStart"/>
      <w:r w:rsidR="000F2ADA" w:rsidRPr="00D02ED6">
        <w:rPr>
          <w:sz w:val="20"/>
        </w:rPr>
        <w:t>Termolīmes</w:t>
      </w:r>
      <w:proofErr w:type="spellEnd"/>
      <w:r w:rsidR="000F2ADA" w:rsidRPr="00D02ED6">
        <w:rPr>
          <w:sz w:val="20"/>
        </w:rPr>
        <w:t xml:space="preserve"> iekārtas grāmatu iesiešanai iegāde</w:t>
      </w:r>
      <w:r w:rsidRPr="00D02ED6">
        <w:rPr>
          <w:sz w:val="20"/>
          <w:szCs w:val="20"/>
        </w:rPr>
        <w:t xml:space="preserve">” </w:t>
      </w:r>
    </w:p>
    <w:p w14:paraId="5F879078" w14:textId="5F7B726B" w:rsidR="00222978" w:rsidRPr="00D02ED6" w:rsidRDefault="00222978" w:rsidP="00222978">
      <w:pPr>
        <w:widowControl w:val="0"/>
        <w:autoSpaceDE w:val="0"/>
        <w:autoSpaceDN w:val="0"/>
        <w:jc w:val="right"/>
        <w:rPr>
          <w:sz w:val="20"/>
          <w:szCs w:val="20"/>
        </w:rPr>
      </w:pPr>
      <w:r w:rsidRPr="00D02ED6">
        <w:rPr>
          <w:sz w:val="20"/>
          <w:szCs w:val="20"/>
        </w:rPr>
        <w:t xml:space="preserve">ID Nr.: </w:t>
      </w:r>
      <w:r w:rsidR="008D3AB5" w:rsidRPr="00D02ED6">
        <w:rPr>
          <w:sz w:val="20"/>
          <w:szCs w:val="20"/>
        </w:rPr>
        <w:t>RSU-2018/82/AFN-MI</w:t>
      </w:r>
    </w:p>
    <w:p w14:paraId="6C84236B" w14:textId="55CAAF4F" w:rsidR="00124CF8" w:rsidRPr="00D02ED6" w:rsidRDefault="00222978" w:rsidP="00222978">
      <w:pPr>
        <w:ind w:firstLine="426"/>
        <w:contextualSpacing/>
        <w:jc w:val="right"/>
        <w:rPr>
          <w:sz w:val="20"/>
          <w:szCs w:val="20"/>
        </w:rPr>
      </w:pPr>
      <w:r w:rsidRPr="00D02ED6">
        <w:rPr>
          <w:sz w:val="20"/>
          <w:szCs w:val="20"/>
        </w:rPr>
        <w:t>nolikumam</w:t>
      </w:r>
    </w:p>
    <w:p w14:paraId="37837A0A" w14:textId="6C188770" w:rsidR="00222978" w:rsidRPr="00D02ED6" w:rsidRDefault="00222978" w:rsidP="00222978">
      <w:pPr>
        <w:ind w:firstLine="426"/>
        <w:contextualSpacing/>
        <w:jc w:val="right"/>
        <w:rPr>
          <w:sz w:val="20"/>
          <w:szCs w:val="20"/>
        </w:rPr>
      </w:pPr>
    </w:p>
    <w:p w14:paraId="208B674D" w14:textId="77777777" w:rsidR="008B5B49" w:rsidRPr="00D02ED6" w:rsidRDefault="008B5B49" w:rsidP="008B5B49">
      <w:pPr>
        <w:widowControl w:val="0"/>
        <w:spacing w:before="240" w:after="240"/>
        <w:ind w:firstLine="567"/>
        <w:contextualSpacing/>
        <w:jc w:val="center"/>
        <w:rPr>
          <w:b/>
          <w:spacing w:val="5"/>
          <w:kern w:val="28"/>
          <w:szCs w:val="52"/>
        </w:rPr>
      </w:pPr>
    </w:p>
    <w:p w14:paraId="7FFB3D67" w14:textId="77777777" w:rsidR="00B850D5" w:rsidRPr="00D02ED6" w:rsidRDefault="00B850D5" w:rsidP="00B850D5">
      <w:pPr>
        <w:widowControl w:val="0"/>
        <w:spacing w:before="240" w:after="240"/>
        <w:ind w:firstLine="567"/>
        <w:contextualSpacing/>
        <w:jc w:val="center"/>
        <w:rPr>
          <w:b/>
          <w:spacing w:val="5"/>
          <w:kern w:val="28"/>
        </w:rPr>
      </w:pPr>
      <w:r w:rsidRPr="00D02ED6">
        <w:rPr>
          <w:b/>
          <w:spacing w:val="5"/>
          <w:kern w:val="28"/>
        </w:rPr>
        <w:t>LĪGUMA PROJEKTS</w:t>
      </w:r>
    </w:p>
    <w:p w14:paraId="646F88BC" w14:textId="77777777" w:rsidR="00B850D5" w:rsidRPr="00D02ED6" w:rsidRDefault="00B850D5" w:rsidP="00B850D5">
      <w:pPr>
        <w:widowControl w:val="0"/>
        <w:spacing w:before="240" w:after="240"/>
        <w:ind w:firstLine="567"/>
        <w:contextualSpacing/>
        <w:jc w:val="center"/>
        <w:rPr>
          <w:b/>
          <w:spacing w:val="5"/>
          <w:kern w:val="28"/>
        </w:rPr>
      </w:pPr>
      <w:r w:rsidRPr="00D02ED6">
        <w:rPr>
          <w:b/>
          <w:spacing w:val="5"/>
          <w:kern w:val="28"/>
        </w:rPr>
        <w:t>PIRKUMA LĪGUMS Nr.______________</w:t>
      </w:r>
    </w:p>
    <w:p w14:paraId="25DD78ED" w14:textId="77777777" w:rsidR="00B850D5" w:rsidRPr="00D02ED6" w:rsidRDefault="00B850D5" w:rsidP="00B850D5">
      <w:pPr>
        <w:widowControl w:val="0"/>
        <w:spacing w:before="240" w:after="240"/>
        <w:ind w:firstLine="567"/>
        <w:contextualSpacing/>
        <w:jc w:val="center"/>
        <w:rPr>
          <w:b/>
          <w:spacing w:val="5"/>
          <w:kern w:val="28"/>
        </w:rPr>
      </w:pPr>
      <w:r w:rsidRPr="00D02ED6">
        <w:rPr>
          <w:b/>
          <w:spacing w:val="5"/>
          <w:kern w:val="28"/>
        </w:rPr>
        <w:t xml:space="preserve">par </w:t>
      </w:r>
      <w:proofErr w:type="spellStart"/>
      <w:r w:rsidRPr="00D02ED6">
        <w:rPr>
          <w:b/>
          <w:spacing w:val="5"/>
          <w:kern w:val="28"/>
        </w:rPr>
        <w:t>termolīmes</w:t>
      </w:r>
      <w:proofErr w:type="spellEnd"/>
      <w:r w:rsidRPr="00D02ED6">
        <w:rPr>
          <w:b/>
          <w:spacing w:val="5"/>
          <w:kern w:val="28"/>
        </w:rPr>
        <w:t xml:space="preserve"> iekārtas iegādi</w:t>
      </w:r>
    </w:p>
    <w:p w14:paraId="3C74F3C4" w14:textId="77777777" w:rsidR="00B850D5" w:rsidRPr="00D02ED6" w:rsidRDefault="00B850D5" w:rsidP="00B850D5">
      <w:pPr>
        <w:widowControl w:val="0"/>
        <w:spacing w:before="240" w:after="240"/>
        <w:ind w:firstLine="567"/>
        <w:contextualSpacing/>
        <w:jc w:val="center"/>
        <w:rPr>
          <w:b/>
          <w:spacing w:val="5"/>
          <w:kern w:val="28"/>
        </w:rPr>
      </w:pPr>
    </w:p>
    <w:p w14:paraId="6DB86D9B" w14:textId="77777777" w:rsidR="00B850D5" w:rsidRPr="00D02ED6" w:rsidRDefault="00B850D5" w:rsidP="00B850D5">
      <w:pPr>
        <w:widowControl w:val="0"/>
        <w:spacing w:before="240" w:after="240"/>
        <w:ind w:firstLine="284"/>
        <w:contextualSpacing/>
        <w:rPr>
          <w:spacing w:val="5"/>
          <w:kern w:val="28"/>
        </w:rPr>
      </w:pPr>
      <w:r w:rsidRPr="00D02ED6">
        <w:rPr>
          <w:spacing w:val="5"/>
          <w:kern w:val="28"/>
        </w:rPr>
        <w:t>Rīgā, 201_.gada __._____________</w:t>
      </w:r>
    </w:p>
    <w:p w14:paraId="5751D77B" w14:textId="77777777" w:rsidR="00B850D5" w:rsidRPr="00D02ED6" w:rsidRDefault="00B850D5" w:rsidP="00B850D5">
      <w:pPr>
        <w:widowControl w:val="0"/>
        <w:spacing w:before="240" w:after="240"/>
        <w:ind w:firstLine="567"/>
        <w:contextualSpacing/>
        <w:rPr>
          <w:spacing w:val="5"/>
          <w:kern w:val="28"/>
        </w:rPr>
      </w:pPr>
    </w:p>
    <w:p w14:paraId="79C47367" w14:textId="77777777" w:rsidR="00B850D5" w:rsidRPr="00D02ED6" w:rsidRDefault="00B850D5" w:rsidP="00B850D5">
      <w:pPr>
        <w:spacing w:before="120"/>
        <w:ind w:left="284"/>
      </w:pPr>
      <w:r w:rsidRPr="00D02ED6">
        <w:rPr>
          <w:b/>
          <w:bCs/>
        </w:rPr>
        <w:t>Rīgas Stradiņa universitāte</w:t>
      </w:r>
      <w:r w:rsidRPr="00D02ED6">
        <w:rPr>
          <w:bCs/>
        </w:rPr>
        <w:t xml:space="preserve">, reģistrācijas Nr.90000013771 </w:t>
      </w:r>
      <w:r w:rsidRPr="00D02ED6">
        <w:rPr>
          <w:b/>
          <w:bCs/>
        </w:rPr>
        <w:t xml:space="preserve"> </w:t>
      </w:r>
      <w:r w:rsidRPr="00D02ED6">
        <w:t>(sertificēta atbilstīgi ISO 9001 standartam „Kvalitātes pārvaldības sistēmas. Prasības” un atbilstīgi LVS EN ISO 50001 standartam ,,</w:t>
      </w:r>
      <w:proofErr w:type="spellStart"/>
      <w:r w:rsidRPr="00D02ED6">
        <w:t>Energopārvaldības</w:t>
      </w:r>
      <w:proofErr w:type="spellEnd"/>
      <w:r w:rsidRPr="00D02ED6">
        <w:t xml:space="preserve"> sistēmas. Prasības un lietošanas norādījumi”), ____ </w:t>
      </w:r>
      <w:r w:rsidRPr="00D02ED6">
        <w:rPr>
          <w:i/>
        </w:rPr>
        <w:t xml:space="preserve">(Amats) </w:t>
      </w:r>
      <w:r w:rsidRPr="00D02ED6">
        <w:t xml:space="preserve">_____ </w:t>
      </w:r>
      <w:r w:rsidRPr="00D02ED6">
        <w:rPr>
          <w:i/>
        </w:rPr>
        <w:t xml:space="preserve">(Vārds, Uzvārds) </w:t>
      </w:r>
      <w:r w:rsidRPr="00D02ED6">
        <w:t xml:space="preserve">personā, kurš rīkojas atbilstīgi ______________ </w:t>
      </w:r>
      <w:r w:rsidRPr="00D02ED6">
        <w:rPr>
          <w:i/>
        </w:rPr>
        <w:t>(pārstāvības pamats – statūti, pilnvara, rīkojums u.c.)</w:t>
      </w:r>
      <w:r w:rsidRPr="00D02ED6">
        <w:t xml:space="preserve"> (</w:t>
      </w:r>
      <w:r w:rsidRPr="00D02ED6">
        <w:rPr>
          <w:iCs/>
        </w:rPr>
        <w:t xml:space="preserve">turpmāk – </w:t>
      </w:r>
      <w:r w:rsidRPr="00D02ED6">
        <w:t>Pircējs), no vienas puses,</w:t>
      </w:r>
    </w:p>
    <w:p w14:paraId="008C41F0" w14:textId="77777777" w:rsidR="00B850D5" w:rsidRPr="00D02ED6" w:rsidRDefault="00B850D5" w:rsidP="00B850D5">
      <w:pPr>
        <w:ind w:left="284"/>
      </w:pPr>
      <w:r w:rsidRPr="00D02ED6">
        <w:t>un</w:t>
      </w:r>
    </w:p>
    <w:p w14:paraId="1FCA500F" w14:textId="77777777" w:rsidR="00B850D5" w:rsidRPr="00D02ED6" w:rsidRDefault="00B850D5" w:rsidP="00B850D5">
      <w:pPr>
        <w:spacing w:after="120"/>
        <w:ind w:left="284"/>
      </w:pPr>
      <w:r w:rsidRPr="00D02ED6">
        <w:rPr>
          <w:bCs/>
        </w:rPr>
        <w:t xml:space="preserve">____________________ </w:t>
      </w:r>
      <w:r w:rsidRPr="00D02ED6">
        <w:rPr>
          <w:bCs/>
          <w:i/>
        </w:rPr>
        <w:t>(Nosaukums)</w:t>
      </w:r>
      <w:r w:rsidRPr="00D02ED6">
        <w:rPr>
          <w:bCs/>
        </w:rPr>
        <w:t>,</w:t>
      </w:r>
      <w:r w:rsidRPr="00D02ED6">
        <w:rPr>
          <w:bCs/>
          <w:i/>
        </w:rPr>
        <w:t xml:space="preserve"> </w:t>
      </w:r>
      <w:r w:rsidRPr="00D02ED6">
        <w:rPr>
          <w:bCs/>
        </w:rPr>
        <w:t>reģistrācijas Nr.</w:t>
      </w:r>
      <w:r w:rsidRPr="00D02ED6">
        <w:rPr>
          <w:bCs/>
          <w:i/>
        </w:rPr>
        <w:t>______________,</w:t>
      </w:r>
      <w:r w:rsidRPr="00D02ED6">
        <w:t xml:space="preserve">____ </w:t>
      </w:r>
      <w:r w:rsidRPr="00D02ED6">
        <w:rPr>
          <w:i/>
        </w:rPr>
        <w:t xml:space="preserve">(Amats) </w:t>
      </w:r>
      <w:r w:rsidRPr="00D02ED6">
        <w:t xml:space="preserve">_____ </w:t>
      </w:r>
      <w:r w:rsidRPr="00D02ED6">
        <w:rPr>
          <w:i/>
        </w:rPr>
        <w:t xml:space="preserve">(Vārds, Uzvārds) </w:t>
      </w:r>
      <w:r w:rsidRPr="00D02ED6">
        <w:t xml:space="preserve">personā, kurš rīkojas atbilstīgi ______________ </w:t>
      </w:r>
      <w:r w:rsidRPr="00D02ED6">
        <w:rPr>
          <w:i/>
        </w:rPr>
        <w:t>(pārstāvības pamats – statūti, pilnvara, rīkojums u.c.)</w:t>
      </w:r>
      <w:r w:rsidRPr="00D02ED6">
        <w:t xml:space="preserve"> </w:t>
      </w:r>
      <w:r w:rsidRPr="00D02ED6">
        <w:rPr>
          <w:bCs/>
        </w:rPr>
        <w:t>(turpmāk – Pārdevējs)</w:t>
      </w:r>
      <w:r w:rsidRPr="00D02ED6">
        <w:t>, no otras puses (abi kopā turpmāk – Puses),</w:t>
      </w:r>
    </w:p>
    <w:p w14:paraId="2F6E07F3" w14:textId="77777777" w:rsidR="00B850D5" w:rsidRPr="00D02ED6" w:rsidRDefault="00B850D5" w:rsidP="00B850D5">
      <w:pPr>
        <w:spacing w:after="120"/>
        <w:ind w:left="284"/>
        <w:rPr>
          <w:rFonts w:eastAsiaTheme="minorHAnsi"/>
          <w:lang w:eastAsia="lv-LV"/>
        </w:rPr>
      </w:pPr>
      <w:r w:rsidRPr="00D02ED6">
        <w:rPr>
          <w:lang w:eastAsia="lv-LV"/>
        </w:rPr>
        <w:t xml:space="preserve">atbilstoši Rīgas Stradiņa universitātes rīkotā iepirkuma </w:t>
      </w:r>
      <w:r w:rsidRPr="00D02ED6">
        <w:rPr>
          <w:b/>
          <w:bCs/>
          <w:lang w:eastAsia="lv-LV"/>
        </w:rPr>
        <w:t>,,</w:t>
      </w:r>
      <w:proofErr w:type="spellStart"/>
      <w:r w:rsidRPr="00D02ED6">
        <w:rPr>
          <w:b/>
          <w:spacing w:val="-1"/>
        </w:rPr>
        <w:t>Termolīmes</w:t>
      </w:r>
      <w:proofErr w:type="spellEnd"/>
      <w:r w:rsidRPr="00D02ED6">
        <w:rPr>
          <w:b/>
          <w:spacing w:val="-1"/>
        </w:rPr>
        <w:t xml:space="preserve"> iekārtas grāmatu iesiešanai iegāde</w:t>
      </w:r>
      <w:r w:rsidRPr="00D02ED6">
        <w:rPr>
          <w:b/>
          <w:bCs/>
          <w:lang w:eastAsia="lv-LV"/>
        </w:rPr>
        <w:t>”</w:t>
      </w:r>
      <w:r w:rsidRPr="00D02ED6">
        <w:rPr>
          <w:lang w:eastAsia="lv-LV"/>
        </w:rPr>
        <w:t xml:space="preserve"> (Identifikācijas Nr.RSU-2018/82/AFN-MI) rezultātiem,</w:t>
      </w:r>
    </w:p>
    <w:p w14:paraId="2B33B29C" w14:textId="77777777" w:rsidR="00B850D5" w:rsidRPr="00D02ED6" w:rsidRDefault="00B850D5" w:rsidP="00B850D5">
      <w:pPr>
        <w:spacing w:before="120" w:after="120"/>
        <w:ind w:left="284"/>
        <w:rPr>
          <w:lang w:eastAsia="lv-LV"/>
        </w:rPr>
      </w:pPr>
      <w:r w:rsidRPr="00D02ED6">
        <w:rPr>
          <w:lang w:eastAsia="lv-LV"/>
        </w:rPr>
        <w:t>izsakot savu brīvu gribu – bez maldības, viltus vai spaidiem, noslēdz šādu pirkuma līgumu (turpmāk – Līgums):</w:t>
      </w:r>
    </w:p>
    <w:p w14:paraId="7957C4C7" w14:textId="77777777" w:rsidR="00B850D5" w:rsidRPr="00D02ED6" w:rsidRDefault="00B850D5" w:rsidP="00B850D5">
      <w:pPr>
        <w:pStyle w:val="ListParagraph"/>
        <w:numPr>
          <w:ilvl w:val="0"/>
          <w:numId w:val="48"/>
        </w:numPr>
        <w:spacing w:before="120" w:after="120"/>
        <w:ind w:left="641" w:hanging="357"/>
        <w:jc w:val="center"/>
        <w:rPr>
          <w:b/>
          <w:lang w:eastAsia="lv-LV"/>
        </w:rPr>
      </w:pPr>
      <w:r w:rsidRPr="00D02ED6">
        <w:rPr>
          <w:b/>
          <w:lang w:eastAsia="lv-LV"/>
        </w:rPr>
        <w:t>Līguma priekšmets</w:t>
      </w:r>
    </w:p>
    <w:p w14:paraId="3724EE08" w14:textId="7FFF3E4F" w:rsidR="00B850D5" w:rsidRPr="00D02ED6" w:rsidRDefault="00B850D5" w:rsidP="00CE5F8D">
      <w:pPr>
        <w:pStyle w:val="ListParagraph"/>
        <w:numPr>
          <w:ilvl w:val="1"/>
          <w:numId w:val="48"/>
        </w:numPr>
        <w:ind w:left="567" w:hanging="567"/>
        <w:jc w:val="both"/>
        <w:rPr>
          <w:lang w:eastAsia="lv-LV"/>
        </w:rPr>
      </w:pPr>
      <w:r w:rsidRPr="00D02ED6">
        <w:rPr>
          <w:lang w:eastAsia="lv-LV"/>
        </w:rPr>
        <w:t xml:space="preserve"> Pircējs pērk un Pārdevējs pārdod, piegādā un uzstāda Pircējam </w:t>
      </w:r>
      <w:proofErr w:type="spellStart"/>
      <w:r w:rsidRPr="00D02ED6">
        <w:rPr>
          <w:lang w:eastAsia="lv-LV"/>
        </w:rPr>
        <w:t>termolīmes</w:t>
      </w:r>
      <w:proofErr w:type="spellEnd"/>
      <w:r w:rsidRPr="00D02ED6">
        <w:rPr>
          <w:lang w:eastAsia="lv-LV"/>
        </w:rPr>
        <w:t xml:space="preserve"> iekārtu grāmatu iesiešanai, kā arī nodrošina apmācību saskaņā ar </w:t>
      </w:r>
      <w:r w:rsidR="001022D8" w:rsidRPr="00D02ED6">
        <w:rPr>
          <w:lang w:val="lv-LV" w:eastAsia="lv-LV"/>
        </w:rPr>
        <w:t>Tehnisko specifikāciju/tehnisko piedāvājumu</w:t>
      </w:r>
      <w:r w:rsidRPr="00D02ED6">
        <w:rPr>
          <w:lang w:eastAsia="lv-LV"/>
        </w:rPr>
        <w:t xml:space="preserve"> (Līguma __.pielikums) (turpmāk – Prece).</w:t>
      </w:r>
    </w:p>
    <w:p w14:paraId="1ECC8226" w14:textId="77777777" w:rsidR="00B850D5" w:rsidRPr="00D02ED6" w:rsidRDefault="00B850D5" w:rsidP="00CE5F8D">
      <w:pPr>
        <w:pStyle w:val="ListParagraph"/>
        <w:numPr>
          <w:ilvl w:val="1"/>
          <w:numId w:val="48"/>
        </w:numPr>
        <w:ind w:left="567" w:hanging="567"/>
        <w:jc w:val="both"/>
        <w:rPr>
          <w:lang w:eastAsia="lv-LV"/>
        </w:rPr>
      </w:pPr>
      <w:r w:rsidRPr="00D02ED6">
        <w:rPr>
          <w:lang w:eastAsia="lv-LV"/>
        </w:rPr>
        <w:t>Preces piegādes, uzstādīšanas un apmācību nodrošināšanas vieta ir Rīga, Mārupes iela 17.</w:t>
      </w:r>
    </w:p>
    <w:p w14:paraId="26A9AC18" w14:textId="77777777" w:rsidR="00B850D5" w:rsidRPr="00D02ED6" w:rsidRDefault="00B850D5" w:rsidP="00CE5F8D">
      <w:pPr>
        <w:pStyle w:val="ListParagraph"/>
        <w:numPr>
          <w:ilvl w:val="1"/>
          <w:numId w:val="48"/>
        </w:numPr>
        <w:ind w:left="567" w:hanging="567"/>
        <w:contextualSpacing/>
        <w:jc w:val="both"/>
        <w:rPr>
          <w:lang w:eastAsia="lv-LV"/>
        </w:rPr>
      </w:pPr>
      <w:r w:rsidRPr="00D02ED6">
        <w:rPr>
          <w:lang w:eastAsia="lv-LV"/>
        </w:rPr>
        <w:t>Pārdevējs Preces piegādi, uzstādīšanu un apmācību veic pats ar saviem līdzekļiem, iekārtām un citiem nepieciešamajiem resursiem, ja vien to tieši nav uzņēmies Pircējs.</w:t>
      </w:r>
    </w:p>
    <w:p w14:paraId="563BE8B6"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Līgumcena un norēķinu kārtība</w:t>
      </w:r>
    </w:p>
    <w:p w14:paraId="535B7FB5" w14:textId="77777777" w:rsidR="00B850D5" w:rsidRPr="00D02ED6" w:rsidRDefault="00B850D5" w:rsidP="00CE5F8D">
      <w:pPr>
        <w:pStyle w:val="ListParagraph"/>
        <w:numPr>
          <w:ilvl w:val="1"/>
          <w:numId w:val="48"/>
        </w:numPr>
        <w:ind w:left="567" w:hanging="567"/>
        <w:jc w:val="both"/>
        <w:rPr>
          <w:b/>
          <w:lang w:eastAsia="lv-LV"/>
        </w:rPr>
      </w:pPr>
      <w:r w:rsidRPr="00D02ED6">
        <w:rPr>
          <w:b/>
          <w:lang w:eastAsia="lv-LV"/>
        </w:rPr>
        <w:t xml:space="preserve"> </w:t>
      </w:r>
      <w:r w:rsidRPr="00D02ED6">
        <w:rPr>
          <w:lang w:eastAsia="lv-LV"/>
        </w:rPr>
        <w:t xml:space="preserve">Līgumcena par Preci, tās piegādi, uzstādīšanu un apmācību nodrošināšanu tiek noteikta EUR ________________(________ </w:t>
      </w:r>
      <w:proofErr w:type="spellStart"/>
      <w:r w:rsidRPr="00D02ED6">
        <w:rPr>
          <w:i/>
          <w:lang w:eastAsia="lv-LV"/>
        </w:rPr>
        <w:t>euro</w:t>
      </w:r>
      <w:proofErr w:type="spellEnd"/>
      <w:r w:rsidRPr="00D02ED6">
        <w:rPr>
          <w:lang w:eastAsia="lv-LV"/>
        </w:rPr>
        <w:t xml:space="preserve"> un __ centi) bez pievienotās vērtības nodokļa (turpmāk – PVN) saskaņā ar finanšu piedāvājumu (Līguma __.pielikums). Papildus Līgumcenai Pircējs maksā PVN Latvijas Republikā spēkā esošajos normatīvajos aktos noteiktajā apmērā.</w:t>
      </w:r>
    </w:p>
    <w:p w14:paraId="783F2AAD" w14:textId="77777777" w:rsidR="00B850D5" w:rsidRPr="00D02ED6" w:rsidRDefault="00B850D5" w:rsidP="00CE5F8D">
      <w:pPr>
        <w:pStyle w:val="ListParagraph"/>
        <w:numPr>
          <w:ilvl w:val="1"/>
          <w:numId w:val="48"/>
        </w:numPr>
        <w:ind w:left="567" w:hanging="567"/>
        <w:jc w:val="both"/>
        <w:rPr>
          <w:lang w:eastAsia="lv-LV"/>
        </w:rPr>
      </w:pPr>
      <w:r w:rsidRPr="00D02ED6">
        <w:rPr>
          <w:lang w:eastAsia="lv-LV"/>
        </w:rPr>
        <w:t>Līgumcenā ir iekļauta Preces cena, nodokļi un nodevas (izņemot PVN), Preces piegāde, transports, palīgmateriāli un iekārtas, kā arī izmaksas, kas ir saistītas ar ražošanu, komplektēšanu, garantijas saistību izpildi, Preču apmaiņu, ja tāda nepieciešama u.c.</w:t>
      </w:r>
    </w:p>
    <w:p w14:paraId="2A552C94" w14:textId="77777777" w:rsidR="00B850D5" w:rsidRPr="00D02ED6" w:rsidRDefault="00B850D5" w:rsidP="00CE5F8D">
      <w:pPr>
        <w:pStyle w:val="ListParagraph"/>
        <w:numPr>
          <w:ilvl w:val="1"/>
          <w:numId w:val="48"/>
        </w:numPr>
        <w:ind w:left="567" w:hanging="567"/>
        <w:jc w:val="both"/>
        <w:rPr>
          <w:lang w:eastAsia="lv-LV"/>
        </w:rPr>
      </w:pPr>
      <w:r w:rsidRPr="00D02ED6">
        <w:rPr>
          <w:lang w:eastAsia="lv-LV"/>
        </w:rPr>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209BFBD0" w14:textId="77777777" w:rsidR="00B850D5" w:rsidRPr="00D02ED6" w:rsidRDefault="00B850D5" w:rsidP="00CE5F8D">
      <w:pPr>
        <w:pStyle w:val="ListParagraph"/>
        <w:numPr>
          <w:ilvl w:val="1"/>
          <w:numId w:val="48"/>
        </w:numPr>
        <w:ind w:left="567" w:hanging="567"/>
        <w:jc w:val="both"/>
        <w:rPr>
          <w:lang w:eastAsia="lv-LV"/>
        </w:rPr>
      </w:pPr>
      <w:r w:rsidRPr="00D02ED6">
        <w:rPr>
          <w:lang w:eastAsia="lv-LV"/>
        </w:rPr>
        <w:t xml:space="preserve">Pircējs pieņem un atzīst Pārdevēja elektronisko (nodokļu) rēķinu, ja tas noformēts atbilstoši normatīvo aktu prasībām un nosūtīts uz elektronisko adresi e-rekini@rsu.lv. Pretējā gadījumā Pārdevējs iesniedz Pircējam rēķinu </w:t>
      </w:r>
      <w:proofErr w:type="spellStart"/>
      <w:r w:rsidRPr="00D02ED6">
        <w:rPr>
          <w:lang w:eastAsia="lv-LV"/>
        </w:rPr>
        <w:t>rakstveidā</w:t>
      </w:r>
      <w:proofErr w:type="spellEnd"/>
      <w:r w:rsidRPr="00D02ED6">
        <w:rPr>
          <w:lang w:eastAsia="lv-LV"/>
        </w:rPr>
        <w:t>.</w:t>
      </w:r>
    </w:p>
    <w:p w14:paraId="1B18306F" w14:textId="77777777" w:rsidR="00B850D5" w:rsidRPr="00D02ED6" w:rsidRDefault="00B850D5" w:rsidP="00CE5F8D">
      <w:pPr>
        <w:pStyle w:val="ListParagraph"/>
        <w:numPr>
          <w:ilvl w:val="1"/>
          <w:numId w:val="48"/>
        </w:numPr>
        <w:ind w:left="567" w:hanging="567"/>
        <w:jc w:val="both"/>
        <w:rPr>
          <w:lang w:eastAsia="lv-LV"/>
        </w:rPr>
      </w:pPr>
      <w:r w:rsidRPr="00D02ED6">
        <w:rPr>
          <w:lang w:eastAsia="lv-LV"/>
        </w:rPr>
        <w:t xml:space="preserve">Pircējs samaksu par Preci veic ar pārskaitījumu uz Pārdevēja Līgumā norādīto kredītiestādes norēķinu kontu 30 (trīsdesmit) dienu laikā pēc Pārdevēja izrakstīta rēķina un Pušu abpusēji parakstīta Preces pieņemšanas – nodošanas akta saņemšanas dienas, vai, ja Pircējs akceptē, pēc </w:t>
      </w:r>
      <w:r w:rsidRPr="00D02ED6">
        <w:rPr>
          <w:lang w:eastAsia="lv-LV"/>
        </w:rPr>
        <w:lastRenderedPageBreak/>
        <w:t>Pārdevēja izrakstīta rēķina, kas apliecina Preces piegādes pieņemšanu – nodošanu,  abpusējas parakstīšanas dienas. Izrakstot rēķinu, tajā obligāti jānorāda Līguma numurs, datums un Pircēja kontaktpersona, pretējā gadījumā Pircējs ir tiesīgs bez soda sankciju piemērošanas kavēt šajā punktā noteikto maksājumu termiņu.</w:t>
      </w:r>
    </w:p>
    <w:p w14:paraId="0A06CBF3" w14:textId="77777777" w:rsidR="00B850D5" w:rsidRPr="00D02ED6" w:rsidRDefault="00B850D5" w:rsidP="00CE5F8D">
      <w:pPr>
        <w:pStyle w:val="ListParagraph"/>
        <w:numPr>
          <w:ilvl w:val="1"/>
          <w:numId w:val="48"/>
        </w:numPr>
        <w:ind w:left="567" w:hanging="567"/>
        <w:jc w:val="both"/>
        <w:rPr>
          <w:lang w:eastAsia="lv-LV"/>
        </w:rPr>
      </w:pPr>
      <w:r w:rsidRPr="00D02ED6">
        <w:rPr>
          <w:lang w:eastAsia="lv-LV"/>
        </w:rPr>
        <w:t>Par samaksas dienu tiek uzskatīta diena, kad Pircējs veicis pārskaitījumu uz Pārdevēja Līgumā norādīto kredītiestādes norēķinu kontu.</w:t>
      </w:r>
    </w:p>
    <w:p w14:paraId="41CAD08A"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Preču piegāde un uzstādīšana</w:t>
      </w:r>
    </w:p>
    <w:p w14:paraId="1CAF1EDE" w14:textId="2FAAE8F6" w:rsidR="00B850D5" w:rsidRPr="00D02ED6" w:rsidRDefault="00B850D5" w:rsidP="006967B3">
      <w:pPr>
        <w:pStyle w:val="ListParagraph"/>
        <w:numPr>
          <w:ilvl w:val="1"/>
          <w:numId w:val="48"/>
        </w:numPr>
        <w:ind w:left="567" w:hanging="567"/>
        <w:jc w:val="both"/>
        <w:rPr>
          <w:lang w:eastAsia="lv-LV"/>
        </w:rPr>
      </w:pPr>
      <w:r w:rsidRPr="00D02ED6">
        <w:rPr>
          <w:lang w:eastAsia="lv-LV"/>
        </w:rPr>
        <w:t>Pārdevējs Preces piegādi, uzstādīšanu un apmācību Pircējam veic 2 (divu) mēnešu laikā no Līguma spēkā stāšanās dienas, iepriekš savstarpēji saskaņojot Preces piegādes, uzstādīšanas un apmācību nodrošināšanas laiku.</w:t>
      </w:r>
    </w:p>
    <w:p w14:paraId="053FF13C"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Vienlaicīgi ar Preci Pārdevējs nodod Pircējam visu Preces pavadošo dokumentāciju, </w:t>
      </w:r>
      <w:proofErr w:type="spellStart"/>
      <w:r w:rsidRPr="00D02ED6">
        <w:rPr>
          <w:lang w:eastAsia="lv-LV"/>
        </w:rPr>
        <w:t>izpilddokumentāciju</w:t>
      </w:r>
      <w:proofErr w:type="spellEnd"/>
      <w:r w:rsidRPr="00D02ED6">
        <w:rPr>
          <w:lang w:eastAsia="lv-LV"/>
        </w:rPr>
        <w:t xml:space="preserve"> (ar tulkojumu latviešu valodā) un garantijas dokumentāciju, ja tāda konkrētajai Precei ir paredzēta.</w:t>
      </w:r>
    </w:p>
    <w:p w14:paraId="01164253" w14:textId="4F72B93C"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Precei jābūt jaunai, nelietotai, pilnībā funkcionējošā stāvoklī, neatvērtā </w:t>
      </w:r>
      <w:proofErr w:type="spellStart"/>
      <w:r w:rsidRPr="00D02ED6">
        <w:rPr>
          <w:lang w:eastAsia="lv-LV"/>
        </w:rPr>
        <w:t>oriģināliepakojumā</w:t>
      </w:r>
      <w:proofErr w:type="spellEnd"/>
      <w:r w:rsidRPr="00D02ED6">
        <w:rPr>
          <w:lang w:eastAsia="lv-LV"/>
        </w:rPr>
        <w:t>, Prece nevar būt atradusies demonstrācijā, atbils</w:t>
      </w:r>
      <w:r w:rsidR="001022D8" w:rsidRPr="00D02ED6">
        <w:rPr>
          <w:lang w:eastAsia="lv-LV"/>
        </w:rPr>
        <w:t>tošai T</w:t>
      </w:r>
      <w:r w:rsidRPr="00D02ED6">
        <w:rPr>
          <w:lang w:eastAsia="lv-LV"/>
        </w:rPr>
        <w:t>ehniskajā specifikācijā</w:t>
      </w:r>
      <w:r w:rsidR="001022D8" w:rsidRPr="00D02ED6">
        <w:rPr>
          <w:lang w:eastAsia="lv-LV"/>
        </w:rPr>
        <w:t>/tehniskajā piedāvājumā</w:t>
      </w:r>
      <w:r w:rsidRPr="00D02ED6">
        <w:rPr>
          <w:lang w:eastAsia="lv-LV"/>
        </w:rPr>
        <w:t xml:space="preserve"> noteiktajiem kritērijiem un Pircēja definētajām prasībām.</w:t>
      </w:r>
    </w:p>
    <w:p w14:paraId="4DFB0E1E" w14:textId="19ABEA5C" w:rsidR="00B850D5" w:rsidRPr="00D02ED6" w:rsidRDefault="00B850D5" w:rsidP="006967B3">
      <w:pPr>
        <w:pStyle w:val="ListParagraph"/>
        <w:numPr>
          <w:ilvl w:val="1"/>
          <w:numId w:val="48"/>
        </w:numPr>
        <w:ind w:left="567" w:hanging="567"/>
        <w:jc w:val="both"/>
        <w:rPr>
          <w:lang w:eastAsia="lv-LV"/>
        </w:rPr>
      </w:pPr>
      <w:r w:rsidRPr="00D02ED6">
        <w:rPr>
          <w:lang w:eastAsia="lv-LV"/>
        </w:rPr>
        <w:t>Pēc Preces piegādes Pircēj</w:t>
      </w:r>
      <w:r w:rsidR="00E1226A" w:rsidRPr="00D02ED6">
        <w:rPr>
          <w:lang w:eastAsia="lv-LV"/>
        </w:rPr>
        <w:t>s</w:t>
      </w:r>
      <w:r w:rsidRPr="00D02ED6">
        <w:rPr>
          <w:lang w:eastAsia="lv-LV"/>
        </w:rPr>
        <w:t xml:space="preserve"> 5 (piec</w:t>
      </w:r>
      <w:r w:rsidR="00E1226A" w:rsidRPr="00D02ED6">
        <w:rPr>
          <w:lang w:eastAsia="lv-LV"/>
        </w:rPr>
        <w:t>u</w:t>
      </w:r>
      <w:r w:rsidRPr="00D02ED6">
        <w:rPr>
          <w:lang w:eastAsia="lv-LV"/>
        </w:rPr>
        <w:t>) darba dien</w:t>
      </w:r>
      <w:r w:rsidR="00E1226A" w:rsidRPr="00D02ED6">
        <w:rPr>
          <w:lang w:eastAsia="lv-LV"/>
        </w:rPr>
        <w:t>u</w:t>
      </w:r>
      <w:r w:rsidRPr="00D02ED6">
        <w:rPr>
          <w:lang w:eastAsia="lv-LV"/>
        </w:rPr>
        <w:t xml:space="preserve"> </w:t>
      </w:r>
      <w:r w:rsidR="00E1226A" w:rsidRPr="00D02ED6">
        <w:rPr>
          <w:lang w:eastAsia="lv-LV"/>
        </w:rPr>
        <w:t xml:space="preserve">laikā izvērtē </w:t>
      </w:r>
      <w:r w:rsidRPr="00D02ED6">
        <w:rPr>
          <w:lang w:eastAsia="lv-LV"/>
        </w:rPr>
        <w:t>Preces atbilstīb</w:t>
      </w:r>
      <w:r w:rsidR="00E1226A" w:rsidRPr="00D02ED6">
        <w:rPr>
          <w:lang w:eastAsia="lv-LV"/>
        </w:rPr>
        <w:t>u</w:t>
      </w:r>
      <w:r w:rsidRPr="00D02ED6">
        <w:rPr>
          <w:lang w:eastAsia="lv-LV"/>
        </w:rPr>
        <w:t xml:space="preserve"> Līguma nosacījumiem.</w:t>
      </w:r>
    </w:p>
    <w:p w14:paraId="335975EF"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Ja Preces pieņemšanas – nodošanas ietvaros tiek konstatētas kādas neatbilstības (iztrūkums, defekti, nepilnvērtīga funkcionēšana,  u.c.):</w:t>
      </w:r>
    </w:p>
    <w:p w14:paraId="0A0E1962"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Pircējs sagatavo un </w:t>
      </w:r>
      <w:proofErr w:type="spellStart"/>
      <w:r w:rsidRPr="00D02ED6">
        <w:rPr>
          <w:lang w:eastAsia="lv-LV"/>
        </w:rPr>
        <w:t>nosūta</w:t>
      </w:r>
      <w:proofErr w:type="spellEnd"/>
      <w:r w:rsidRPr="00D02ED6">
        <w:rPr>
          <w:lang w:eastAsia="lv-LV"/>
        </w:rPr>
        <w:t xml:space="preserve"> Pārdevējam defektu aktu, 5 (piecu) darba dienu laikā no Preču piegādes dienas, ja pēc Preces piegādes Pircējam nepieciešamas vairākas dienas Preces atbilstības Līguma nosacījumiem izvērtēšanai;</w:t>
      </w:r>
    </w:p>
    <w:p w14:paraId="59F089FC"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Puses sagatavo un paraksta defektu aktu, ja pēc Preces piegādes (Preces piegādes brīdī) Puses uzreiz konstatē Preces neatbilstības Līguma noteikumiem.</w:t>
      </w:r>
    </w:p>
    <w:p w14:paraId="7BEA6A06"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Pārdevējam defektu aktā norādītās neatbilstības jānovērš (piemēram, jāsamaina Preces pret jaunām) bez papildus samaksas Pircēja noteiktajā termiņā. Ja Puses nespēj vienoties par defektu novēršanas termiņu, Pārdevējs novērš neatbilstības ne vēlāk kā 5 (piecu) darba dienu laikā pēc defektu akta saņemšanas dienas. Pēc neatbilstību novēršanas veicama atkārtota Preces un Piegādes pieņemšana, Pusēm parakstot attiecīgu Preču pieņemšanas- nodošanas aktu.</w:t>
      </w:r>
    </w:p>
    <w:p w14:paraId="6AF27471"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Ja defektu aktā uzskaitītās Preces neatbilstības radušās Pārdevēja darbības vai bezdarbības rezultātā, izdevumi šo Preces neatbilstību novēršanai pilnībā ir jāapmaksā Pārdevējam. </w:t>
      </w:r>
    </w:p>
    <w:p w14:paraId="726A1473"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Jautājumi par Preces atbilstību Līguma noteikumiem tiek risināti Pusēm savstarpēji vienojoties. Ja 3 (trīs) nedēļu laikā vienoties neizdodas, Pircējs ir tiesīgs pieaicināt ekspertu. Ja eksperta slēdziens apstiprina par pamatotu Pircēja viedokli, Pārdevējs ne tikai novērš attiecīgos trūkumus, bet arī Pircēja noteiktā termiņā un kārtībā sedz eksperta pieaicināšanas izmaksas.</w:t>
      </w:r>
    </w:p>
    <w:p w14:paraId="6A9F744A"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Pārdevēja saistības</w:t>
      </w:r>
    </w:p>
    <w:p w14:paraId="023D261C"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 Pārdevējs apņemas veikt savlaicīgu un kvalitatīvu Preces piegādi un uzstādīšanu Līgumā noteiktajā termiņā un kārtībā, kā arī veikt darbinieku apmācību, iepriekš savstarpēji saskaņojot konkrētu Preces piegādes un darbinieku apmācības laiku un vietu.</w:t>
      </w:r>
    </w:p>
    <w:p w14:paraId="7EEBB0DF"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Pārdevējs garantē, ka Prece ir atbilstoša Pircēja izvirzītajām prasībām un Līguma nosacījumiem.</w:t>
      </w:r>
    </w:p>
    <w:p w14:paraId="32ED5DC4"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Pārdevējs apņemas nodrošināt Preces pārdošanā, piegādē, uzstādīšanā un apmācībā iesaistīto darbinieku kvalifikācijas atbilstību veicamajam darbam ar normatīvajos aktos noteikto un attiecīgai darba specifikai nepieciešamo kvalifikāciju un prasmi.</w:t>
      </w:r>
    </w:p>
    <w:p w14:paraId="5732F142"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Pārdevējs apņemas pieņemt atpakaļ Preci gadījumā, ja tā neatbilst Līguma prasībām, atmaksājot Pircējam veikto samaksu vai sedzot Pircējam nodarītos zaudējumus.</w:t>
      </w:r>
    </w:p>
    <w:p w14:paraId="585E4EA3" w14:textId="77777777" w:rsidR="00B850D5" w:rsidRPr="00D02ED6" w:rsidRDefault="00B850D5" w:rsidP="006967B3">
      <w:pPr>
        <w:pStyle w:val="ListParagraph"/>
        <w:numPr>
          <w:ilvl w:val="1"/>
          <w:numId w:val="48"/>
        </w:numPr>
        <w:ind w:left="567" w:hanging="567"/>
        <w:jc w:val="both"/>
        <w:rPr>
          <w:lang w:eastAsia="lv-LV"/>
        </w:rPr>
      </w:pPr>
      <w:r w:rsidRPr="00D02ED6">
        <w:t xml:space="preserve">Ja Pircējs izbeidz Līgumu sakarā ar to, ka Pārdevējs nepilda savas saistības atbilstoši Līguma </w:t>
      </w:r>
      <w:r w:rsidRPr="00D02ED6">
        <w:rPr>
          <w:lang w:eastAsia="lv-LV"/>
        </w:rPr>
        <w:t xml:space="preserve">nosacījumiem, Pārdevējam ir pienākums Pircēja noteiktajā termiņā atmaksāt Pircēja veikto samaksu (ja tāda ir veikta). Ja Pircējs šādā gadījumā ir jau saņēmis Preci vai vismaz tās daļu un </w:t>
      </w:r>
      <w:r w:rsidRPr="00D02ED6">
        <w:rPr>
          <w:lang w:eastAsia="lv-LV"/>
        </w:rPr>
        <w:lastRenderedPageBreak/>
        <w:t>vēlas to atzīt par pieņemamu, ir noformējams atbilstošs pieņemšanas – nodošanas akts un veicama samaksa (vai attiecīgi atmaksājama) atbilstoši Preces apjoma vērtībai.</w:t>
      </w:r>
    </w:p>
    <w:p w14:paraId="34FB9F01" w14:textId="77777777" w:rsidR="00B850D5" w:rsidRPr="00D02ED6" w:rsidRDefault="00B850D5" w:rsidP="006967B3">
      <w:pPr>
        <w:pStyle w:val="ListParagraph"/>
        <w:numPr>
          <w:ilvl w:val="1"/>
          <w:numId w:val="48"/>
        </w:numPr>
        <w:ind w:left="567" w:hanging="567"/>
        <w:jc w:val="both"/>
        <w:rPr>
          <w:lang w:eastAsia="lv-LV"/>
        </w:rPr>
      </w:pPr>
      <w:r w:rsidRPr="00D02ED6">
        <w:rPr>
          <w:lang w:eastAsia="lv-LV"/>
        </w:rPr>
        <w:t>Pārdevējam nav tiesību nodot Līguma vai tā daļas izpildi trešajām personām, izņemot gadījumus, ja Pārdevēju aizstāj ar citu atbilstoši komerctiesību jomas normatīvo aktu noteikumiem par komersantu reorganizāciju un uzņēmumu pāreju.</w:t>
      </w:r>
    </w:p>
    <w:p w14:paraId="6FAC5189" w14:textId="77777777" w:rsidR="006967B3" w:rsidRPr="00D02ED6" w:rsidRDefault="00B850D5" w:rsidP="006967B3">
      <w:pPr>
        <w:pStyle w:val="ListParagraph"/>
        <w:numPr>
          <w:ilvl w:val="1"/>
          <w:numId w:val="48"/>
        </w:numPr>
        <w:ind w:left="567" w:hanging="567"/>
        <w:jc w:val="both"/>
        <w:rPr>
          <w:lang w:eastAsia="lv-LV"/>
        </w:rPr>
      </w:pPr>
      <w:r w:rsidRPr="00D02ED6">
        <w:rPr>
          <w:lang w:eastAsia="lv-LV"/>
        </w:rPr>
        <w:t xml:space="preserve">Pārdevējs apņemas nekavējoties, bet ne vēlāk kā 3 (trīs) darba dienu laikā </w:t>
      </w:r>
      <w:proofErr w:type="spellStart"/>
      <w:r w:rsidRPr="00D02ED6">
        <w:rPr>
          <w:lang w:eastAsia="lv-LV"/>
        </w:rPr>
        <w:t>rakstveidā</w:t>
      </w:r>
      <w:proofErr w:type="spellEnd"/>
      <w:r w:rsidRPr="00D02ED6">
        <w:rPr>
          <w:lang w:eastAsia="lv-LV"/>
        </w:rPr>
        <w:t xml:space="preserve"> informēt Pircēju, ja Līg</w:t>
      </w:r>
      <w:r w:rsidRPr="00D02ED6">
        <w:rPr>
          <w:noProof/>
        </w:rPr>
        <w:t xml:space="preserve">uma izpildes laikā: </w:t>
      </w:r>
    </w:p>
    <w:p w14:paraId="58EEF406" w14:textId="6CC57F2A" w:rsidR="00B850D5" w:rsidRPr="00D02ED6" w:rsidRDefault="00B850D5" w:rsidP="006967B3">
      <w:pPr>
        <w:pStyle w:val="ListParagraph"/>
        <w:numPr>
          <w:ilvl w:val="2"/>
          <w:numId w:val="48"/>
        </w:numPr>
        <w:ind w:left="1276"/>
        <w:jc w:val="both"/>
        <w:rPr>
          <w:lang w:eastAsia="lv-LV"/>
        </w:rPr>
      </w:pPr>
      <w:r w:rsidRPr="00D02ED6">
        <w:rPr>
          <w:noProof/>
        </w:rPr>
        <w:t xml:space="preserve">tiesā tiek ierosināta Pārdevēja maksātnespējas vai </w:t>
      </w:r>
      <w:r w:rsidRPr="00D02ED6">
        <w:t>tiesiskās aizsardzības (</w:t>
      </w:r>
      <w:proofErr w:type="spellStart"/>
      <w:r w:rsidRPr="00D02ED6">
        <w:t>ārpustiesas</w:t>
      </w:r>
      <w:proofErr w:type="spellEnd"/>
      <w:r w:rsidRPr="00D02ED6">
        <w:t xml:space="preserve"> tiesiskās aizsardzības) procesa lieta; </w:t>
      </w:r>
    </w:p>
    <w:p w14:paraId="62146225" w14:textId="6036E76F" w:rsidR="00B850D5" w:rsidRPr="00D02ED6" w:rsidRDefault="00B850D5" w:rsidP="006967B3">
      <w:pPr>
        <w:pStyle w:val="ListParagraph"/>
        <w:numPr>
          <w:ilvl w:val="2"/>
          <w:numId w:val="48"/>
        </w:numPr>
        <w:ind w:left="1276"/>
        <w:jc w:val="both"/>
        <w:rPr>
          <w:noProof/>
        </w:rPr>
      </w:pPr>
      <w:r w:rsidRPr="00D02ED6">
        <w:rPr>
          <w:noProof/>
        </w:rPr>
        <w:t>Pārdevēja saimnieciskā darbība tiek apturēta;</w:t>
      </w:r>
    </w:p>
    <w:p w14:paraId="430608B9" w14:textId="005190E2" w:rsidR="00B850D5" w:rsidRPr="00D02ED6" w:rsidRDefault="00B850D5" w:rsidP="006967B3">
      <w:pPr>
        <w:pStyle w:val="ListParagraph"/>
        <w:numPr>
          <w:ilvl w:val="2"/>
          <w:numId w:val="48"/>
        </w:numPr>
        <w:ind w:left="1276"/>
        <w:jc w:val="both"/>
      </w:pPr>
      <w:r w:rsidRPr="00D02ED6">
        <w:rPr>
          <w:noProof/>
        </w:rPr>
        <w:t>Pārdevējs tiek reģistrēts ar PVN apliekamo personu reģistrā vai izslēgts no tā (atsūtot Pircējam</w:t>
      </w:r>
      <w:r w:rsidRPr="00D02ED6">
        <w:t xml:space="preserve"> apliecības kopiju).</w:t>
      </w:r>
    </w:p>
    <w:p w14:paraId="59896E88" w14:textId="7104A117" w:rsidR="00B850D5" w:rsidRPr="00D02ED6" w:rsidRDefault="00B850D5" w:rsidP="006967B3">
      <w:pPr>
        <w:pStyle w:val="ListParagraph"/>
        <w:numPr>
          <w:ilvl w:val="1"/>
          <w:numId w:val="48"/>
        </w:numPr>
        <w:ind w:left="567" w:hanging="567"/>
        <w:jc w:val="both"/>
        <w:rPr>
          <w:i/>
        </w:rPr>
      </w:pPr>
      <w:r w:rsidRPr="00D02ED6">
        <w:rPr>
          <w:lang w:eastAsia="lv-LV"/>
        </w:rPr>
        <w:t>Pārdevējs</w:t>
      </w:r>
      <w:r w:rsidRPr="00D02ED6">
        <w:rPr>
          <w:bCs/>
        </w:rPr>
        <w:t xml:space="preserve"> </w:t>
      </w:r>
      <w:r w:rsidRPr="00D02ED6">
        <w:t>papildus minētajām saistībām apņemas:</w:t>
      </w:r>
      <w:r w:rsidRPr="00D02ED6">
        <w:rPr>
          <w:i/>
        </w:rPr>
        <w:t xml:space="preserve"> </w:t>
      </w:r>
    </w:p>
    <w:p w14:paraId="086242A2" w14:textId="069A446A" w:rsidR="00B850D5" w:rsidRPr="00D02ED6" w:rsidRDefault="00B850D5" w:rsidP="006967B3">
      <w:pPr>
        <w:pStyle w:val="ListParagraph"/>
        <w:numPr>
          <w:ilvl w:val="2"/>
          <w:numId w:val="48"/>
        </w:numPr>
        <w:ind w:left="1276"/>
        <w:jc w:val="both"/>
        <w:rPr>
          <w:noProof/>
        </w:rPr>
      </w:pPr>
      <w:r w:rsidRPr="00D02ED6">
        <w:rPr>
          <w:noProof/>
        </w:rPr>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14:paraId="3CA2F18E" w14:textId="39B1E607" w:rsidR="00B850D5" w:rsidRPr="00D02ED6" w:rsidRDefault="00B850D5" w:rsidP="006967B3">
      <w:pPr>
        <w:pStyle w:val="ListParagraph"/>
        <w:numPr>
          <w:ilvl w:val="2"/>
          <w:numId w:val="48"/>
        </w:numPr>
        <w:ind w:left="1276"/>
        <w:jc w:val="both"/>
        <w:rPr>
          <w:noProof/>
        </w:rPr>
      </w:pPr>
      <w:r w:rsidRPr="00D02ED6">
        <w:rPr>
          <w:noProof/>
        </w:rPr>
        <w:t>pilnā apmērā segt Pircējam no Līguma izrietošo zaudējumu atlīdzināšanas un citu Pārdevēja maksājuma saistību administrēšanas un piedziņas izdevumus, kādi Pircējam rodas Pārdevēja vainas vai bezdarbības rezultātā;</w:t>
      </w:r>
    </w:p>
    <w:p w14:paraId="5219B0F9" w14:textId="10182332" w:rsidR="00B850D5" w:rsidRPr="00D02ED6" w:rsidRDefault="00B850D5" w:rsidP="006967B3">
      <w:pPr>
        <w:pStyle w:val="ListParagraph"/>
        <w:numPr>
          <w:ilvl w:val="2"/>
          <w:numId w:val="48"/>
        </w:numPr>
        <w:ind w:left="1276"/>
        <w:jc w:val="both"/>
      </w:pPr>
      <w:r w:rsidRPr="00D02ED6">
        <w:rPr>
          <w:noProof/>
        </w:rPr>
        <w:t>nekavējoties pēc</w:t>
      </w:r>
      <w:r w:rsidRPr="00D02ED6">
        <w:t xml:space="preserve"> Pircēja pieprasījuma saņemšanas iesniegt ar Līguma izpildi saistīto informāciju (pārskatu).</w:t>
      </w:r>
    </w:p>
    <w:p w14:paraId="3EA718DF"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Pircēja saistības</w:t>
      </w:r>
    </w:p>
    <w:p w14:paraId="2B7209BD" w14:textId="7B920083" w:rsidR="00B850D5" w:rsidRPr="00D02ED6" w:rsidRDefault="00B850D5" w:rsidP="006967B3">
      <w:pPr>
        <w:pStyle w:val="ListParagraph"/>
        <w:numPr>
          <w:ilvl w:val="1"/>
          <w:numId w:val="48"/>
        </w:numPr>
        <w:ind w:left="567" w:hanging="567"/>
        <w:jc w:val="both"/>
      </w:pPr>
      <w:r w:rsidRPr="00D02ED6">
        <w:t xml:space="preserve">Pircējs apņemas savlaicīgi veikt Līguma nosacījumiem atbilstošas Pārdevēja piegādātās Preces pieņemšanu. </w:t>
      </w:r>
    </w:p>
    <w:p w14:paraId="50EC729F" w14:textId="3CCE142B" w:rsidR="00B850D5" w:rsidRPr="00D02ED6" w:rsidRDefault="00B850D5" w:rsidP="006967B3">
      <w:pPr>
        <w:pStyle w:val="ListParagraph"/>
        <w:numPr>
          <w:ilvl w:val="1"/>
          <w:numId w:val="48"/>
        </w:numPr>
        <w:ind w:left="567" w:hanging="567"/>
        <w:jc w:val="both"/>
      </w:pPr>
      <w:r w:rsidRPr="00D02ED6">
        <w:t>Pircējs apņemas veikt samaksu par kvalitatīvu un Līguma nosacījumiem atbilstošu Preci Līgumā noteiktajos termiņos un kārtībā.</w:t>
      </w:r>
    </w:p>
    <w:p w14:paraId="19F62B3C" w14:textId="67506FD4" w:rsidR="00B850D5" w:rsidRPr="00D02ED6" w:rsidRDefault="00B850D5" w:rsidP="006967B3">
      <w:pPr>
        <w:pStyle w:val="ListParagraph"/>
        <w:numPr>
          <w:ilvl w:val="1"/>
          <w:numId w:val="48"/>
        </w:numPr>
        <w:ind w:left="567" w:hanging="567"/>
        <w:jc w:val="both"/>
      </w:pPr>
      <w:r w:rsidRPr="00D02ED6">
        <w:t>Pircējs apņemas, ciktāl tas ir atkarīgs no Pircēja, Pārdevējam nodrošināt pienācīgus apstākļus Preces piegādei.</w:t>
      </w:r>
    </w:p>
    <w:p w14:paraId="13E55EBD" w14:textId="31D758C9" w:rsidR="00B850D5" w:rsidRPr="00D02ED6" w:rsidRDefault="00B850D5" w:rsidP="006967B3">
      <w:pPr>
        <w:pStyle w:val="ListParagraph"/>
        <w:numPr>
          <w:ilvl w:val="1"/>
          <w:numId w:val="48"/>
        </w:numPr>
        <w:ind w:left="567" w:hanging="567"/>
        <w:jc w:val="both"/>
      </w:pPr>
      <w:r w:rsidRPr="00D02ED6">
        <w:t xml:space="preserve">Pircējs ir tiesīgs izvirzīt pretenziju Pārdevējam vai atteikties no Preces pieņemšanas un/vai Preces pieņemšanas – nodošanas akta parakstīšanas, ja Precei ir novērojami bojājumi vai citi trūkumi. </w:t>
      </w:r>
    </w:p>
    <w:p w14:paraId="61702624" w14:textId="3267B30E" w:rsidR="00B850D5" w:rsidRPr="00D02ED6" w:rsidRDefault="00B850D5" w:rsidP="006967B3">
      <w:pPr>
        <w:pStyle w:val="ListParagraph"/>
        <w:numPr>
          <w:ilvl w:val="1"/>
          <w:numId w:val="48"/>
        </w:numPr>
        <w:ind w:left="567" w:hanging="567"/>
        <w:jc w:val="both"/>
      </w:pPr>
      <w:r w:rsidRPr="00D02ED6">
        <w:t>Pircējs ir tiesīgs vienpusēji izbeigt Līgumu un atdot Preci Pārdevējam, saņemot atpakaļ veikto samaksu, ja Preces lietošanas laikā, bet ne vēlāk kā 10 (desmit) dienu laikā kopš Preces pieņemšanas, tiek konstatēta Preces neatbilstība Līguma nosacījumiem.</w:t>
      </w:r>
    </w:p>
    <w:p w14:paraId="267416BC" w14:textId="1D9A2846" w:rsidR="00B850D5" w:rsidRPr="00D02ED6" w:rsidRDefault="00B850D5" w:rsidP="006967B3">
      <w:pPr>
        <w:pStyle w:val="ListParagraph"/>
        <w:numPr>
          <w:ilvl w:val="1"/>
          <w:numId w:val="48"/>
        </w:numPr>
        <w:ind w:left="567" w:hanging="567"/>
        <w:jc w:val="both"/>
        <w:rPr>
          <w:lang w:eastAsia="lv-LV"/>
        </w:rPr>
      </w:pPr>
      <w:r w:rsidRPr="00D02ED6">
        <w:t>Pircējam ir tiesības nodot ar Līgumu saistīto informāciju tā izpildes kontrolē iesaistītajām institūcijām saskaņā ar normatīvajiem aktiem vai citiem noslēgtajiem līgumiem, kā arī tiesības no Līguma izrietošo maksājumu</w:t>
      </w:r>
      <w:r w:rsidRPr="00D02ED6">
        <w:rPr>
          <w:lang w:eastAsia="lv-LV"/>
        </w:rPr>
        <w:t xml:space="preserve"> piedziņu vai visu prasījumu nodot (cedēt) trešajām personām.</w:t>
      </w:r>
    </w:p>
    <w:p w14:paraId="4E98F41A"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Pušu mantiskā atbildība</w:t>
      </w:r>
    </w:p>
    <w:p w14:paraId="5CD96010" w14:textId="77777777" w:rsidR="00B850D5" w:rsidRPr="00D02ED6" w:rsidRDefault="00B850D5" w:rsidP="006967B3">
      <w:pPr>
        <w:pStyle w:val="ListParagraph"/>
        <w:numPr>
          <w:ilvl w:val="1"/>
          <w:numId w:val="48"/>
        </w:numPr>
        <w:ind w:left="567" w:hanging="567"/>
        <w:jc w:val="both"/>
      </w:pPr>
      <w:r w:rsidRPr="00D02ED6">
        <w:t xml:space="preserve">Ja Puses vispār neizpilda kādu no Līguma izrietošajām saistībām, vainīgā Puse par katru no tām maksā otrai Pusei vienreizēju līgumsodu par katru neizpildes gadījumu EUR 50,00 (piecdesmit </w:t>
      </w:r>
      <w:proofErr w:type="spellStart"/>
      <w:r w:rsidRPr="00D02ED6">
        <w:t>euro</w:t>
      </w:r>
      <w:proofErr w:type="spellEnd"/>
      <w:r w:rsidRPr="00D02ED6">
        <w:t xml:space="preserve"> un 00 centi) apmērā.</w:t>
      </w:r>
    </w:p>
    <w:p w14:paraId="1A471EC1" w14:textId="77777777" w:rsidR="00B850D5" w:rsidRPr="00D02ED6" w:rsidRDefault="00B850D5" w:rsidP="006967B3">
      <w:pPr>
        <w:pStyle w:val="ListParagraph"/>
        <w:numPr>
          <w:ilvl w:val="1"/>
          <w:numId w:val="48"/>
        </w:numPr>
        <w:ind w:left="567" w:hanging="567"/>
        <w:jc w:val="both"/>
      </w:pPr>
      <w:r w:rsidRPr="00D02ED6">
        <w:t xml:space="preserve">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Līgumcenas bez PVN. </w:t>
      </w:r>
    </w:p>
    <w:p w14:paraId="35739CE5" w14:textId="77777777" w:rsidR="00B850D5" w:rsidRPr="00D02ED6" w:rsidRDefault="00B850D5" w:rsidP="006967B3">
      <w:pPr>
        <w:pStyle w:val="ListParagraph"/>
        <w:numPr>
          <w:ilvl w:val="1"/>
          <w:numId w:val="48"/>
        </w:numPr>
        <w:ind w:left="567" w:hanging="567"/>
        <w:jc w:val="both"/>
      </w:pPr>
      <w:r w:rsidRPr="00D02ED6">
        <w:t>Laikā, kad Pārdevēja saimnieciskā darbība ir apturēta, Pircējam līgumsods netiek aprēķināts.</w:t>
      </w:r>
    </w:p>
    <w:p w14:paraId="2F56BB4F" w14:textId="77777777" w:rsidR="00B850D5" w:rsidRPr="00D02ED6" w:rsidRDefault="00B850D5" w:rsidP="006967B3">
      <w:pPr>
        <w:pStyle w:val="ListParagraph"/>
        <w:numPr>
          <w:ilvl w:val="1"/>
          <w:numId w:val="48"/>
        </w:numPr>
        <w:ind w:left="567" w:hanging="567"/>
        <w:jc w:val="both"/>
      </w:pPr>
      <w:r w:rsidRPr="00D02ED6">
        <w:t>Līgumsoda samaksa neatbrīvo Puses no turpmākas saistību izpildes, ja vien Puses konkrētā gadījumā nevienojas savādāk.</w:t>
      </w:r>
    </w:p>
    <w:p w14:paraId="2D5C8F6E" w14:textId="77777777" w:rsidR="00B850D5" w:rsidRPr="00D02ED6" w:rsidRDefault="00B850D5" w:rsidP="006967B3">
      <w:pPr>
        <w:pStyle w:val="ListParagraph"/>
        <w:numPr>
          <w:ilvl w:val="1"/>
          <w:numId w:val="48"/>
        </w:numPr>
        <w:ind w:left="567" w:hanging="567"/>
        <w:jc w:val="both"/>
        <w:rPr>
          <w:rFonts w:eastAsia="Calibri"/>
        </w:rPr>
      </w:pPr>
      <w:r w:rsidRPr="00D02ED6">
        <w:t>Pircējs i</w:t>
      </w:r>
      <w:r w:rsidRPr="00D02ED6">
        <w:rPr>
          <w:rFonts w:eastAsia="Calibri"/>
        </w:rPr>
        <w:t xml:space="preserve">r tiesīgs ieturēt līgumsodu, veicot savstarpējos norēķinus ar Pārdevēju. </w:t>
      </w:r>
    </w:p>
    <w:p w14:paraId="52F73E9C" w14:textId="77777777" w:rsidR="00B850D5" w:rsidRPr="00D02ED6" w:rsidRDefault="00B850D5" w:rsidP="00B850D5">
      <w:pPr>
        <w:pStyle w:val="ListParagraph"/>
        <w:numPr>
          <w:ilvl w:val="0"/>
          <w:numId w:val="48"/>
        </w:numPr>
        <w:spacing w:before="120" w:after="120" w:line="256" w:lineRule="auto"/>
        <w:contextualSpacing/>
        <w:jc w:val="center"/>
        <w:rPr>
          <w:rFonts w:eastAsia="Calibri"/>
          <w:b/>
        </w:rPr>
      </w:pPr>
      <w:r w:rsidRPr="00D02ED6">
        <w:rPr>
          <w:rFonts w:eastAsia="Calibri"/>
          <w:b/>
        </w:rPr>
        <w:lastRenderedPageBreak/>
        <w:t>Garantija</w:t>
      </w:r>
    </w:p>
    <w:p w14:paraId="7229C3BB" w14:textId="535F6F65" w:rsidR="00B850D5" w:rsidRPr="00D02ED6" w:rsidRDefault="00B850D5" w:rsidP="006967B3">
      <w:pPr>
        <w:pStyle w:val="ListParagraph"/>
        <w:numPr>
          <w:ilvl w:val="1"/>
          <w:numId w:val="48"/>
        </w:numPr>
        <w:ind w:left="567" w:hanging="567"/>
        <w:jc w:val="both"/>
      </w:pPr>
      <w:r w:rsidRPr="00D02ED6">
        <w:t>Preces garantijas termiņš ir ne mazāk kā ___ (________) mēneši no Preces pieņemšanas-nodošanas akta parakstīšanas dienas.</w:t>
      </w:r>
    </w:p>
    <w:p w14:paraId="4746CDB3" w14:textId="77777777" w:rsidR="00B850D5" w:rsidRPr="00D02ED6" w:rsidRDefault="00B850D5" w:rsidP="006967B3">
      <w:pPr>
        <w:pStyle w:val="ListParagraph"/>
        <w:numPr>
          <w:ilvl w:val="1"/>
          <w:numId w:val="48"/>
        </w:numPr>
        <w:ind w:left="567" w:hanging="567"/>
        <w:jc w:val="both"/>
        <w:rPr>
          <w:lang w:eastAsia="lv-LV"/>
        </w:rPr>
      </w:pPr>
      <w:r w:rsidRPr="00D02ED6">
        <w:t xml:space="preserve"> Pārdevējs apņemas nodrošināt bezmaksas remontu visā garantijas termiņa periodā, izņemot, ja bojājums radies Preces nepareizas ekspluatācijas rezultātā (un Pircējs ticis informēts par pareizu ekspluatāciju). Pārdevējs nodrošina kvalificēta darbinieka ierašanos diennakts laikā no defektu (jebkādu) pieteikšanas brīža un defektu novēršanu 3 (trīs) darba dienu laikā no pieteikšanas</w:t>
      </w:r>
      <w:r w:rsidRPr="00D02ED6">
        <w:rPr>
          <w:lang w:eastAsia="lv-LV"/>
        </w:rPr>
        <w:t xml:space="preserve"> brīža vai Preces, kurai konstatēti defekti, apmainīšanu pret kvalitatīvu un Līguma nosacījumiem atbilstošu.</w:t>
      </w:r>
    </w:p>
    <w:p w14:paraId="024E341B"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Nepārvarama vara</w:t>
      </w:r>
    </w:p>
    <w:p w14:paraId="0D31AEC0" w14:textId="5E9F32D2" w:rsidR="00B850D5" w:rsidRPr="00D02ED6" w:rsidRDefault="00B850D5" w:rsidP="006967B3">
      <w:pPr>
        <w:pStyle w:val="ListParagraph"/>
        <w:numPr>
          <w:ilvl w:val="1"/>
          <w:numId w:val="48"/>
        </w:numPr>
        <w:ind w:left="567" w:hanging="567"/>
        <w:jc w:val="both"/>
      </w:pPr>
      <w:r w:rsidRPr="00D02ED6">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4609C568" w14:textId="2A0114E6" w:rsidR="00B850D5" w:rsidRPr="00D02ED6" w:rsidRDefault="00B850D5" w:rsidP="006967B3">
      <w:pPr>
        <w:pStyle w:val="ListParagraph"/>
        <w:numPr>
          <w:ilvl w:val="1"/>
          <w:numId w:val="48"/>
        </w:numPr>
        <w:ind w:left="567" w:hanging="567"/>
        <w:jc w:val="both"/>
      </w:pPr>
      <w:r w:rsidRPr="00D02ED6">
        <w:t>Katra no Pusēm, kuru Līguma ietvaros ietekmē nepārvaramas varas apstākļi, nekavējoties par to informē otru Pusi.</w:t>
      </w:r>
    </w:p>
    <w:p w14:paraId="7FE70674" w14:textId="625ED376" w:rsidR="00B850D5" w:rsidRPr="00D02ED6" w:rsidRDefault="00B850D5" w:rsidP="006967B3">
      <w:pPr>
        <w:pStyle w:val="ListParagraph"/>
        <w:numPr>
          <w:ilvl w:val="1"/>
          <w:numId w:val="48"/>
        </w:numPr>
        <w:ind w:left="567" w:hanging="567"/>
        <w:jc w:val="both"/>
      </w:pPr>
      <w:r w:rsidRPr="00D02ED6">
        <w:t>Ja kāda no Pusēm, kuras rīcību ietekmē nepārvarama vara, bez objektīva iemesla neinformē otru Pusi par nepārvaramas varas apstākļu iestāšanos 5 (piecu) darbdienu laikā, attiecīgā Puse netiek atbrīvota no Līguma saistību izpildes.</w:t>
      </w:r>
    </w:p>
    <w:p w14:paraId="5CEF7F55" w14:textId="637B330D" w:rsidR="00B850D5" w:rsidRPr="00D02ED6" w:rsidRDefault="00B850D5" w:rsidP="006967B3">
      <w:pPr>
        <w:pStyle w:val="ListParagraph"/>
        <w:numPr>
          <w:ilvl w:val="1"/>
          <w:numId w:val="48"/>
        </w:numPr>
        <w:ind w:left="567" w:hanging="567"/>
        <w:jc w:val="both"/>
      </w:pPr>
      <w:r w:rsidRPr="00D02ED6">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AF4CEFF" w14:textId="77777777" w:rsidR="00B850D5" w:rsidRPr="00D02ED6" w:rsidRDefault="00B850D5" w:rsidP="00B850D5">
      <w:pPr>
        <w:pStyle w:val="ListParagraph"/>
        <w:numPr>
          <w:ilvl w:val="0"/>
          <w:numId w:val="48"/>
        </w:numPr>
        <w:spacing w:before="120" w:after="120"/>
        <w:jc w:val="center"/>
        <w:rPr>
          <w:b/>
          <w:lang w:eastAsia="lv-LV"/>
        </w:rPr>
      </w:pPr>
      <w:r w:rsidRPr="00D02ED6">
        <w:rPr>
          <w:b/>
          <w:lang w:eastAsia="lv-LV"/>
        </w:rPr>
        <w:t>Līguma darbības termiņš, grozījumu izdarīšana un Līguma izbeigšana</w:t>
      </w:r>
    </w:p>
    <w:p w14:paraId="4CB5F4C9" w14:textId="77777777" w:rsidR="00B850D5" w:rsidRPr="00D02ED6" w:rsidRDefault="00B850D5" w:rsidP="006967B3">
      <w:pPr>
        <w:pStyle w:val="ListParagraph"/>
        <w:numPr>
          <w:ilvl w:val="1"/>
          <w:numId w:val="48"/>
        </w:numPr>
        <w:ind w:left="567" w:hanging="567"/>
        <w:jc w:val="both"/>
      </w:pPr>
      <w:r w:rsidRPr="00D02ED6">
        <w:t>Līgums stājas spēkā ar tā abpusējas parakstīšanas dienu un ir spēkā līdz Pušu saistību pilnīgai izpildei.</w:t>
      </w:r>
    </w:p>
    <w:p w14:paraId="7B7CAF70" w14:textId="1FF25CBB" w:rsidR="00B850D5" w:rsidRPr="00D02ED6" w:rsidRDefault="00B850D5" w:rsidP="006967B3">
      <w:pPr>
        <w:pStyle w:val="ListParagraph"/>
        <w:numPr>
          <w:ilvl w:val="1"/>
          <w:numId w:val="48"/>
        </w:numPr>
        <w:ind w:left="567" w:hanging="567"/>
        <w:jc w:val="both"/>
      </w:pPr>
      <w:r w:rsidRPr="00D02ED6">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79635585" w14:textId="4A9373D0" w:rsidR="00B850D5" w:rsidRPr="00D02ED6" w:rsidRDefault="00B850D5" w:rsidP="006967B3">
      <w:pPr>
        <w:pStyle w:val="ListParagraph"/>
        <w:numPr>
          <w:ilvl w:val="1"/>
          <w:numId w:val="48"/>
        </w:numPr>
        <w:ind w:left="567" w:hanging="567"/>
        <w:jc w:val="both"/>
        <w:rPr>
          <w:lang w:eastAsia="lv-LV"/>
        </w:rPr>
      </w:pPr>
      <w:r w:rsidRPr="00D02ED6">
        <w:t>Pircējam ir tiesības vienpusēji izbeigt Līgumu, iepriekš par to rakstiski paziņojot Pārdevējam, šādos</w:t>
      </w:r>
      <w:r w:rsidRPr="00D02ED6">
        <w:rPr>
          <w:lang w:eastAsia="lv-LV"/>
        </w:rPr>
        <w:t xml:space="preserve"> gadījumos:</w:t>
      </w:r>
    </w:p>
    <w:p w14:paraId="72D4B6A4" w14:textId="2D564982" w:rsidR="00B850D5" w:rsidRPr="00D02ED6" w:rsidRDefault="00B850D5" w:rsidP="006967B3">
      <w:pPr>
        <w:pStyle w:val="ListParagraph"/>
        <w:numPr>
          <w:ilvl w:val="2"/>
          <w:numId w:val="48"/>
        </w:numPr>
        <w:ind w:left="1276"/>
        <w:jc w:val="both"/>
        <w:rPr>
          <w:noProof/>
        </w:rPr>
      </w:pPr>
      <w:r w:rsidRPr="00D02ED6">
        <w:rPr>
          <w:noProof/>
        </w:rPr>
        <w:t>Tiek pasludināts Pārdevēja maksātnespējas process vai tiek uzsākts Pārdevēja likvidācijas process;</w:t>
      </w:r>
    </w:p>
    <w:p w14:paraId="656F9DFF" w14:textId="5DCDB641" w:rsidR="00B850D5" w:rsidRPr="00D02ED6" w:rsidRDefault="00B850D5" w:rsidP="006967B3">
      <w:pPr>
        <w:pStyle w:val="ListParagraph"/>
        <w:numPr>
          <w:ilvl w:val="2"/>
          <w:numId w:val="48"/>
        </w:numPr>
        <w:ind w:left="1276"/>
        <w:jc w:val="both"/>
        <w:rPr>
          <w:noProof/>
        </w:rPr>
      </w:pPr>
      <w:r w:rsidRPr="00D02ED6">
        <w:rPr>
          <w:noProof/>
        </w:rPr>
        <w:t>Pārdevēja saimnieciskā darbība ir apturēta ilgāk par 2 (divām) nedēļām;</w:t>
      </w:r>
    </w:p>
    <w:p w14:paraId="060D398D" w14:textId="393AAA0D" w:rsidR="00B850D5" w:rsidRPr="00D02ED6" w:rsidRDefault="00B850D5" w:rsidP="006967B3">
      <w:pPr>
        <w:pStyle w:val="ListParagraph"/>
        <w:numPr>
          <w:ilvl w:val="2"/>
          <w:numId w:val="48"/>
        </w:numPr>
        <w:ind w:left="1276"/>
        <w:jc w:val="both"/>
        <w:rPr>
          <w:noProof/>
        </w:rPr>
      </w:pPr>
      <w:r w:rsidRPr="00D02ED6">
        <w:rPr>
          <w:noProof/>
        </w:rPr>
        <w:t>Pārdevējs neizpilda kādu no Līguma saistībām un pat pēc brīdinājuma saņemšanas turpina to nepildīt vai pieļauj pārkāpuma atkārtošanos;</w:t>
      </w:r>
    </w:p>
    <w:p w14:paraId="446577A4" w14:textId="04835088" w:rsidR="00B850D5" w:rsidRPr="00D02ED6" w:rsidRDefault="00B850D5" w:rsidP="006967B3">
      <w:pPr>
        <w:pStyle w:val="ListParagraph"/>
        <w:numPr>
          <w:ilvl w:val="2"/>
          <w:numId w:val="48"/>
        </w:numPr>
        <w:ind w:left="1276"/>
        <w:jc w:val="both"/>
        <w:rPr>
          <w:lang w:eastAsia="lv-LV"/>
        </w:rPr>
      </w:pPr>
      <w:r w:rsidRPr="00D02ED6">
        <w:rPr>
          <w:noProof/>
        </w:rPr>
        <w:t>Līgumu nav iespējams izpildīt, jo Līguma izpildes laikā ir piemērotas starptautiskās vai nacionālās sankcijas vai būtisks finanšu un kapitāla tirgus intereses ietekmējošas Eiropas Savienības vai Ziemeļatlantijas</w:t>
      </w:r>
      <w:r w:rsidRPr="00D02ED6">
        <w:rPr>
          <w:lang w:eastAsia="lv-LV"/>
        </w:rPr>
        <w:t xml:space="preserve"> līguma organizācijas dalībvalsts noteiktās sankcijas. </w:t>
      </w:r>
    </w:p>
    <w:p w14:paraId="03ABA8DF" w14:textId="26A1F38B" w:rsidR="00B850D5" w:rsidRPr="00D02ED6" w:rsidRDefault="00B850D5" w:rsidP="006967B3">
      <w:pPr>
        <w:pStyle w:val="ListParagraph"/>
        <w:numPr>
          <w:ilvl w:val="1"/>
          <w:numId w:val="48"/>
        </w:numPr>
        <w:ind w:left="567" w:hanging="567"/>
        <w:jc w:val="both"/>
      </w:pPr>
      <w:r w:rsidRPr="00D02ED6">
        <w:t>Pārdevējam ir tiesības vienpusēji izbeigt līgumu, iepriekš par to rakstiski paziņojot Pircējam, ja Pircējs kavē Līgumā noteikta maksājuma samaksas termiņu vairāk kā 30 (trīsdesmit) kalendārās dienas.</w:t>
      </w:r>
    </w:p>
    <w:p w14:paraId="6B7A21C4" w14:textId="3B836278" w:rsidR="00B850D5" w:rsidRPr="00D02ED6" w:rsidRDefault="00B850D5" w:rsidP="006967B3">
      <w:pPr>
        <w:pStyle w:val="ListParagraph"/>
        <w:numPr>
          <w:ilvl w:val="1"/>
          <w:numId w:val="48"/>
        </w:numPr>
        <w:ind w:left="567" w:hanging="567"/>
        <w:jc w:val="both"/>
      </w:pPr>
      <w:r w:rsidRPr="00D02ED6">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61.panta trešajā daļā noteiktajos gadījumos.</w:t>
      </w:r>
    </w:p>
    <w:p w14:paraId="476E433B" w14:textId="77777777" w:rsidR="00B850D5" w:rsidRPr="00D02ED6" w:rsidRDefault="00B850D5" w:rsidP="00B850D5">
      <w:pPr>
        <w:pStyle w:val="ListParagraph"/>
        <w:numPr>
          <w:ilvl w:val="0"/>
          <w:numId w:val="48"/>
        </w:numPr>
        <w:spacing w:before="120" w:after="120"/>
        <w:ind w:left="641" w:hanging="357"/>
        <w:jc w:val="center"/>
        <w:rPr>
          <w:b/>
          <w:lang w:eastAsia="lv-LV"/>
        </w:rPr>
      </w:pPr>
      <w:r w:rsidRPr="00D02ED6">
        <w:rPr>
          <w:b/>
          <w:lang w:eastAsia="lv-LV"/>
        </w:rPr>
        <w:t>Citi noteikumi</w:t>
      </w:r>
    </w:p>
    <w:p w14:paraId="6C15FEFB" w14:textId="0D63AACC" w:rsidR="00B850D5" w:rsidRPr="00D02ED6" w:rsidRDefault="00B850D5" w:rsidP="006967B3">
      <w:pPr>
        <w:pStyle w:val="ListParagraph"/>
        <w:numPr>
          <w:ilvl w:val="1"/>
          <w:numId w:val="48"/>
        </w:numPr>
        <w:ind w:left="567" w:hanging="567"/>
        <w:jc w:val="both"/>
        <w:rPr>
          <w:lang w:eastAsia="lv-LV"/>
        </w:rPr>
      </w:pPr>
      <w:r w:rsidRPr="00D02ED6">
        <w:rPr>
          <w:lang w:eastAsia="lv-LV"/>
        </w:rPr>
        <w:lastRenderedPageBreak/>
        <w:t xml:space="preserve">Kā atbildīgo un pilnvaroto personu par Līguma izpildi, Preces pieņemšanu, iespējamo </w:t>
      </w:r>
      <w:r w:rsidRPr="00D02ED6">
        <w:t>papildinājumu</w:t>
      </w:r>
      <w:r w:rsidRPr="00D02ED6">
        <w:rPr>
          <w:lang w:eastAsia="lv-LV"/>
        </w:rPr>
        <w:t xml:space="preserve"> vai izmaiņu saskaņošanu (izņemot Līguma grozījumu parakstīšanu) no Pircēja puses Pircējs nozīmē ____________ </w:t>
      </w:r>
      <w:r w:rsidRPr="00D02ED6">
        <w:rPr>
          <w:i/>
          <w:lang w:eastAsia="lv-LV"/>
        </w:rPr>
        <w:t>(Vārds, Uzvārds)</w:t>
      </w:r>
      <w:r w:rsidRPr="00D02ED6">
        <w:rPr>
          <w:lang w:eastAsia="lv-LV"/>
        </w:rPr>
        <w:t xml:space="preserve">, tālr. ____________, e-pasta adrese: ____________, un no Pārdevēja puses Pārdevējs nozīmē ____________ </w:t>
      </w:r>
      <w:r w:rsidRPr="00D02ED6">
        <w:rPr>
          <w:i/>
          <w:lang w:eastAsia="lv-LV"/>
        </w:rPr>
        <w:t>(Vārds, Uzvārds)</w:t>
      </w:r>
      <w:r w:rsidRPr="00D02ED6">
        <w:rPr>
          <w:lang w:eastAsia="lv-LV"/>
        </w:rPr>
        <w:t>, tālr. ____________, e-pasta adrese: ____________, izmaiņu personālsastāvā gadījumā vienpusēji rakstiski informējot otru Pusi.</w:t>
      </w:r>
    </w:p>
    <w:p w14:paraId="22E3C724" w14:textId="2C263A83" w:rsidR="00B850D5" w:rsidRPr="00D02ED6" w:rsidRDefault="00B850D5" w:rsidP="006967B3">
      <w:pPr>
        <w:pStyle w:val="ListParagraph"/>
        <w:numPr>
          <w:ilvl w:val="1"/>
          <w:numId w:val="48"/>
        </w:numPr>
        <w:ind w:left="567" w:hanging="567"/>
        <w:jc w:val="both"/>
        <w:rPr>
          <w:lang w:eastAsia="lv-LV"/>
        </w:rPr>
      </w:pPr>
      <w:r w:rsidRPr="00D02ED6">
        <w:rPr>
          <w:lang w:eastAsia="lv-LV"/>
        </w:rPr>
        <w:t>Dokumenti, ziņas vai cita korespondence, kas ierakstītā pasta sūtījumā nosūtīta uz Līgumā norādīto Puses adresi, uzskatāma par paziņotu 7 (septītajā) dienā pēc sūtījuma nodošanas pasta iestādē.</w:t>
      </w:r>
    </w:p>
    <w:p w14:paraId="175B6F8C" w14:textId="68356ED0" w:rsidR="00B850D5" w:rsidRPr="00D02ED6" w:rsidRDefault="00B850D5" w:rsidP="006967B3">
      <w:pPr>
        <w:pStyle w:val="ListParagraph"/>
        <w:numPr>
          <w:ilvl w:val="1"/>
          <w:numId w:val="48"/>
        </w:numPr>
        <w:ind w:left="567" w:hanging="567"/>
        <w:jc w:val="both"/>
        <w:rPr>
          <w:lang w:eastAsia="lv-LV"/>
        </w:rPr>
      </w:pPr>
      <w:r w:rsidRPr="00D02ED6">
        <w:rPr>
          <w:lang w:eastAsia="lv-LV"/>
        </w:rPr>
        <w:t>Puses vienojas neizpaust konfidenciāla rakstura informāciju, kas attiecas uz otru Pusi un kļuvusi zināma Līguma noslēgšanas, izpildes vai izbeigšanas gaitā.</w:t>
      </w:r>
    </w:p>
    <w:p w14:paraId="29D2FB91" w14:textId="30A47961" w:rsidR="00B850D5" w:rsidRPr="00D02ED6" w:rsidRDefault="00B850D5" w:rsidP="006967B3">
      <w:pPr>
        <w:pStyle w:val="ListParagraph"/>
        <w:numPr>
          <w:ilvl w:val="1"/>
          <w:numId w:val="48"/>
        </w:numPr>
        <w:ind w:left="567" w:hanging="567"/>
        <w:jc w:val="both"/>
        <w:rPr>
          <w:lang w:eastAsia="lv-LV"/>
        </w:rPr>
      </w:pPr>
      <w:r w:rsidRPr="00D02ED6">
        <w:rPr>
          <w:lang w:eastAsia="lv-LV"/>
        </w:rPr>
        <w:t>Puses strīdus risina savstarpēju sarunu ceļā. Ja šādā veidā 2 (divu) mēnešu laikā vienošanos panākt nav iespējams, Puses strīdu risina atbilstīgi Latvijas Republikā spēkā esošajiem normatīvajiem aktiem.</w:t>
      </w:r>
    </w:p>
    <w:p w14:paraId="1E09BBE0" w14:textId="526D84C9"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Ja rodas strīds par Līguma saistību saturu, Līguma noteikumu interpretācijā Puses piemēro Iepirkuma noteikumus un Pārdevēja iesniegto piedāvājumu. </w:t>
      </w:r>
    </w:p>
    <w:p w14:paraId="76793DD0" w14:textId="23FE477C" w:rsidR="00B850D5" w:rsidRPr="00D02ED6" w:rsidRDefault="00B850D5" w:rsidP="006967B3">
      <w:pPr>
        <w:pStyle w:val="ListParagraph"/>
        <w:numPr>
          <w:ilvl w:val="1"/>
          <w:numId w:val="48"/>
        </w:numPr>
        <w:ind w:left="567" w:hanging="567"/>
        <w:jc w:val="both"/>
        <w:rPr>
          <w:lang w:eastAsia="lv-LV"/>
        </w:rPr>
      </w:pPr>
      <w:r w:rsidRPr="00D02ED6">
        <w:rPr>
          <w:lang w:eastAsia="lv-LV"/>
        </w:rPr>
        <w:t xml:space="preserve">Līgums sastādīts latviešu valodā uz 5 (piecām) lapām 2 (divos) eksemplāros ar vienādu juridisko spēku, viens eksemplārs katrai Pusei. Līgumam tā noslēgšanas dienā ir šādi pielikumi: </w:t>
      </w:r>
    </w:p>
    <w:p w14:paraId="244552AB" w14:textId="52911EB4" w:rsidR="00B850D5" w:rsidRPr="00D02ED6" w:rsidRDefault="00B850D5" w:rsidP="006967B3">
      <w:pPr>
        <w:pStyle w:val="ListParagraph"/>
        <w:numPr>
          <w:ilvl w:val="2"/>
          <w:numId w:val="48"/>
        </w:numPr>
        <w:ind w:left="1276"/>
        <w:jc w:val="both"/>
        <w:rPr>
          <w:lang w:eastAsia="lv-LV"/>
        </w:rPr>
      </w:pPr>
      <w:r w:rsidRPr="00D02ED6">
        <w:rPr>
          <w:lang w:eastAsia="lv-LV"/>
        </w:rPr>
        <w:t>1.pielikums – Tehnisk</w:t>
      </w:r>
      <w:r w:rsidR="009F7A9C" w:rsidRPr="00D02ED6">
        <w:rPr>
          <w:lang w:eastAsia="lv-LV"/>
        </w:rPr>
        <w:t>ā specifikācija</w:t>
      </w:r>
      <w:r w:rsidR="001022D8" w:rsidRPr="00D02ED6">
        <w:rPr>
          <w:lang w:eastAsia="lv-LV"/>
        </w:rPr>
        <w:t>/tehniskais piedāvājums</w:t>
      </w:r>
      <w:r w:rsidRPr="00D02ED6">
        <w:rPr>
          <w:lang w:eastAsia="lv-LV"/>
        </w:rPr>
        <w:t xml:space="preserve"> uz ___ (______) lapas; (norāda pēc nepieciešamības);</w:t>
      </w:r>
    </w:p>
    <w:p w14:paraId="12813893" w14:textId="695F0E78" w:rsidR="00B850D5" w:rsidRPr="00D02ED6" w:rsidRDefault="00B850D5" w:rsidP="006967B3">
      <w:pPr>
        <w:pStyle w:val="ListParagraph"/>
        <w:numPr>
          <w:ilvl w:val="2"/>
          <w:numId w:val="48"/>
        </w:numPr>
        <w:ind w:left="1276"/>
        <w:jc w:val="both"/>
        <w:rPr>
          <w:lang w:eastAsia="lv-LV"/>
        </w:rPr>
      </w:pPr>
      <w:r w:rsidRPr="00D02ED6">
        <w:rPr>
          <w:lang w:eastAsia="lv-LV"/>
        </w:rPr>
        <w:t>2.pielikums – Finanšu piedāvājums uz ___ (________) lapas; (norāda pēc nepieciešamības).</w:t>
      </w:r>
    </w:p>
    <w:p w14:paraId="026419B3" w14:textId="77777777" w:rsidR="00B850D5" w:rsidRPr="00D02ED6" w:rsidRDefault="00B850D5" w:rsidP="00B850D5">
      <w:pPr>
        <w:pStyle w:val="ListParagraph"/>
        <w:numPr>
          <w:ilvl w:val="0"/>
          <w:numId w:val="48"/>
        </w:numPr>
        <w:tabs>
          <w:tab w:val="left" w:pos="720"/>
          <w:tab w:val="center" w:pos="4153"/>
          <w:tab w:val="right" w:pos="8306"/>
        </w:tabs>
        <w:spacing w:before="120" w:after="160" w:line="259" w:lineRule="auto"/>
        <w:contextualSpacing/>
        <w:jc w:val="center"/>
        <w:rPr>
          <w:rFonts w:eastAsiaTheme="minorHAnsi"/>
          <w:b/>
          <w:noProof/>
        </w:rPr>
      </w:pPr>
      <w:r w:rsidRPr="00D02ED6">
        <w:rPr>
          <w:rFonts w:eastAsiaTheme="minorHAnsi"/>
          <w:b/>
          <w:noProof/>
        </w:rPr>
        <w:t>Pušu rekvizīti un paraksti</w:t>
      </w:r>
    </w:p>
    <w:tbl>
      <w:tblPr>
        <w:tblW w:w="8117" w:type="dxa"/>
        <w:jc w:val="center"/>
        <w:tblLook w:val="00A0" w:firstRow="1" w:lastRow="0" w:firstColumn="1" w:lastColumn="0" w:noHBand="0" w:noVBand="0"/>
      </w:tblPr>
      <w:tblGrid>
        <w:gridCol w:w="4041"/>
        <w:gridCol w:w="4076"/>
      </w:tblGrid>
      <w:tr w:rsidR="00B850D5" w:rsidRPr="00D02ED6" w14:paraId="52E6B441" w14:textId="77777777" w:rsidTr="00CE5F8D">
        <w:trPr>
          <w:trHeight w:val="794"/>
          <w:jc w:val="center"/>
        </w:trPr>
        <w:tc>
          <w:tcPr>
            <w:tcW w:w="4041" w:type="dxa"/>
          </w:tcPr>
          <w:p w14:paraId="553AA7A4" w14:textId="77777777" w:rsidR="00B850D5" w:rsidRPr="00D02ED6" w:rsidRDefault="00B850D5" w:rsidP="00CE5F8D">
            <w:pPr>
              <w:jc w:val="left"/>
              <w:rPr>
                <w:rFonts w:eastAsiaTheme="minorHAnsi"/>
                <w:bCs/>
                <w:lang w:eastAsia="lv-LV"/>
              </w:rPr>
            </w:pPr>
            <w:r w:rsidRPr="00D02ED6">
              <w:rPr>
                <w:rFonts w:eastAsiaTheme="minorHAnsi"/>
                <w:lang w:eastAsia="lv-LV"/>
              </w:rPr>
              <w:t>Pircējs</w:t>
            </w:r>
            <w:r w:rsidRPr="00D02ED6">
              <w:rPr>
                <w:rFonts w:eastAsiaTheme="minorHAnsi"/>
                <w:bCs/>
                <w:lang w:eastAsia="lv-LV"/>
              </w:rPr>
              <w:t>:</w:t>
            </w:r>
          </w:p>
          <w:p w14:paraId="463E2096" w14:textId="77777777" w:rsidR="00B850D5" w:rsidRPr="00D02ED6" w:rsidRDefault="00B850D5" w:rsidP="00CE5F8D">
            <w:pPr>
              <w:jc w:val="left"/>
              <w:rPr>
                <w:rFonts w:eastAsiaTheme="minorHAnsi"/>
                <w:b/>
                <w:noProof/>
              </w:rPr>
            </w:pPr>
            <w:r w:rsidRPr="00D02ED6">
              <w:rPr>
                <w:rFonts w:eastAsiaTheme="minorHAnsi"/>
                <w:b/>
                <w:noProof/>
              </w:rPr>
              <w:t>Rīgas Stradiņa universitāte</w:t>
            </w:r>
          </w:p>
          <w:p w14:paraId="5874FB73" w14:textId="77777777" w:rsidR="00B850D5" w:rsidRPr="00D02ED6" w:rsidRDefault="00B850D5" w:rsidP="00CE5F8D">
            <w:pPr>
              <w:jc w:val="left"/>
              <w:rPr>
                <w:rFonts w:eastAsiaTheme="minorHAnsi"/>
                <w:noProof/>
              </w:rPr>
            </w:pPr>
            <w:r w:rsidRPr="00D02ED6">
              <w:rPr>
                <w:rFonts w:eastAsiaTheme="minorHAnsi"/>
                <w:noProof/>
              </w:rPr>
              <w:t>Reģ. Nr. 90000013771</w:t>
            </w:r>
          </w:p>
          <w:p w14:paraId="1ADF4644" w14:textId="77777777" w:rsidR="00B850D5" w:rsidRPr="00D02ED6" w:rsidRDefault="00B850D5" w:rsidP="00CE5F8D">
            <w:pPr>
              <w:jc w:val="left"/>
              <w:rPr>
                <w:rFonts w:eastAsiaTheme="minorHAnsi"/>
                <w:noProof/>
              </w:rPr>
            </w:pPr>
            <w:r w:rsidRPr="00D02ED6">
              <w:rPr>
                <w:rFonts w:eastAsiaTheme="minorHAnsi"/>
                <w:noProof/>
              </w:rPr>
              <w:t>Adrese:</w:t>
            </w:r>
          </w:p>
          <w:p w14:paraId="0297703B" w14:textId="77777777" w:rsidR="00B850D5" w:rsidRPr="00D02ED6" w:rsidRDefault="00B850D5" w:rsidP="00CE5F8D">
            <w:pPr>
              <w:jc w:val="left"/>
              <w:rPr>
                <w:rFonts w:eastAsiaTheme="minorHAnsi"/>
                <w:noProof/>
              </w:rPr>
            </w:pPr>
            <w:r w:rsidRPr="00D02ED6">
              <w:rPr>
                <w:rFonts w:eastAsiaTheme="minorHAnsi"/>
                <w:noProof/>
              </w:rPr>
              <w:t>Dzirciema iela 16, Rīga, LV-1007</w:t>
            </w:r>
          </w:p>
          <w:p w14:paraId="06B92C87" w14:textId="77777777" w:rsidR="00B850D5" w:rsidRPr="00D02ED6" w:rsidRDefault="00B850D5" w:rsidP="00CE5F8D">
            <w:pPr>
              <w:jc w:val="left"/>
              <w:rPr>
                <w:rFonts w:eastAsiaTheme="minorHAnsi"/>
                <w:noProof/>
              </w:rPr>
            </w:pPr>
            <w:r w:rsidRPr="00D02ED6">
              <w:rPr>
                <w:rFonts w:eastAsiaTheme="minorHAnsi"/>
                <w:noProof/>
              </w:rPr>
              <w:t>Valsts Kase</w:t>
            </w:r>
          </w:p>
          <w:p w14:paraId="08EDE727" w14:textId="77777777" w:rsidR="00B850D5" w:rsidRPr="00D02ED6" w:rsidRDefault="00B850D5" w:rsidP="00CE5F8D">
            <w:pPr>
              <w:jc w:val="left"/>
              <w:rPr>
                <w:rFonts w:eastAsiaTheme="minorHAnsi"/>
                <w:noProof/>
              </w:rPr>
            </w:pPr>
            <w:r w:rsidRPr="00D02ED6">
              <w:rPr>
                <w:rFonts w:eastAsiaTheme="minorHAnsi"/>
                <w:noProof/>
              </w:rPr>
              <w:t xml:space="preserve">Konts: </w:t>
            </w:r>
            <w:r w:rsidRPr="00D02ED6">
              <w:rPr>
                <w:rFonts w:eastAsiaTheme="minorHAnsi"/>
                <w:bCs/>
              </w:rPr>
              <w:t>LV96TREL913056305100B</w:t>
            </w:r>
          </w:p>
          <w:p w14:paraId="29C97ECE" w14:textId="77777777" w:rsidR="00B850D5" w:rsidRPr="00D02ED6" w:rsidRDefault="00B850D5" w:rsidP="00CE5F8D">
            <w:pPr>
              <w:jc w:val="left"/>
              <w:rPr>
                <w:rFonts w:eastAsiaTheme="minorHAnsi"/>
                <w:noProof/>
              </w:rPr>
            </w:pPr>
          </w:p>
          <w:p w14:paraId="32125F89" w14:textId="77777777" w:rsidR="00B850D5" w:rsidRPr="00D02ED6" w:rsidRDefault="00B850D5" w:rsidP="00CE5F8D">
            <w:pPr>
              <w:jc w:val="left"/>
              <w:rPr>
                <w:rFonts w:eastAsiaTheme="minorHAnsi"/>
                <w:noProof/>
              </w:rPr>
            </w:pPr>
          </w:p>
          <w:p w14:paraId="05E7CE49" w14:textId="77777777" w:rsidR="00B850D5" w:rsidRPr="00D02ED6" w:rsidRDefault="00B850D5" w:rsidP="00CE5F8D">
            <w:pPr>
              <w:jc w:val="left"/>
              <w:rPr>
                <w:rFonts w:eastAsiaTheme="minorHAnsi"/>
                <w:noProof/>
              </w:rPr>
            </w:pPr>
          </w:p>
          <w:p w14:paraId="28E16CE2" w14:textId="77777777" w:rsidR="00B850D5" w:rsidRPr="00D02ED6" w:rsidRDefault="00B850D5" w:rsidP="00CE5F8D">
            <w:pPr>
              <w:jc w:val="left"/>
              <w:rPr>
                <w:rFonts w:eastAsiaTheme="minorHAnsi"/>
                <w:noProof/>
              </w:rPr>
            </w:pPr>
          </w:p>
          <w:p w14:paraId="6B1AF3F0" w14:textId="77777777" w:rsidR="00B850D5" w:rsidRPr="00D02ED6" w:rsidRDefault="00B850D5" w:rsidP="00CE5F8D">
            <w:pPr>
              <w:jc w:val="left"/>
              <w:rPr>
                <w:rFonts w:eastAsiaTheme="minorHAnsi"/>
                <w:noProof/>
              </w:rPr>
            </w:pPr>
            <w:r w:rsidRPr="00D02ED6">
              <w:rPr>
                <w:rFonts w:eastAsiaTheme="minorHAnsi"/>
                <w:noProof/>
              </w:rPr>
              <w:t>Amats</w:t>
            </w:r>
          </w:p>
          <w:p w14:paraId="040D363A" w14:textId="77777777" w:rsidR="00B850D5" w:rsidRPr="00D02ED6" w:rsidRDefault="00B850D5" w:rsidP="00CE5F8D">
            <w:pPr>
              <w:jc w:val="left"/>
              <w:rPr>
                <w:rFonts w:eastAsiaTheme="minorHAnsi"/>
                <w:noProof/>
              </w:rPr>
            </w:pPr>
            <w:r w:rsidRPr="00D02ED6">
              <w:rPr>
                <w:rFonts w:eastAsiaTheme="minorHAnsi"/>
                <w:noProof/>
              </w:rPr>
              <w:t>Vārds Uzvārds</w:t>
            </w:r>
          </w:p>
          <w:p w14:paraId="09E60240" w14:textId="77777777" w:rsidR="00B850D5" w:rsidRPr="00D02ED6" w:rsidRDefault="00B850D5" w:rsidP="00CE5F8D">
            <w:pPr>
              <w:jc w:val="left"/>
              <w:rPr>
                <w:rFonts w:eastAsiaTheme="minorHAnsi"/>
                <w:i/>
              </w:rPr>
            </w:pPr>
            <w:r w:rsidRPr="00D02ED6">
              <w:rPr>
                <w:rFonts w:eastAsiaTheme="minorHAnsi"/>
                <w:i/>
              </w:rPr>
              <w:t>(norāda atbilstoši nepieciešamībai)</w:t>
            </w:r>
          </w:p>
          <w:p w14:paraId="57F1070C" w14:textId="77777777" w:rsidR="00B850D5" w:rsidRPr="00D02ED6" w:rsidRDefault="00B850D5" w:rsidP="00CE5F8D">
            <w:pPr>
              <w:jc w:val="left"/>
              <w:rPr>
                <w:rFonts w:eastAsiaTheme="minorHAnsi"/>
                <w:noProof/>
              </w:rPr>
            </w:pPr>
          </w:p>
          <w:p w14:paraId="54A8413B" w14:textId="77777777" w:rsidR="00B850D5" w:rsidRPr="00D02ED6" w:rsidRDefault="00B850D5" w:rsidP="00CE5F8D">
            <w:pPr>
              <w:jc w:val="left"/>
              <w:rPr>
                <w:rFonts w:eastAsiaTheme="minorHAnsi"/>
                <w:noProof/>
              </w:rPr>
            </w:pPr>
            <w:r w:rsidRPr="00D02ED6">
              <w:rPr>
                <w:rFonts w:eastAsiaTheme="minorHAnsi"/>
                <w:noProof/>
              </w:rPr>
              <w:t>__________________________</w:t>
            </w:r>
          </w:p>
          <w:p w14:paraId="55DB6786" w14:textId="77777777" w:rsidR="00B850D5" w:rsidRPr="00D02ED6" w:rsidRDefault="00B850D5" w:rsidP="00CE5F8D">
            <w:pPr>
              <w:jc w:val="left"/>
              <w:rPr>
                <w:rFonts w:eastAsiaTheme="minorHAnsi"/>
                <w:noProof/>
                <w:vertAlign w:val="superscript"/>
              </w:rPr>
            </w:pPr>
            <w:r w:rsidRPr="00D02ED6">
              <w:rPr>
                <w:rFonts w:eastAsiaTheme="minorHAnsi"/>
                <w:noProof/>
                <w:vertAlign w:val="superscript"/>
              </w:rPr>
              <w:t xml:space="preserve"> (paraksts)</w:t>
            </w:r>
          </w:p>
        </w:tc>
        <w:tc>
          <w:tcPr>
            <w:tcW w:w="4076" w:type="dxa"/>
          </w:tcPr>
          <w:p w14:paraId="5D1F5984" w14:textId="77777777" w:rsidR="00B850D5" w:rsidRPr="00D02ED6" w:rsidRDefault="00B850D5" w:rsidP="00CE5F8D">
            <w:pPr>
              <w:jc w:val="left"/>
              <w:rPr>
                <w:rFonts w:eastAsiaTheme="minorHAnsi"/>
                <w:noProof/>
              </w:rPr>
            </w:pPr>
            <w:r w:rsidRPr="00D02ED6">
              <w:rPr>
                <w:rFonts w:eastAsiaTheme="minorHAnsi"/>
                <w:bCs/>
              </w:rPr>
              <w:t>Pārdevējs</w:t>
            </w:r>
            <w:r w:rsidRPr="00D02ED6">
              <w:rPr>
                <w:rFonts w:eastAsiaTheme="minorHAnsi"/>
                <w:noProof/>
              </w:rPr>
              <w:t>:</w:t>
            </w:r>
            <w:r w:rsidRPr="00D02ED6">
              <w:rPr>
                <w:rFonts w:eastAsiaTheme="minorHAnsi"/>
                <w:i/>
              </w:rPr>
              <w:t xml:space="preserve"> </w:t>
            </w:r>
          </w:p>
          <w:p w14:paraId="16BA14FE" w14:textId="77777777" w:rsidR="00B850D5" w:rsidRPr="00D02ED6" w:rsidRDefault="00B850D5" w:rsidP="00CE5F8D">
            <w:pPr>
              <w:jc w:val="left"/>
              <w:rPr>
                <w:rFonts w:eastAsiaTheme="minorHAnsi"/>
                <w:noProof/>
              </w:rPr>
            </w:pPr>
            <w:r w:rsidRPr="00D02ED6">
              <w:rPr>
                <w:rFonts w:eastAsiaTheme="minorHAnsi"/>
                <w:noProof/>
              </w:rPr>
              <w:t>___________________</w:t>
            </w:r>
          </w:p>
          <w:p w14:paraId="7BC4074C" w14:textId="77777777" w:rsidR="00B850D5" w:rsidRPr="00D02ED6" w:rsidRDefault="00B850D5" w:rsidP="00CE5F8D">
            <w:pPr>
              <w:jc w:val="left"/>
              <w:rPr>
                <w:rFonts w:eastAsiaTheme="minorHAnsi"/>
                <w:noProof/>
              </w:rPr>
            </w:pPr>
            <w:r w:rsidRPr="00D02ED6">
              <w:rPr>
                <w:rFonts w:eastAsiaTheme="minorHAnsi"/>
                <w:noProof/>
              </w:rPr>
              <w:t xml:space="preserve">Reģ.Nr. </w:t>
            </w:r>
            <w:r w:rsidRPr="00D02ED6">
              <w:rPr>
                <w:rFonts w:eastAsiaTheme="minorHAnsi"/>
              </w:rPr>
              <w:t>__________</w:t>
            </w:r>
            <w:bookmarkStart w:id="213" w:name="_GoBack"/>
            <w:bookmarkEnd w:id="213"/>
            <w:r w:rsidRPr="00D02ED6">
              <w:rPr>
                <w:rFonts w:eastAsiaTheme="minorHAnsi"/>
              </w:rPr>
              <w:t>______</w:t>
            </w:r>
          </w:p>
          <w:p w14:paraId="2A58E333" w14:textId="77777777" w:rsidR="00B850D5" w:rsidRPr="00D02ED6" w:rsidRDefault="00B850D5" w:rsidP="00CE5F8D">
            <w:pPr>
              <w:jc w:val="left"/>
              <w:rPr>
                <w:rFonts w:eastAsiaTheme="minorHAnsi"/>
              </w:rPr>
            </w:pPr>
            <w:r w:rsidRPr="00D02ED6">
              <w:rPr>
                <w:rFonts w:eastAsiaTheme="minorHAnsi"/>
              </w:rPr>
              <w:t>Adrese:</w:t>
            </w:r>
          </w:p>
          <w:p w14:paraId="2F10E748" w14:textId="77777777" w:rsidR="00B850D5" w:rsidRPr="00D02ED6" w:rsidRDefault="00B850D5" w:rsidP="00CE5F8D">
            <w:pPr>
              <w:jc w:val="left"/>
              <w:rPr>
                <w:rFonts w:eastAsiaTheme="minorHAnsi"/>
              </w:rPr>
            </w:pPr>
            <w:r w:rsidRPr="00D02ED6">
              <w:rPr>
                <w:rFonts w:eastAsiaTheme="minorHAnsi"/>
                <w:iCs/>
              </w:rPr>
              <w:t>Banka: A/S “_______________”</w:t>
            </w:r>
          </w:p>
          <w:p w14:paraId="36858122" w14:textId="77777777" w:rsidR="00B850D5" w:rsidRPr="00D02ED6" w:rsidRDefault="00B850D5" w:rsidP="00CE5F8D">
            <w:pPr>
              <w:jc w:val="left"/>
              <w:rPr>
                <w:rFonts w:eastAsiaTheme="minorHAnsi"/>
              </w:rPr>
            </w:pPr>
            <w:r w:rsidRPr="00D02ED6">
              <w:rPr>
                <w:rFonts w:eastAsiaTheme="minorHAnsi"/>
              </w:rPr>
              <w:t>SWIFT: ________________</w:t>
            </w:r>
          </w:p>
          <w:p w14:paraId="3AB7D63C" w14:textId="77777777" w:rsidR="00B850D5" w:rsidRPr="00D02ED6" w:rsidRDefault="00B850D5" w:rsidP="00CE5F8D">
            <w:pPr>
              <w:jc w:val="left"/>
              <w:rPr>
                <w:rFonts w:eastAsiaTheme="minorHAnsi"/>
              </w:rPr>
            </w:pPr>
            <w:r w:rsidRPr="00D02ED6">
              <w:rPr>
                <w:rFonts w:eastAsiaTheme="minorHAnsi"/>
              </w:rPr>
              <w:t>Konts:</w:t>
            </w:r>
          </w:p>
          <w:p w14:paraId="39A29051" w14:textId="77777777" w:rsidR="00B850D5" w:rsidRPr="00D02ED6" w:rsidRDefault="00B850D5" w:rsidP="00CE5F8D">
            <w:pPr>
              <w:jc w:val="left"/>
              <w:rPr>
                <w:rFonts w:eastAsiaTheme="minorHAnsi"/>
                <w:noProof/>
              </w:rPr>
            </w:pPr>
            <w:r w:rsidRPr="00D02ED6">
              <w:rPr>
                <w:rFonts w:eastAsiaTheme="minorHAnsi"/>
              </w:rPr>
              <w:t>___________________________</w:t>
            </w:r>
          </w:p>
          <w:p w14:paraId="2C874912" w14:textId="77777777" w:rsidR="00B850D5" w:rsidRPr="00D02ED6" w:rsidRDefault="00B850D5" w:rsidP="00CE5F8D">
            <w:pPr>
              <w:jc w:val="left"/>
              <w:rPr>
                <w:rFonts w:eastAsiaTheme="minorHAnsi"/>
                <w:noProof/>
              </w:rPr>
            </w:pPr>
          </w:p>
          <w:p w14:paraId="5D0B029E" w14:textId="77777777" w:rsidR="00B850D5" w:rsidRPr="00D02ED6" w:rsidRDefault="00B850D5" w:rsidP="00CE5F8D">
            <w:pPr>
              <w:jc w:val="left"/>
              <w:rPr>
                <w:rFonts w:eastAsiaTheme="minorHAnsi"/>
                <w:noProof/>
              </w:rPr>
            </w:pPr>
          </w:p>
          <w:p w14:paraId="0A704164" w14:textId="77777777" w:rsidR="00B850D5" w:rsidRPr="00D02ED6" w:rsidRDefault="00B850D5" w:rsidP="00CE5F8D">
            <w:pPr>
              <w:jc w:val="left"/>
              <w:rPr>
                <w:rFonts w:eastAsiaTheme="minorHAnsi"/>
                <w:noProof/>
              </w:rPr>
            </w:pPr>
          </w:p>
          <w:p w14:paraId="0F895294" w14:textId="77777777" w:rsidR="00B850D5" w:rsidRPr="00D02ED6" w:rsidRDefault="00B850D5" w:rsidP="00CE5F8D">
            <w:pPr>
              <w:jc w:val="left"/>
              <w:rPr>
                <w:rFonts w:eastAsiaTheme="minorHAnsi"/>
                <w:noProof/>
              </w:rPr>
            </w:pPr>
            <w:r w:rsidRPr="00D02ED6">
              <w:rPr>
                <w:rFonts w:eastAsiaTheme="minorHAnsi"/>
                <w:noProof/>
              </w:rPr>
              <w:t>Amats</w:t>
            </w:r>
          </w:p>
          <w:p w14:paraId="2231A28D" w14:textId="77777777" w:rsidR="00B850D5" w:rsidRPr="00D02ED6" w:rsidRDefault="00B850D5" w:rsidP="00CE5F8D">
            <w:pPr>
              <w:jc w:val="left"/>
              <w:rPr>
                <w:rFonts w:eastAsiaTheme="minorHAnsi"/>
                <w:noProof/>
              </w:rPr>
            </w:pPr>
            <w:r w:rsidRPr="00D02ED6">
              <w:rPr>
                <w:rFonts w:eastAsiaTheme="minorHAnsi"/>
                <w:noProof/>
              </w:rPr>
              <w:t>Vārds Uzvārds</w:t>
            </w:r>
          </w:p>
          <w:p w14:paraId="6535CA32" w14:textId="77777777" w:rsidR="00B850D5" w:rsidRPr="00D02ED6" w:rsidRDefault="00B850D5" w:rsidP="00CE5F8D">
            <w:pPr>
              <w:jc w:val="left"/>
              <w:rPr>
                <w:rFonts w:eastAsiaTheme="minorHAnsi"/>
                <w:i/>
              </w:rPr>
            </w:pPr>
            <w:r w:rsidRPr="00D02ED6">
              <w:rPr>
                <w:rFonts w:eastAsiaTheme="minorHAnsi"/>
                <w:i/>
              </w:rPr>
              <w:t>(norāda atbilstoši nepieciešamībai)</w:t>
            </w:r>
          </w:p>
          <w:p w14:paraId="5B9ACB3C" w14:textId="77777777" w:rsidR="00B850D5" w:rsidRPr="00D02ED6" w:rsidRDefault="00B850D5" w:rsidP="00CE5F8D">
            <w:pPr>
              <w:jc w:val="left"/>
              <w:rPr>
                <w:rFonts w:eastAsiaTheme="minorHAnsi"/>
                <w:noProof/>
              </w:rPr>
            </w:pPr>
          </w:p>
          <w:p w14:paraId="5C73AC4A" w14:textId="77777777" w:rsidR="00B850D5" w:rsidRPr="00D02ED6" w:rsidRDefault="00B850D5" w:rsidP="00CE5F8D">
            <w:pPr>
              <w:jc w:val="left"/>
              <w:rPr>
                <w:rFonts w:eastAsiaTheme="minorHAnsi"/>
                <w:noProof/>
              </w:rPr>
            </w:pPr>
            <w:r w:rsidRPr="00D02ED6">
              <w:rPr>
                <w:rFonts w:eastAsiaTheme="minorHAnsi"/>
                <w:noProof/>
              </w:rPr>
              <w:t>__________________________</w:t>
            </w:r>
          </w:p>
          <w:p w14:paraId="5CA57783" w14:textId="77777777" w:rsidR="00B850D5" w:rsidRPr="00D02ED6" w:rsidRDefault="00B850D5" w:rsidP="00CE5F8D">
            <w:pPr>
              <w:jc w:val="left"/>
              <w:rPr>
                <w:rFonts w:eastAsiaTheme="minorHAnsi"/>
                <w:noProof/>
              </w:rPr>
            </w:pPr>
            <w:r w:rsidRPr="00D02ED6">
              <w:rPr>
                <w:rFonts w:eastAsiaTheme="minorHAnsi"/>
                <w:noProof/>
                <w:vertAlign w:val="superscript"/>
              </w:rPr>
              <w:t>(paraksts)</w:t>
            </w:r>
          </w:p>
        </w:tc>
      </w:tr>
    </w:tbl>
    <w:p w14:paraId="57B2D97F" w14:textId="77777777" w:rsidR="003624C5" w:rsidRPr="00D02ED6" w:rsidRDefault="003624C5" w:rsidP="003624C5">
      <w:pPr>
        <w:widowControl w:val="0"/>
        <w:spacing w:before="240" w:after="240"/>
        <w:ind w:firstLine="567"/>
        <w:contextualSpacing/>
        <w:rPr>
          <w:spacing w:val="5"/>
          <w:kern w:val="28"/>
          <w:szCs w:val="52"/>
        </w:rPr>
      </w:pPr>
    </w:p>
    <w:sectPr w:rsidR="003624C5" w:rsidRPr="00D02ED6" w:rsidSect="00D73AF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31C1" w14:textId="77777777" w:rsidR="00E53BEB" w:rsidRDefault="00E53BEB" w:rsidP="00BC4586">
      <w:r>
        <w:separator/>
      </w:r>
    </w:p>
    <w:p w14:paraId="65D383E4" w14:textId="77777777" w:rsidR="00E53BEB" w:rsidRDefault="00E53BEB"/>
  </w:endnote>
  <w:endnote w:type="continuationSeparator" w:id="0">
    <w:p w14:paraId="4F33EE6E" w14:textId="77777777" w:rsidR="00E53BEB" w:rsidRDefault="00E53BEB" w:rsidP="00BC4586">
      <w:r>
        <w:continuationSeparator/>
      </w:r>
    </w:p>
    <w:p w14:paraId="164EC19D" w14:textId="77777777" w:rsidR="00E53BEB" w:rsidRDefault="00E53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77A5B7CE" w:rsidR="00E53BEB" w:rsidRDefault="00E53BEB">
        <w:pPr>
          <w:pStyle w:val="Footer"/>
          <w:jc w:val="center"/>
        </w:pPr>
        <w:r>
          <w:fldChar w:fldCharType="begin"/>
        </w:r>
        <w:r>
          <w:instrText xml:space="preserve"> PAGE   \* MERGEFORMAT </w:instrText>
        </w:r>
        <w:r>
          <w:fldChar w:fldCharType="separate"/>
        </w:r>
        <w:r w:rsidR="00D02ED6">
          <w:rPr>
            <w:noProof/>
          </w:rPr>
          <w:t>20</w:t>
        </w:r>
        <w:r>
          <w:rPr>
            <w:noProof/>
          </w:rPr>
          <w:fldChar w:fldCharType="end"/>
        </w:r>
      </w:p>
    </w:sdtContent>
  </w:sdt>
  <w:p w14:paraId="0FC38220" w14:textId="77777777" w:rsidR="00E53BEB" w:rsidRDefault="00E53BEB"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506A" w14:textId="77777777" w:rsidR="00E53BEB" w:rsidRDefault="00E53BEB" w:rsidP="00BC4586">
      <w:r>
        <w:separator/>
      </w:r>
    </w:p>
  </w:footnote>
  <w:footnote w:type="continuationSeparator" w:id="0">
    <w:p w14:paraId="5D82C045" w14:textId="77777777" w:rsidR="00E53BEB" w:rsidRDefault="00E53BEB" w:rsidP="00BC4586">
      <w:r>
        <w:continuationSeparator/>
      </w:r>
    </w:p>
    <w:p w14:paraId="7C16FE2A" w14:textId="77777777" w:rsidR="00E53BEB" w:rsidRDefault="00E53BEB"/>
  </w:footnote>
  <w:footnote w:id="1">
    <w:p w14:paraId="28953818" w14:textId="77777777" w:rsidR="00E53BEB" w:rsidRPr="00CA22D0" w:rsidRDefault="00E53BEB"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4A650B" w14:textId="77777777" w:rsidR="00E53BEB" w:rsidRDefault="00E53BEB"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9"/>
    <w:multiLevelType w:val="hybridMultilevel"/>
    <w:tmpl w:val="E1029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97FE4"/>
    <w:multiLevelType w:val="multilevel"/>
    <w:tmpl w:val="AE7C3F7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3"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E9F29668"/>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EC709F9"/>
    <w:multiLevelType w:val="hybridMultilevel"/>
    <w:tmpl w:val="F7E6D7E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9D6729"/>
    <w:multiLevelType w:val="hybridMultilevel"/>
    <w:tmpl w:val="A38A4F7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0" w15:restartNumberingAfterBreak="0">
    <w:nsid w:val="3B586232"/>
    <w:multiLevelType w:val="multilevel"/>
    <w:tmpl w:val="CCEAC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3"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4"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6" w15:restartNumberingAfterBreak="0">
    <w:nsid w:val="480B02DB"/>
    <w:multiLevelType w:val="hybridMultilevel"/>
    <w:tmpl w:val="82741AD4"/>
    <w:lvl w:ilvl="0" w:tplc="0E7AC5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8" w15:restartNumberingAfterBreak="0">
    <w:nsid w:val="4AD47752"/>
    <w:multiLevelType w:val="hybridMultilevel"/>
    <w:tmpl w:val="ACA85E5A"/>
    <w:lvl w:ilvl="0" w:tplc="F72AD07C">
      <w:start w:val="20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3D775C"/>
    <w:multiLevelType w:val="multilevel"/>
    <w:tmpl w:val="9B685AB8"/>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8754549"/>
    <w:multiLevelType w:val="multilevel"/>
    <w:tmpl w:val="1602BD9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3"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5"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7"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BB5999"/>
    <w:multiLevelType w:val="hybridMultilevel"/>
    <w:tmpl w:val="F2D4314E"/>
    <w:lvl w:ilvl="0" w:tplc="04260011">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9" w15:restartNumberingAfterBreak="0">
    <w:nsid w:val="7BB479DD"/>
    <w:multiLevelType w:val="multilevel"/>
    <w:tmpl w:val="BA387628"/>
    <w:lvl w:ilvl="0">
      <w:start w:val="2"/>
      <w:numFmt w:val="decimal"/>
      <w:lvlText w:val="%1."/>
      <w:lvlJc w:val="left"/>
      <w:pPr>
        <w:ind w:left="3054"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862"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1"/>
  </w:num>
  <w:num w:numId="3">
    <w:abstractNumId w:val="27"/>
  </w:num>
  <w:num w:numId="4">
    <w:abstractNumId w:val="23"/>
  </w:num>
  <w:num w:numId="5">
    <w:abstractNumId w:val="3"/>
  </w:num>
  <w:num w:numId="6">
    <w:abstractNumId w:val="26"/>
  </w:num>
  <w:num w:numId="7">
    <w:abstractNumId w:val="6"/>
  </w:num>
  <w:num w:numId="8">
    <w:abstractNumId w:val="19"/>
  </w:num>
  <w:num w:numId="9">
    <w:abstractNumId w:val="2"/>
  </w:num>
  <w:num w:numId="10">
    <w:abstractNumId w:val="14"/>
  </w:num>
  <w:num w:numId="11">
    <w:abstractNumId w:val="8"/>
  </w:num>
  <w:num w:numId="12">
    <w:abstractNumId w:val="22"/>
  </w:num>
  <w:num w:numId="13">
    <w:abstractNumId w:val="12"/>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4"/>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4"/>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21"/>
  </w:num>
  <w:num w:numId="30">
    <w:abstractNumId w:val="16"/>
  </w:num>
  <w:num w:numId="31">
    <w:abstractNumId w:val="5"/>
  </w:num>
  <w:num w:numId="32">
    <w:abstractNumId w:val="9"/>
  </w:num>
  <w:num w:numId="33">
    <w:abstractNumId w:val="7"/>
  </w:num>
  <w:num w:numId="34">
    <w:abstractNumId w:val="18"/>
  </w:num>
  <w:num w:numId="35">
    <w:abstractNumId w:val="28"/>
  </w:num>
  <w:num w:numId="36">
    <w:abstractNumId w:val="0"/>
  </w:num>
  <w:num w:numId="37">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20"/>
  </w:num>
  <w:num w:numId="39">
    <w:abstractNumId w:val="10"/>
  </w:num>
  <w:num w:numId="40">
    <w:abstractNumId w:val="19"/>
  </w:num>
  <w:num w:numId="41">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2">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3">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4">
    <w:abstractNumId w:val="4"/>
    <w:lvlOverride w:ilvl="0">
      <w:lvl w:ilvl="0">
        <w:start w:val="1"/>
        <w:numFmt w:val="decimal"/>
        <w:pStyle w:val="Heading1"/>
        <w:lvlText w:val="%1."/>
        <w:lvlJc w:val="left"/>
        <w:pPr>
          <w:ind w:left="4679"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5">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6">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7">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9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2ADA"/>
    <w:rsid w:val="000F3822"/>
    <w:rsid w:val="000F5012"/>
    <w:rsid w:val="000F5051"/>
    <w:rsid w:val="000F6036"/>
    <w:rsid w:val="000F6606"/>
    <w:rsid w:val="000F6E5C"/>
    <w:rsid w:val="000F7280"/>
    <w:rsid w:val="00100E1F"/>
    <w:rsid w:val="00101E3E"/>
    <w:rsid w:val="001022D8"/>
    <w:rsid w:val="00103A6B"/>
    <w:rsid w:val="00103D46"/>
    <w:rsid w:val="001050EB"/>
    <w:rsid w:val="0010565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146F"/>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0FA3"/>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3D0F"/>
    <w:rsid w:val="00214AEB"/>
    <w:rsid w:val="0021504C"/>
    <w:rsid w:val="002152A6"/>
    <w:rsid w:val="002153E9"/>
    <w:rsid w:val="00215528"/>
    <w:rsid w:val="00216F33"/>
    <w:rsid w:val="00217F0A"/>
    <w:rsid w:val="00220F8A"/>
    <w:rsid w:val="00222978"/>
    <w:rsid w:val="002250DE"/>
    <w:rsid w:val="0022727F"/>
    <w:rsid w:val="0022737D"/>
    <w:rsid w:val="00230A96"/>
    <w:rsid w:val="00231618"/>
    <w:rsid w:val="0023177F"/>
    <w:rsid w:val="00231EB5"/>
    <w:rsid w:val="00231F98"/>
    <w:rsid w:val="002343DB"/>
    <w:rsid w:val="00234BC8"/>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5B43"/>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24C5"/>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7D9"/>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3322"/>
    <w:rsid w:val="003A6F5A"/>
    <w:rsid w:val="003A7E5F"/>
    <w:rsid w:val="003B142B"/>
    <w:rsid w:val="003B159F"/>
    <w:rsid w:val="003B3979"/>
    <w:rsid w:val="003B49AA"/>
    <w:rsid w:val="003B6048"/>
    <w:rsid w:val="003B65F8"/>
    <w:rsid w:val="003B69F7"/>
    <w:rsid w:val="003B7AEA"/>
    <w:rsid w:val="003B7F50"/>
    <w:rsid w:val="003C16BA"/>
    <w:rsid w:val="003C1F57"/>
    <w:rsid w:val="003C2B89"/>
    <w:rsid w:val="003C34EF"/>
    <w:rsid w:val="003C479A"/>
    <w:rsid w:val="003C4EC0"/>
    <w:rsid w:val="003C6121"/>
    <w:rsid w:val="003C6ABA"/>
    <w:rsid w:val="003C6DB9"/>
    <w:rsid w:val="003D20FF"/>
    <w:rsid w:val="003D2D2F"/>
    <w:rsid w:val="003D37FE"/>
    <w:rsid w:val="003D44DA"/>
    <w:rsid w:val="003D47AA"/>
    <w:rsid w:val="003D4890"/>
    <w:rsid w:val="003D79BF"/>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2FF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0129"/>
    <w:rsid w:val="00483FFD"/>
    <w:rsid w:val="00484479"/>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5955"/>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6F2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07F4C"/>
    <w:rsid w:val="00610E6E"/>
    <w:rsid w:val="00611655"/>
    <w:rsid w:val="00611C75"/>
    <w:rsid w:val="00611DCD"/>
    <w:rsid w:val="006123D6"/>
    <w:rsid w:val="006128C3"/>
    <w:rsid w:val="006140AC"/>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364CA"/>
    <w:rsid w:val="00640AB4"/>
    <w:rsid w:val="006411D8"/>
    <w:rsid w:val="0064158E"/>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559BA"/>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7B3"/>
    <w:rsid w:val="00696896"/>
    <w:rsid w:val="006976BB"/>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10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CD6"/>
    <w:rsid w:val="00720FA5"/>
    <w:rsid w:val="007221AD"/>
    <w:rsid w:val="007227E2"/>
    <w:rsid w:val="00722CA7"/>
    <w:rsid w:val="007245AB"/>
    <w:rsid w:val="00724914"/>
    <w:rsid w:val="00724CE2"/>
    <w:rsid w:val="00726188"/>
    <w:rsid w:val="0072683D"/>
    <w:rsid w:val="0073009B"/>
    <w:rsid w:val="00730A49"/>
    <w:rsid w:val="00731964"/>
    <w:rsid w:val="0073272B"/>
    <w:rsid w:val="00733BEA"/>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4B0"/>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97ABA"/>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02C4"/>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138"/>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53DC"/>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B49"/>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3AB5"/>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9F7A9C"/>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0271"/>
    <w:rsid w:val="00A3336E"/>
    <w:rsid w:val="00A34C71"/>
    <w:rsid w:val="00A353BF"/>
    <w:rsid w:val="00A35442"/>
    <w:rsid w:val="00A354FF"/>
    <w:rsid w:val="00A371F6"/>
    <w:rsid w:val="00A376D4"/>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4C5E"/>
    <w:rsid w:val="00A95F95"/>
    <w:rsid w:val="00A97AE8"/>
    <w:rsid w:val="00A97E26"/>
    <w:rsid w:val="00AA0CEA"/>
    <w:rsid w:val="00AA0F2D"/>
    <w:rsid w:val="00AA1250"/>
    <w:rsid w:val="00AA1956"/>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D5E90"/>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0D8D"/>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60C3"/>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0D5"/>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4E1F"/>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E5F8D"/>
    <w:rsid w:val="00CF2821"/>
    <w:rsid w:val="00CF2AEC"/>
    <w:rsid w:val="00CF36CF"/>
    <w:rsid w:val="00CF4C2F"/>
    <w:rsid w:val="00D00012"/>
    <w:rsid w:val="00D003F4"/>
    <w:rsid w:val="00D006F6"/>
    <w:rsid w:val="00D01197"/>
    <w:rsid w:val="00D018AA"/>
    <w:rsid w:val="00D02ED6"/>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3AFE"/>
    <w:rsid w:val="00D75B48"/>
    <w:rsid w:val="00D803E4"/>
    <w:rsid w:val="00D81DA6"/>
    <w:rsid w:val="00D82766"/>
    <w:rsid w:val="00D83B50"/>
    <w:rsid w:val="00D83BBB"/>
    <w:rsid w:val="00D8490D"/>
    <w:rsid w:val="00D90D66"/>
    <w:rsid w:val="00D91167"/>
    <w:rsid w:val="00D91CEC"/>
    <w:rsid w:val="00D91F91"/>
    <w:rsid w:val="00D942A7"/>
    <w:rsid w:val="00D95341"/>
    <w:rsid w:val="00D96726"/>
    <w:rsid w:val="00D97B61"/>
    <w:rsid w:val="00D97CFE"/>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0D"/>
    <w:rsid w:val="00E058E5"/>
    <w:rsid w:val="00E05FA5"/>
    <w:rsid w:val="00E06131"/>
    <w:rsid w:val="00E07DCD"/>
    <w:rsid w:val="00E1226A"/>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3BEB"/>
    <w:rsid w:val="00E54DBB"/>
    <w:rsid w:val="00E562ED"/>
    <w:rsid w:val="00E56EBB"/>
    <w:rsid w:val="00E605A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6FBE"/>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0904"/>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B3969C21-303D-45C5-A0B1-CAC5851C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EA6FBE"/>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EA6FBE"/>
    <w:pPr>
      <w:numPr>
        <w:ilvl w:val="2"/>
        <w:numId w:val="16"/>
      </w:numPr>
      <w:tabs>
        <w:tab w:val="clear" w:pos="131"/>
      </w:tabs>
      <w:spacing w:line="276" w:lineRule="auto"/>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EA6FBE"/>
    <w:rPr>
      <w:rFonts w:ascii="Times New Roman" w:hAnsi="Times New Roman"/>
      <w:bCs/>
      <w:sz w:val="24"/>
      <w:szCs w:val="24"/>
    </w:rPr>
  </w:style>
  <w:style w:type="character" w:customStyle="1" w:styleId="Heading2Char">
    <w:name w:val="Heading 2 Char"/>
    <w:link w:val="Heading2"/>
    <w:uiPriority w:val="9"/>
    <w:rsid w:val="00EA6FBE"/>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797ABA"/>
    <w:pPr>
      <w:tabs>
        <w:tab w:val="left" w:pos="9214"/>
      </w:tabs>
      <w:ind w:left="426" w:right="139" w:hanging="426"/>
    </w:pPr>
    <w:rPr>
      <w:b/>
      <w:noProof/>
    </w:rPr>
  </w:style>
  <w:style w:type="paragraph" w:styleId="TOC2">
    <w:name w:val="toc 2"/>
    <w:basedOn w:val="Normal"/>
    <w:next w:val="Normal"/>
    <w:autoRedefine/>
    <w:uiPriority w:val="39"/>
    <w:unhideWhenUsed/>
    <w:qFormat/>
    <w:rsid w:val="00797ABA"/>
    <w:pPr>
      <w:tabs>
        <w:tab w:val="left" w:pos="567"/>
        <w:tab w:val="right" w:leader="dot" w:pos="9355"/>
      </w:tabs>
      <w:ind w:left="567" w:right="282" w:hanging="567"/>
    </w:pPr>
  </w:style>
  <w:style w:type="table" w:styleId="TableGrid">
    <w:name w:val="Table Grid"/>
    <w:basedOn w:val="TableNormal"/>
    <w:uiPriority w:val="5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733BEA"/>
    <w:pPr>
      <w:numPr>
        <w:numId w:val="8"/>
      </w:numPr>
      <w:spacing w:before="120"/>
      <w:ind w:left="284" w:hanging="284"/>
      <w:jc w:val="center"/>
    </w:pPr>
    <w:rPr>
      <w:rFonts w:ascii="Times New Roman Bold" w:eastAsia="Calibri" w:hAnsi="Times New Roman Bold"/>
      <w:b/>
      <w:caps/>
      <w:noProof/>
      <w:lang w:eastAsia="x-none"/>
    </w:rPr>
  </w:style>
  <w:style w:type="character" w:customStyle="1" w:styleId="1LgumamChar">
    <w:name w:val="1. Līgumam Char"/>
    <w:link w:val="1Lgumam"/>
    <w:rsid w:val="00733BEA"/>
    <w:rPr>
      <w:rFonts w:ascii="Times New Roman Bold" w:hAnsi="Times New Roman Bold"/>
      <w:b/>
      <w:caps/>
      <w:noProof/>
      <w:sz w:val="24"/>
      <w:szCs w:val="24"/>
      <w:lang w:eastAsia="x-none"/>
    </w:rPr>
  </w:style>
  <w:style w:type="paragraph" w:customStyle="1" w:styleId="11Lgumam">
    <w:name w:val="1.1. Līgumam"/>
    <w:basedOn w:val="Normal"/>
    <w:link w:val="11LgumamChar"/>
    <w:qFormat/>
    <w:rsid w:val="00733BEA"/>
    <w:pPr>
      <w:numPr>
        <w:ilvl w:val="1"/>
        <w:numId w:val="8"/>
      </w:numPr>
      <w:spacing w:before="60"/>
      <w:ind w:left="567" w:hanging="567"/>
    </w:pPr>
    <w:rPr>
      <w:rFonts w:eastAsia="Calibri"/>
      <w:lang w:val="x-none"/>
    </w:rPr>
  </w:style>
  <w:style w:type="character" w:customStyle="1" w:styleId="11LgumamChar">
    <w:name w:val="1.1. Līgumam Char"/>
    <w:link w:val="11Lgumam"/>
    <w:rsid w:val="00733BEA"/>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Lgumam"/>
    <w:link w:val="1111lgumamChar0"/>
    <w:qFormat/>
    <w:rsid w:val="00733BEA"/>
    <w:pPr>
      <w:numPr>
        <w:ilvl w:val="2"/>
      </w:numPr>
      <w:ind w:left="1276" w:hanging="709"/>
    </w:pPr>
    <w:rPr>
      <w:noProof/>
      <w:lang w:val="lv-LV"/>
    </w:rPr>
  </w:style>
  <w:style w:type="character" w:customStyle="1" w:styleId="1111lgumamChar0">
    <w:name w:val="1.1.1.1. līgumam Char"/>
    <w:link w:val="1111lgumam"/>
    <w:rsid w:val="00733BEA"/>
    <w:rPr>
      <w:rFonts w:ascii="Times New Roman" w:hAnsi="Times New Roman"/>
      <w:noProof/>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nhideWhenUsed/>
    <w:rsid w:val="00851445"/>
    <w:rPr>
      <w:sz w:val="20"/>
      <w:szCs w:val="20"/>
      <w:lang w:val="en-US"/>
    </w:rPr>
  </w:style>
  <w:style w:type="character" w:customStyle="1" w:styleId="CommentTextChar">
    <w:name w:val="Comment Text Char"/>
    <w:link w:val="CommentText"/>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14824855">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79766846">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42177042">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 w:id="1979452511">
      <w:bodyDiv w:val="1"/>
      <w:marLeft w:val="0"/>
      <w:marRight w:val="0"/>
      <w:marTop w:val="0"/>
      <w:marBottom w:val="0"/>
      <w:divBdr>
        <w:top w:val="none" w:sz="0" w:space="0" w:color="auto"/>
        <w:left w:val="none" w:sz="0" w:space="0" w:color="auto"/>
        <w:bottom w:val="none" w:sz="0" w:space="0" w:color="auto"/>
        <w:right w:val="none" w:sz="0" w:space="0" w:color="auto"/>
      </w:divBdr>
      <w:divsChild>
        <w:div w:id="1212232400">
          <w:marLeft w:val="0"/>
          <w:marRight w:val="0"/>
          <w:marTop w:val="0"/>
          <w:marBottom w:val="0"/>
          <w:divBdr>
            <w:top w:val="none" w:sz="0" w:space="0" w:color="auto"/>
            <w:left w:val="none" w:sz="0" w:space="0" w:color="auto"/>
            <w:bottom w:val="none" w:sz="0" w:space="0" w:color="auto"/>
            <w:right w:val="none" w:sz="0" w:space="0" w:color="auto"/>
          </w:divBdr>
        </w:div>
        <w:div w:id="20547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ita.bruvere@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s://www.iub.gov.lv/lv/iubcpv/parent/5634/clasif/main/"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mailto:sandija.mazlazdina@rs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C0B5-18CD-4BD6-B7C9-2447F131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32236</Words>
  <Characters>18375</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50510</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4</cp:revision>
  <cp:lastPrinted>2018-05-31T06:17:00Z</cp:lastPrinted>
  <dcterms:created xsi:type="dcterms:W3CDTF">2018-11-02T07:24:00Z</dcterms:created>
  <dcterms:modified xsi:type="dcterms:W3CDTF">2018-11-05T11:18:00Z</dcterms:modified>
</cp:coreProperties>
</file>