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DBC92" w14:textId="0B67F978" w:rsidR="008908EF" w:rsidRPr="0060783D" w:rsidRDefault="71AB8786" w:rsidP="00D926A0">
      <w:pPr>
        <w:pStyle w:val="Title"/>
        <w:spacing w:before="0" w:after="0"/>
        <w:jc w:val="right"/>
        <w:rPr>
          <w:rFonts w:ascii="Times New Roman" w:eastAsia="Calibri" w:hAnsi="Times New Roman" w:cs="Times New Roman"/>
          <w:b w:val="0"/>
          <w:bCs w:val="0"/>
          <w:kern w:val="0"/>
          <w:sz w:val="24"/>
          <w:szCs w:val="24"/>
        </w:rPr>
      </w:pPr>
      <w:bookmarkStart w:id="0" w:name="_Toc447875805"/>
      <w:bookmarkStart w:id="1" w:name="_Toc447877027"/>
      <w:bookmarkStart w:id="2" w:name="_Toc448504618"/>
      <w:bookmarkStart w:id="3" w:name="_Toc448505540"/>
      <w:bookmarkStart w:id="4" w:name="_Toc448505667"/>
      <w:r w:rsidRPr="0060783D">
        <w:rPr>
          <w:rFonts w:ascii="Times New Roman" w:hAnsi="Times New Roman" w:cs="Times New Roman"/>
          <w:b w:val="0"/>
          <w:sz w:val="24"/>
          <w:szCs w:val="24"/>
        </w:rPr>
        <w:t>‎APPROVED</w:t>
      </w:r>
    </w:p>
    <w:p w14:paraId="1A031D8F" w14:textId="0339061C" w:rsidR="006669B7" w:rsidRPr="0060783D" w:rsidRDefault="008908EF" w:rsidP="00D926A0">
      <w:pPr>
        <w:pStyle w:val="Title"/>
        <w:spacing w:before="0" w:after="0"/>
        <w:jc w:val="right"/>
        <w:rPr>
          <w:rFonts w:ascii="Times New Roman" w:eastAsia="Calibri" w:hAnsi="Times New Roman" w:cs="Times New Roman"/>
          <w:b w:val="0"/>
          <w:bCs w:val="0"/>
          <w:kern w:val="0"/>
          <w:sz w:val="24"/>
          <w:szCs w:val="24"/>
        </w:rPr>
      </w:pPr>
      <w:r w:rsidRPr="0060783D">
        <w:rPr>
          <w:rFonts w:ascii="Times New Roman" w:hAnsi="Times New Roman" w:cs="Times New Roman"/>
          <w:b w:val="0"/>
          <w:sz w:val="24"/>
          <w:szCs w:val="24"/>
        </w:rPr>
        <w:t xml:space="preserve">at </w:t>
      </w:r>
      <w:proofErr w:type="spellStart"/>
      <w:r w:rsidRPr="0060783D">
        <w:rPr>
          <w:rFonts w:ascii="Times New Roman" w:hAnsi="Times New Roman" w:cs="Times New Roman"/>
          <w:b w:val="0"/>
          <w:sz w:val="24"/>
          <w:szCs w:val="24"/>
        </w:rPr>
        <w:t>Rīga</w:t>
      </w:r>
      <w:proofErr w:type="spellEnd"/>
      <w:r w:rsidRPr="0060783D">
        <w:rPr>
          <w:rFonts w:ascii="Times New Roman" w:hAnsi="Times New Roman" w:cs="Times New Roman"/>
          <w:b w:val="0"/>
          <w:sz w:val="24"/>
          <w:szCs w:val="24"/>
        </w:rPr>
        <w:t xml:space="preserve"> </w:t>
      </w:r>
      <w:proofErr w:type="spellStart"/>
      <w:r w:rsidRPr="0060783D">
        <w:rPr>
          <w:rFonts w:ascii="Times New Roman" w:hAnsi="Times New Roman" w:cs="Times New Roman"/>
          <w:b w:val="0"/>
          <w:sz w:val="24"/>
          <w:szCs w:val="24"/>
        </w:rPr>
        <w:t>Stradiņš</w:t>
      </w:r>
      <w:proofErr w:type="spellEnd"/>
      <w:r w:rsidRPr="0060783D">
        <w:rPr>
          <w:rFonts w:ascii="Times New Roman" w:hAnsi="Times New Roman" w:cs="Times New Roman"/>
          <w:b w:val="0"/>
          <w:sz w:val="24"/>
          <w:szCs w:val="24"/>
        </w:rPr>
        <w:t xml:space="preserve"> University Senate meeting</w:t>
      </w:r>
    </w:p>
    <w:p w14:paraId="1DAD6624" w14:textId="77777777" w:rsidR="00D865D7" w:rsidRPr="00D865D7" w:rsidRDefault="00D865D7" w:rsidP="00D865D7">
      <w:pPr>
        <w:suppressAutoHyphens/>
        <w:spacing w:after="0"/>
        <w:jc w:val="right"/>
        <w:rPr>
          <w:rFonts w:ascii="Times New Roman" w:hAnsi="Times New Roman"/>
          <w:kern w:val="1"/>
          <w:sz w:val="24"/>
          <w:szCs w:val="24"/>
        </w:rPr>
      </w:pPr>
      <w:r w:rsidRPr="00D865D7">
        <w:rPr>
          <w:rFonts w:ascii="Times New Roman" w:hAnsi="Times New Roman"/>
          <w:sz w:val="24"/>
          <w:szCs w:val="24"/>
        </w:rPr>
        <w:t>of 7 July 2025</w:t>
      </w:r>
    </w:p>
    <w:p w14:paraId="0AC98EE3" w14:textId="77777777" w:rsidR="00D865D7" w:rsidRPr="00D865D7" w:rsidRDefault="00D865D7" w:rsidP="00D865D7">
      <w:pPr>
        <w:spacing w:after="0"/>
        <w:ind w:hanging="2"/>
        <w:jc w:val="right"/>
        <w:rPr>
          <w:rFonts w:ascii="Times New Roman" w:hAnsi="Times New Roman"/>
          <w:sz w:val="24"/>
          <w:szCs w:val="24"/>
        </w:rPr>
      </w:pPr>
      <w:r w:rsidRPr="00D865D7">
        <w:rPr>
          <w:rFonts w:ascii="Times New Roman" w:hAnsi="Times New Roman"/>
          <w:sz w:val="24"/>
          <w:szCs w:val="24"/>
        </w:rPr>
        <w:t xml:space="preserve">Minutes No. </w:t>
      </w:r>
      <w:r w:rsidRPr="00D865D7">
        <w:rPr>
          <w:rFonts w:ascii="Times New Roman" w:hAnsi="Times New Roman"/>
          <w:sz w:val="24"/>
          <w:szCs w:val="24"/>
          <w:lang w:eastAsia="lv-LV"/>
        </w:rPr>
        <w:t>2-S-1/7/2025</w:t>
      </w:r>
    </w:p>
    <w:p w14:paraId="50B5143E" w14:textId="77777777" w:rsidR="006669B7" w:rsidRPr="0060783D" w:rsidRDefault="006669B7" w:rsidP="00CD6D0E">
      <w:pPr>
        <w:spacing w:after="60"/>
        <w:rPr>
          <w:rFonts w:ascii="Times New Roman" w:hAnsi="Times New Roman"/>
          <w:sz w:val="24"/>
          <w:szCs w:val="24"/>
        </w:rPr>
      </w:pPr>
    </w:p>
    <w:p w14:paraId="38D58246" w14:textId="77777777" w:rsidR="002641CB" w:rsidRPr="0060783D" w:rsidRDefault="196F808C" w:rsidP="00CD6D0E">
      <w:pPr>
        <w:pStyle w:val="Title"/>
        <w:spacing w:before="0"/>
        <w:rPr>
          <w:rFonts w:ascii="Times New Roman" w:hAnsi="Times New Roman" w:cs="Times New Roman"/>
          <w:sz w:val="24"/>
          <w:szCs w:val="24"/>
        </w:rPr>
      </w:pPr>
      <w:bookmarkStart w:id="5" w:name="_Toc448505748"/>
      <w:bookmarkStart w:id="6" w:name="_Toc126097531"/>
      <w:bookmarkStart w:id="7" w:name="_Hlk194996459"/>
      <w:bookmarkEnd w:id="0"/>
      <w:bookmarkEnd w:id="1"/>
      <w:bookmarkEnd w:id="2"/>
      <w:bookmarkEnd w:id="3"/>
      <w:bookmarkEnd w:id="4"/>
      <w:bookmarkEnd w:id="5"/>
      <w:r w:rsidRPr="0060783D">
        <w:rPr>
          <w:rFonts w:ascii="Times New Roman" w:hAnsi="Times New Roman" w:cs="Times New Roman"/>
          <w:sz w:val="24"/>
          <w:szCs w:val="24"/>
        </w:rPr>
        <w:t>ACADEMIC REGULATIONS I</w:t>
      </w:r>
      <w:bookmarkEnd w:id="6"/>
    </w:p>
    <w:p w14:paraId="71F37BC3" w14:textId="77777777" w:rsidR="006D1B12" w:rsidRPr="0060783D" w:rsidRDefault="006D1B12" w:rsidP="00CD6D0E">
      <w:pPr>
        <w:pStyle w:val="TOC1"/>
        <w:spacing w:after="60" w:line="276" w:lineRule="auto"/>
      </w:pPr>
    </w:p>
    <w:p w14:paraId="24DFDADB" w14:textId="366FF24A" w:rsidR="00696292" w:rsidRPr="0060783D" w:rsidRDefault="00A95A04" w:rsidP="00CD6D0E">
      <w:pPr>
        <w:spacing w:after="60"/>
        <w:jc w:val="right"/>
        <w:rPr>
          <w:rFonts w:ascii="Times New Roman" w:hAnsi="Times New Roman"/>
          <w:sz w:val="24"/>
          <w:szCs w:val="24"/>
        </w:rPr>
      </w:pPr>
      <w:r w:rsidRPr="0060783D">
        <w:rPr>
          <w:rFonts w:ascii="Times New Roman" w:hAnsi="Times New Roman"/>
          <w:sz w:val="24"/>
          <w:szCs w:val="24"/>
        </w:rPr>
        <w:t xml:space="preserve">Issued in compliance with </w:t>
      </w:r>
    </w:p>
    <w:p w14:paraId="3ADBD681" w14:textId="77777777" w:rsidR="00696292" w:rsidRPr="0060783D" w:rsidRDefault="0C76B59F" w:rsidP="00CD6D0E">
      <w:pPr>
        <w:spacing w:after="60"/>
        <w:jc w:val="right"/>
        <w:rPr>
          <w:rFonts w:ascii="Times New Roman" w:hAnsi="Times New Roman"/>
          <w:sz w:val="24"/>
          <w:szCs w:val="24"/>
        </w:rPr>
      </w:pPr>
      <w:r w:rsidRPr="0060783D">
        <w:rPr>
          <w:rFonts w:ascii="Times New Roman" w:hAnsi="Times New Roman"/>
          <w:sz w:val="24"/>
          <w:szCs w:val="24"/>
        </w:rPr>
        <w:t>Section 15</w:t>
      </w:r>
      <w:r w:rsidRPr="0060783D">
        <w:rPr>
          <w:rFonts w:ascii="Times New Roman" w:hAnsi="Times New Roman"/>
          <w:sz w:val="24"/>
          <w:szCs w:val="24"/>
          <w:vertAlign w:val="superscript"/>
        </w:rPr>
        <w:t>1</w:t>
      </w:r>
      <w:r w:rsidRPr="0060783D">
        <w:rPr>
          <w:rFonts w:ascii="Times New Roman" w:hAnsi="Times New Roman"/>
          <w:sz w:val="24"/>
          <w:szCs w:val="24"/>
        </w:rPr>
        <w:t>, Clause 3, Sub-clause (c), Clause 6 and Section 56, Paragraph Two</w:t>
      </w:r>
      <w:r w:rsidRPr="0060783D">
        <w:rPr>
          <w:rFonts w:ascii="Times New Roman" w:hAnsi="Times New Roman"/>
          <w:sz w:val="24"/>
          <w:szCs w:val="24"/>
          <w:vertAlign w:val="superscript"/>
        </w:rPr>
        <w:t xml:space="preserve"> </w:t>
      </w:r>
      <w:r w:rsidRPr="0060783D">
        <w:rPr>
          <w:rFonts w:ascii="Times New Roman" w:hAnsi="Times New Roman"/>
          <w:sz w:val="24"/>
          <w:szCs w:val="24"/>
        </w:rPr>
        <w:t>of the Law on Higher Education Institutions</w:t>
      </w:r>
    </w:p>
    <w:p w14:paraId="1EC0EFA0" w14:textId="77777777" w:rsidR="002E602B" w:rsidRPr="0060783D" w:rsidRDefault="002E602B" w:rsidP="00CD6D0E">
      <w:pPr>
        <w:spacing w:after="60"/>
        <w:rPr>
          <w:rFonts w:ascii="Times New Roman" w:hAnsi="Times New Roman"/>
          <w:b/>
          <w:bCs/>
          <w:sz w:val="24"/>
          <w:szCs w:val="24"/>
        </w:rPr>
      </w:pPr>
    </w:p>
    <w:p w14:paraId="6AB5A204" w14:textId="5AB71240" w:rsidR="002641CB" w:rsidRPr="0060783D" w:rsidRDefault="002641CB" w:rsidP="00CD6D0E">
      <w:pPr>
        <w:pStyle w:val="Heading1"/>
        <w:numPr>
          <w:ilvl w:val="0"/>
          <w:numId w:val="1"/>
        </w:numPr>
        <w:spacing w:before="120"/>
        <w:ind w:left="567" w:hanging="567"/>
        <w:jc w:val="center"/>
        <w:rPr>
          <w:rFonts w:ascii="Times New Roman" w:hAnsi="Times New Roman" w:cs="Times New Roman"/>
          <w:sz w:val="24"/>
          <w:szCs w:val="24"/>
        </w:rPr>
      </w:pPr>
      <w:bookmarkStart w:id="8" w:name="_Toc447813962"/>
      <w:bookmarkStart w:id="9" w:name="_Toc447814214"/>
      <w:bookmarkStart w:id="10" w:name="_Toc447875807"/>
      <w:bookmarkStart w:id="11" w:name="_Toc447877028"/>
      <w:bookmarkStart w:id="12" w:name="_Toc448504619"/>
      <w:bookmarkStart w:id="13" w:name="_Toc448505541"/>
      <w:bookmarkStart w:id="14" w:name="_Toc448505668"/>
      <w:bookmarkStart w:id="15" w:name="_Toc126097532"/>
      <w:r w:rsidRPr="0060783D">
        <w:rPr>
          <w:rFonts w:ascii="Times New Roman" w:hAnsi="Times New Roman" w:cs="Times New Roman"/>
          <w:sz w:val="24"/>
          <w:szCs w:val="24"/>
        </w:rPr>
        <w:t>General provision</w:t>
      </w:r>
      <w:bookmarkEnd w:id="8"/>
      <w:bookmarkEnd w:id="9"/>
      <w:bookmarkEnd w:id="10"/>
      <w:bookmarkEnd w:id="11"/>
      <w:bookmarkEnd w:id="12"/>
      <w:bookmarkEnd w:id="13"/>
      <w:bookmarkEnd w:id="14"/>
      <w:bookmarkEnd w:id="15"/>
      <w:r w:rsidR="003126B2" w:rsidRPr="0060783D">
        <w:rPr>
          <w:rFonts w:ascii="Times New Roman" w:hAnsi="Times New Roman" w:cs="Times New Roman"/>
          <w:sz w:val="24"/>
          <w:szCs w:val="24"/>
        </w:rPr>
        <w:t>s</w:t>
      </w:r>
    </w:p>
    <w:p w14:paraId="55156BF0" w14:textId="4620A2A5" w:rsidR="00156FEC" w:rsidRPr="0060783D" w:rsidRDefault="00542569"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ab/>
        <w:t xml:space="preserve">Academic Regulations I of </w:t>
      </w:r>
      <w:proofErr w:type="spellStart"/>
      <w:r w:rsidRPr="0060783D">
        <w:rPr>
          <w:rFonts w:ascii="Times New Roman" w:hAnsi="Times New Roman"/>
          <w:sz w:val="24"/>
          <w:szCs w:val="24"/>
        </w:rPr>
        <w:t>Rīga</w:t>
      </w:r>
      <w:proofErr w:type="spellEnd"/>
      <w:r w:rsidRPr="0060783D">
        <w:rPr>
          <w:rFonts w:ascii="Times New Roman" w:hAnsi="Times New Roman"/>
          <w:sz w:val="24"/>
          <w:szCs w:val="24"/>
        </w:rPr>
        <w:t xml:space="preserve"> </w:t>
      </w:r>
      <w:proofErr w:type="spellStart"/>
      <w:r w:rsidRPr="0060783D">
        <w:rPr>
          <w:rFonts w:ascii="Times New Roman" w:hAnsi="Times New Roman"/>
          <w:sz w:val="24"/>
          <w:szCs w:val="24"/>
        </w:rPr>
        <w:t>Stradiņš</w:t>
      </w:r>
      <w:proofErr w:type="spellEnd"/>
      <w:r w:rsidRPr="0060783D">
        <w:rPr>
          <w:rFonts w:ascii="Times New Roman" w:hAnsi="Times New Roman"/>
          <w:sz w:val="24"/>
          <w:szCs w:val="24"/>
        </w:rPr>
        <w:t xml:space="preserve"> University (hereinafter - the University, abbreviated - RSU) shall determine the procedure for organisation of studies in the short, first and second</w:t>
      </w:r>
      <w:r w:rsidR="001F16FB">
        <w:rPr>
          <w:rFonts w:ascii="Times New Roman" w:hAnsi="Times New Roman"/>
          <w:sz w:val="24"/>
          <w:szCs w:val="24"/>
        </w:rPr>
        <w:t xml:space="preserve"> </w:t>
      </w:r>
      <w:r w:rsidRPr="0060783D">
        <w:rPr>
          <w:rFonts w:ascii="Times New Roman" w:hAnsi="Times New Roman"/>
          <w:sz w:val="24"/>
          <w:szCs w:val="24"/>
        </w:rPr>
        <w:t>cycle higher education programmes.</w:t>
      </w:r>
      <w:r w:rsidR="00E44461">
        <w:rPr>
          <w:rFonts w:ascii="Times New Roman" w:hAnsi="Times New Roman"/>
          <w:sz w:val="24"/>
          <w:szCs w:val="24"/>
        </w:rPr>
        <w:t xml:space="preserve"> </w:t>
      </w:r>
      <w:r w:rsidRPr="0060783D">
        <w:rPr>
          <w:rFonts w:ascii="Times New Roman" w:hAnsi="Times New Roman"/>
          <w:sz w:val="24"/>
          <w:szCs w:val="24"/>
        </w:rPr>
        <w:t xml:space="preserve">The contract on the development and implementation of a joint study programme may provide for different procedures for the conduct of studies. </w:t>
      </w:r>
    </w:p>
    <w:p w14:paraId="09492D86" w14:textId="19D1712A" w:rsidR="0021067B" w:rsidRPr="0060783D" w:rsidRDefault="00B17E46" w:rsidP="0021067B">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Description of the terms related to the organisation of the study process is available at RSU glossary of </w:t>
      </w:r>
      <w:r w:rsidR="00A05033">
        <w:rPr>
          <w:rFonts w:ascii="Times New Roman" w:hAnsi="Times New Roman"/>
          <w:sz w:val="24"/>
          <w:szCs w:val="24"/>
        </w:rPr>
        <w:t xml:space="preserve">the </w:t>
      </w:r>
      <w:r w:rsidRPr="0060783D">
        <w:rPr>
          <w:rFonts w:ascii="Times New Roman" w:hAnsi="Times New Roman"/>
          <w:sz w:val="24"/>
          <w:szCs w:val="24"/>
        </w:rPr>
        <w:t>Student-Centred  Learning and Teaching Approach (</w:t>
      </w:r>
      <w:hyperlink r:id="rId12" w:history="1">
        <w:r w:rsidRPr="0060783D">
          <w:rPr>
            <w:rStyle w:val="Hyperlink"/>
            <w:rFonts w:ascii="Times New Roman" w:hAnsi="Times New Roman"/>
            <w:sz w:val="24"/>
            <w:szCs w:val="24"/>
          </w:rPr>
          <w:t>https://www.rsu.lv/pedagogisko-terminu-glosarijs</w:t>
        </w:r>
      </w:hyperlink>
      <w:r w:rsidRPr="0060783D">
        <w:rPr>
          <w:rFonts w:ascii="Times New Roman" w:hAnsi="Times New Roman"/>
          <w:sz w:val="24"/>
          <w:szCs w:val="24"/>
        </w:rPr>
        <w:t xml:space="preserve">). </w:t>
      </w:r>
    </w:p>
    <w:p w14:paraId="2E12C90B" w14:textId="1CE2DC88" w:rsidR="00B17E46" w:rsidRPr="0060783D" w:rsidRDefault="00B17E46" w:rsidP="0021067B">
      <w:pPr>
        <w:pStyle w:val="ListParagraph"/>
        <w:spacing w:before="120" w:after="60"/>
        <w:ind w:left="420"/>
        <w:jc w:val="both"/>
        <w:rPr>
          <w:rFonts w:ascii="Times New Roman" w:eastAsia="Times New Roman" w:hAnsi="Times New Roman"/>
          <w:sz w:val="24"/>
          <w:szCs w:val="24"/>
          <w:lang w:eastAsia="lv-LV"/>
        </w:rPr>
      </w:pPr>
    </w:p>
    <w:p w14:paraId="16A9ABDA" w14:textId="1FBFF1C6" w:rsidR="00900641" w:rsidRPr="0060783D" w:rsidRDefault="4C1D9C03" w:rsidP="008908EF">
      <w:pPr>
        <w:pStyle w:val="Heading1"/>
        <w:numPr>
          <w:ilvl w:val="0"/>
          <w:numId w:val="1"/>
        </w:numPr>
        <w:spacing w:before="120"/>
        <w:jc w:val="center"/>
        <w:rPr>
          <w:rFonts w:ascii="Times New Roman" w:hAnsi="Times New Roman" w:cs="Times New Roman"/>
          <w:sz w:val="24"/>
          <w:szCs w:val="24"/>
        </w:rPr>
      </w:pPr>
      <w:bookmarkStart w:id="16" w:name="_Toc447814218"/>
      <w:bookmarkStart w:id="17" w:name="_Toc447875813"/>
      <w:bookmarkStart w:id="18" w:name="_Toc447877034"/>
      <w:bookmarkStart w:id="19" w:name="_Toc448504625"/>
      <w:bookmarkStart w:id="20" w:name="_Toc448505547"/>
      <w:bookmarkStart w:id="21" w:name="_Toc448505674"/>
      <w:bookmarkStart w:id="22" w:name="_Toc126097534"/>
      <w:bookmarkStart w:id="23" w:name="_Toc447814216"/>
      <w:bookmarkStart w:id="24" w:name="_Toc447875809"/>
      <w:bookmarkStart w:id="25" w:name="_Toc447877030"/>
      <w:bookmarkStart w:id="26" w:name="_Toc448504621"/>
      <w:bookmarkStart w:id="27" w:name="_Toc448505543"/>
      <w:bookmarkStart w:id="28" w:name="_Toc448505670"/>
      <w:r w:rsidRPr="0060783D">
        <w:rPr>
          <w:rFonts w:ascii="Times New Roman" w:hAnsi="Times New Roman" w:cs="Times New Roman"/>
          <w:sz w:val="24"/>
          <w:szCs w:val="24"/>
        </w:rPr>
        <w:t>Organisation of studies during the semester</w:t>
      </w:r>
      <w:bookmarkEnd w:id="16"/>
      <w:bookmarkEnd w:id="17"/>
      <w:bookmarkEnd w:id="18"/>
      <w:bookmarkEnd w:id="19"/>
      <w:bookmarkEnd w:id="20"/>
      <w:bookmarkEnd w:id="21"/>
      <w:bookmarkEnd w:id="22"/>
    </w:p>
    <w:p w14:paraId="4AE2D57D" w14:textId="54EC8333" w:rsidR="00324A54" w:rsidRPr="0060783D" w:rsidRDefault="4C1D9C0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Studies at RSU shall take place in the </w:t>
      </w:r>
      <w:r w:rsidR="00552A6B">
        <w:rPr>
          <w:rFonts w:ascii="Times New Roman" w:hAnsi="Times New Roman"/>
          <w:sz w:val="24"/>
          <w:szCs w:val="24"/>
        </w:rPr>
        <w:t xml:space="preserve">state’s </w:t>
      </w:r>
      <w:r w:rsidRPr="0060783D">
        <w:rPr>
          <w:rFonts w:ascii="Times New Roman" w:hAnsi="Times New Roman"/>
          <w:sz w:val="24"/>
          <w:szCs w:val="24"/>
        </w:rPr>
        <w:t>official language or in a foreign language which has been determined in compliance with external laws and regulations and accreditation documents of the study programme.</w:t>
      </w:r>
    </w:p>
    <w:p w14:paraId="59D283BE" w14:textId="180F7362" w:rsidR="00900641" w:rsidRPr="0060783D" w:rsidRDefault="0F19934E"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The study programme shall be acquired and the study courses (lectures and classes) and the examinations specified therein passed in accordance with the study programme plan. </w:t>
      </w:r>
    </w:p>
    <w:p w14:paraId="746A2C81" w14:textId="361D0072" w:rsidR="00A40756" w:rsidRPr="0060783D" w:rsidRDefault="00A40756" w:rsidP="008908EF">
      <w:pPr>
        <w:pStyle w:val="ListParagraph"/>
        <w:numPr>
          <w:ilvl w:val="1"/>
          <w:numId w:val="1"/>
        </w:numPr>
        <w:spacing w:before="120" w:after="60"/>
        <w:jc w:val="both"/>
        <w:rPr>
          <w:rFonts w:ascii="Times New Roman" w:hAnsi="Times New Roman"/>
          <w:sz w:val="24"/>
          <w:szCs w:val="24"/>
        </w:rPr>
      </w:pPr>
      <w:r w:rsidRPr="0060783D">
        <w:rPr>
          <w:rFonts w:ascii="Times New Roman" w:hAnsi="Times New Roman"/>
          <w:sz w:val="24"/>
          <w:szCs w:val="24"/>
        </w:rPr>
        <w:t xml:space="preserve">Academic year consists of two semesters - autumn and spring semester - and the duration of each semester is 20 weeks.   </w:t>
      </w:r>
    </w:p>
    <w:p w14:paraId="23B15C87" w14:textId="37B682C5" w:rsidR="00A40756" w:rsidRPr="0060783D" w:rsidRDefault="009C339E" w:rsidP="008908EF">
      <w:pPr>
        <w:pStyle w:val="ListParagraph"/>
        <w:numPr>
          <w:ilvl w:val="1"/>
          <w:numId w:val="1"/>
        </w:numPr>
        <w:spacing w:before="120" w:after="60"/>
        <w:jc w:val="both"/>
        <w:rPr>
          <w:rFonts w:ascii="Times New Roman" w:eastAsia="Times New Roman" w:hAnsi="Times New Roman"/>
          <w:sz w:val="24"/>
          <w:szCs w:val="24"/>
        </w:rPr>
      </w:pPr>
      <w:bookmarkStart w:id="29" w:name="_Hlk204871359"/>
      <w:bookmarkStart w:id="30" w:name="_Hlk204872404"/>
      <w:r w:rsidRPr="0060783D">
        <w:rPr>
          <w:rFonts w:ascii="Times New Roman" w:hAnsi="Times New Roman"/>
          <w:sz w:val="24"/>
          <w:szCs w:val="24"/>
        </w:rPr>
        <w:t>To ensure student participation and communication feedback among st</w:t>
      </w:r>
      <w:bookmarkStart w:id="31" w:name="_GoBack"/>
      <w:bookmarkEnd w:id="31"/>
      <w:r w:rsidRPr="0060783D">
        <w:rPr>
          <w:rFonts w:ascii="Times New Roman" w:hAnsi="Times New Roman"/>
          <w:sz w:val="24"/>
          <w:szCs w:val="24"/>
        </w:rPr>
        <w:t>udents,</w:t>
      </w:r>
      <w:r w:rsidR="00552A6B">
        <w:rPr>
          <w:rFonts w:ascii="Times New Roman" w:hAnsi="Times New Roman"/>
          <w:sz w:val="24"/>
          <w:szCs w:val="24"/>
        </w:rPr>
        <w:t xml:space="preserve"> </w:t>
      </w:r>
      <w:r w:rsidRPr="0060783D">
        <w:rPr>
          <w:rFonts w:ascii="Times New Roman" w:hAnsi="Times New Roman"/>
          <w:sz w:val="24"/>
          <w:szCs w:val="24"/>
        </w:rPr>
        <w:t xml:space="preserve">teaching staff and administration, as well as between students and the Student Union (hereinafter - </w:t>
      </w:r>
      <w:proofErr w:type="spellStart"/>
      <w:r w:rsidRPr="0060783D">
        <w:rPr>
          <w:rFonts w:ascii="Times New Roman" w:hAnsi="Times New Roman"/>
          <w:sz w:val="24"/>
          <w:szCs w:val="24"/>
        </w:rPr>
        <w:t>Studējošo</w:t>
      </w:r>
      <w:proofErr w:type="spellEnd"/>
      <w:r w:rsidRPr="0060783D">
        <w:rPr>
          <w:rFonts w:ascii="Times New Roman" w:hAnsi="Times New Roman"/>
          <w:sz w:val="24"/>
          <w:szCs w:val="24"/>
        </w:rPr>
        <w:t xml:space="preserve"> </w:t>
      </w:r>
      <w:proofErr w:type="spellStart"/>
      <w:r w:rsidRPr="0060783D">
        <w:rPr>
          <w:rFonts w:ascii="Times New Roman" w:hAnsi="Times New Roman"/>
          <w:sz w:val="24"/>
          <w:szCs w:val="24"/>
        </w:rPr>
        <w:t>pašpārvalde</w:t>
      </w:r>
      <w:proofErr w:type="spellEnd"/>
      <w:r w:rsidRPr="0060783D">
        <w:rPr>
          <w:rFonts w:ascii="Times New Roman" w:hAnsi="Times New Roman"/>
          <w:sz w:val="24"/>
          <w:szCs w:val="24"/>
        </w:rPr>
        <w:t>, SP), each study year shall nominate and elect a Year Leader within two weeks (14 days) from the beginning of the first academic year.  The Year Leader shall be an elected person from the leaders of the student groups of the respective study year</w:t>
      </w:r>
      <w:bookmarkEnd w:id="30"/>
      <w:r w:rsidRPr="0060783D">
        <w:rPr>
          <w:rFonts w:ascii="Times New Roman" w:hAnsi="Times New Roman"/>
          <w:sz w:val="24"/>
          <w:szCs w:val="24"/>
        </w:rPr>
        <w:t xml:space="preserve">. </w:t>
      </w:r>
    </w:p>
    <w:bookmarkEnd w:id="29"/>
    <w:p w14:paraId="1BE39D91" w14:textId="66375DE3" w:rsidR="009C339E" w:rsidRPr="0060783D" w:rsidRDefault="00A40756" w:rsidP="008908EF">
      <w:pPr>
        <w:pStyle w:val="ListParagraph"/>
        <w:numPr>
          <w:ilvl w:val="1"/>
          <w:numId w:val="1"/>
        </w:numPr>
        <w:spacing w:before="120" w:after="60"/>
        <w:jc w:val="both"/>
        <w:rPr>
          <w:rFonts w:ascii="Times New Roman" w:eastAsia="Times New Roman" w:hAnsi="Times New Roman"/>
          <w:color w:val="000000" w:themeColor="text1"/>
          <w:sz w:val="24"/>
          <w:szCs w:val="24"/>
        </w:rPr>
      </w:pPr>
      <w:r w:rsidRPr="0060783D">
        <w:rPr>
          <w:rFonts w:ascii="Times New Roman" w:hAnsi="Times New Roman"/>
          <w:sz w:val="24"/>
          <w:szCs w:val="24"/>
        </w:rPr>
        <w:lastRenderedPageBreak/>
        <w:t xml:space="preserve">The student group leader shall be an elected representative of the respective student group who represents the interests of the group and addresses issues of concern to the group.  Each group of students shall elect (or re-elect) a group leader within five working days from the beginning of the academic year, informing the student’s contact person in writing or electronically within one working day.  If the students do not make their choice or do not notify of it duly, the group leaders for the respective groups shall be appointed by the student contact person. </w:t>
      </w:r>
    </w:p>
    <w:p w14:paraId="14C8A9B6" w14:textId="6EA10B0C" w:rsidR="008908EF" w:rsidRPr="0060783D" w:rsidRDefault="7B365285" w:rsidP="008908EF">
      <w:pPr>
        <w:pStyle w:val="ListParagraph"/>
        <w:numPr>
          <w:ilvl w:val="1"/>
          <w:numId w:val="1"/>
        </w:numPr>
        <w:spacing w:before="120" w:after="60"/>
        <w:jc w:val="both"/>
        <w:rPr>
          <w:rFonts w:ascii="Times New Roman" w:eastAsia="Times New Roman" w:hAnsi="Times New Roman"/>
          <w:color w:val="000000" w:themeColor="text1"/>
          <w:sz w:val="24"/>
          <w:szCs w:val="24"/>
        </w:rPr>
      </w:pPr>
      <w:r w:rsidRPr="0060783D">
        <w:rPr>
          <w:rFonts w:ascii="Times New Roman" w:hAnsi="Times New Roman"/>
          <w:color w:val="000000" w:themeColor="text1"/>
          <w:sz w:val="24"/>
          <w:szCs w:val="24"/>
        </w:rPr>
        <w:t xml:space="preserve">In each study programme, the admitted students of the particular study year shall be subdivided into groups.  </w:t>
      </w:r>
    </w:p>
    <w:p w14:paraId="3ACCF717" w14:textId="3331CD70" w:rsidR="0007490E" w:rsidRPr="0060783D" w:rsidRDefault="00ED6944" w:rsidP="00751F0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At the end of the semester, the Student Services shall evaluate the number of students per group and shall have the right to transfer students to a different group or join the groups.  The change of a group shall be possible for a student provided that a free place is available in another group. </w:t>
      </w:r>
    </w:p>
    <w:p w14:paraId="18A301C1" w14:textId="0FAFC9C8" w:rsidR="00FE3901" w:rsidRPr="00253AA8" w:rsidRDefault="00FE3901" w:rsidP="00F449D8">
      <w:pPr>
        <w:pStyle w:val="ListParagraph"/>
        <w:numPr>
          <w:ilvl w:val="1"/>
          <w:numId w:val="1"/>
        </w:numPr>
        <w:spacing w:before="120" w:after="60"/>
        <w:jc w:val="both"/>
        <w:rPr>
          <w:rFonts w:ascii="Times New Roman" w:eastAsia="Times New Roman" w:hAnsi="Times New Roman"/>
          <w:sz w:val="24"/>
          <w:szCs w:val="24"/>
          <w:lang w:eastAsia="lv-LV"/>
        </w:rPr>
      </w:pPr>
      <w:r w:rsidRPr="00253AA8">
        <w:rPr>
          <w:rFonts w:ascii="Times New Roman" w:hAnsi="Times New Roman"/>
          <w:sz w:val="24"/>
          <w:szCs w:val="24"/>
        </w:rPr>
        <w:t xml:space="preserve">If there are vacancies in a student group, the students who study according to the individual study plan, listeners of the Open University and students of exchange programmes shall be added to the group. </w:t>
      </w:r>
    </w:p>
    <w:p w14:paraId="270C48BE" w14:textId="6D9B8109" w:rsidR="009D1973" w:rsidRPr="0060783D" w:rsidRDefault="00941BB3" w:rsidP="00751F0F">
      <w:pPr>
        <w:pStyle w:val="ListParagraph"/>
        <w:numPr>
          <w:ilvl w:val="1"/>
          <w:numId w:val="1"/>
        </w:numPr>
        <w:spacing w:before="120" w:after="60"/>
        <w:jc w:val="both"/>
        <w:rPr>
          <w:rFonts w:ascii="Times New Roman" w:eastAsia="Times New Roman" w:hAnsi="Times New Roman"/>
          <w:sz w:val="24"/>
          <w:szCs w:val="24"/>
        </w:rPr>
      </w:pPr>
      <w:bookmarkStart w:id="32" w:name="_Hlk202257682"/>
      <w:r w:rsidRPr="0060783D">
        <w:rPr>
          <w:rFonts w:ascii="Times New Roman" w:hAnsi="Times New Roman"/>
          <w:sz w:val="24"/>
          <w:szCs w:val="24"/>
        </w:rPr>
        <w:t xml:space="preserve">The study schedule for compulsory </w:t>
      </w:r>
      <w:bookmarkStart w:id="33" w:name="_Hlk200606821"/>
      <w:r w:rsidRPr="0060783D">
        <w:rPr>
          <w:rFonts w:ascii="Times New Roman" w:hAnsi="Times New Roman"/>
          <w:sz w:val="24"/>
          <w:szCs w:val="24"/>
        </w:rPr>
        <w:t xml:space="preserve">(Part A), restricted elective (Part B) study courses </w:t>
      </w:r>
      <w:bookmarkEnd w:id="33"/>
      <w:r w:rsidRPr="0060783D">
        <w:rPr>
          <w:rFonts w:ascii="Times New Roman" w:hAnsi="Times New Roman"/>
          <w:sz w:val="24"/>
          <w:szCs w:val="24"/>
        </w:rPr>
        <w:t xml:space="preserve">and final examinations shall be published on RSU website and student portal </w:t>
      </w:r>
      <w:proofErr w:type="spellStart"/>
      <w:r w:rsidRPr="0060783D">
        <w:rPr>
          <w:rFonts w:ascii="Times New Roman" w:hAnsi="Times New Roman"/>
          <w:sz w:val="24"/>
          <w:szCs w:val="24"/>
        </w:rPr>
        <w:t>MyRSU</w:t>
      </w:r>
      <w:proofErr w:type="spellEnd"/>
      <w:r w:rsidRPr="0060783D">
        <w:rPr>
          <w:rFonts w:ascii="Times New Roman" w:hAnsi="Times New Roman"/>
          <w:sz w:val="24"/>
          <w:szCs w:val="24"/>
        </w:rPr>
        <w:t xml:space="preserve"> 10 days before the beginning of the semester.  </w:t>
      </w:r>
      <w:bookmarkEnd w:id="32"/>
      <w:r w:rsidRPr="0060783D">
        <w:rPr>
          <w:rFonts w:ascii="Times New Roman" w:hAnsi="Times New Roman"/>
          <w:sz w:val="24"/>
          <w:szCs w:val="24"/>
        </w:rPr>
        <w:t xml:space="preserve">The schedule of elective study courses (Part C) shall be published from the sixth week of the semester. </w:t>
      </w:r>
    </w:p>
    <w:p w14:paraId="1D4F631D" w14:textId="53DEC5E7" w:rsidR="4C1D9C03" w:rsidRPr="0060783D" w:rsidRDefault="4C1D9C0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Changes to the study schedule shall be published at the end of each working day. It is the student’s duty to keep track of the study schedule. If the changes are made less than 24 hours before the particular event, the relevant structural unit shall inform students thereof by sending e-mails or by informing the group leader.</w:t>
      </w:r>
    </w:p>
    <w:p w14:paraId="5668644C" w14:textId="3AEE6FE2" w:rsidR="00FC661D" w:rsidRPr="0060783D" w:rsidRDefault="00FC661D" w:rsidP="008908EF">
      <w:pPr>
        <w:pStyle w:val="ListParagraph"/>
        <w:numPr>
          <w:ilvl w:val="1"/>
          <w:numId w:val="1"/>
        </w:numPr>
        <w:spacing w:before="120" w:after="60"/>
        <w:jc w:val="both"/>
        <w:rPr>
          <w:rFonts w:ascii="Times New Roman" w:eastAsia="Times New Roman" w:hAnsi="Times New Roman"/>
          <w:sz w:val="24"/>
          <w:szCs w:val="24"/>
        </w:rPr>
      </w:pPr>
      <w:bookmarkStart w:id="34" w:name="_Hlk124767552"/>
      <w:r w:rsidRPr="0060783D">
        <w:rPr>
          <w:rFonts w:ascii="Times New Roman" w:hAnsi="Times New Roman"/>
          <w:sz w:val="24"/>
          <w:szCs w:val="24"/>
        </w:rPr>
        <w:t>Study course description shall define the prerequisites for the commencement of the course, determine the aim of the study course and the learning outcomes to be achieved, outline the course content required to achieve the learning outcomes, describe the independent work of a student and define the criteria for the assessment of the learning outcomes, the type and form of the examination.</w:t>
      </w:r>
    </w:p>
    <w:p w14:paraId="3ACBD58E" w14:textId="792DB5EF" w:rsidR="00E25378" w:rsidRPr="0060783D" w:rsidRDefault="00FC661D"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The study course description shall be updated by the study course supervisor not later than 10 working days before the beginning of the academic year. </w:t>
      </w:r>
    </w:p>
    <w:p w14:paraId="63376930" w14:textId="446A20F4" w:rsidR="002C258C" w:rsidRPr="0060783D" w:rsidRDefault="6988354A" w:rsidP="00941BB3">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Upon commencing the implementation of each study course, the teaching staff shall present and the student</w:t>
      </w:r>
      <w:r w:rsidR="001233F7">
        <w:rPr>
          <w:rFonts w:ascii="Times New Roman" w:hAnsi="Times New Roman"/>
          <w:sz w:val="24"/>
          <w:szCs w:val="24"/>
        </w:rPr>
        <w:t>s</w:t>
      </w:r>
      <w:r w:rsidRPr="0060783D">
        <w:rPr>
          <w:rFonts w:ascii="Times New Roman" w:hAnsi="Times New Roman"/>
          <w:sz w:val="24"/>
          <w:szCs w:val="24"/>
        </w:rPr>
        <w:t xml:space="preserve"> shall become acquainted with the description of the study course. </w:t>
      </w:r>
    </w:p>
    <w:bookmarkEnd w:id="34"/>
    <w:p w14:paraId="75A30E0D" w14:textId="7ACEBB63" w:rsidR="4C1D9C03" w:rsidRPr="0060783D" w:rsidRDefault="6680CEF1"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RSU may, with prior information to the students, make video recordings of lectures and classes for publishing in video format, including the entire content of the lecture and the class, including materials developed by students, if they are used in the lecture.</w:t>
      </w:r>
    </w:p>
    <w:p w14:paraId="2E47080E" w14:textId="0ECB12C8" w:rsidR="24198A8A" w:rsidRPr="0060783D" w:rsidRDefault="24198A8A"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Attending classes and taking mid-semester examinations in study courses is mandatory (if the course supervisor or the lecturer has not specified otherwise).  The form of performance of the tasks of the classes delayed during the justified absence, the</w:t>
      </w:r>
      <w:r w:rsidR="008F6028">
        <w:rPr>
          <w:rFonts w:ascii="Times New Roman" w:hAnsi="Times New Roman"/>
          <w:sz w:val="24"/>
          <w:szCs w:val="24"/>
        </w:rPr>
        <w:t>ir</w:t>
      </w:r>
      <w:r w:rsidRPr="0060783D">
        <w:rPr>
          <w:rFonts w:ascii="Times New Roman" w:hAnsi="Times New Roman"/>
          <w:sz w:val="24"/>
          <w:szCs w:val="24"/>
        </w:rPr>
        <w:t xml:space="preserve"> impact on the cumulative assessment, as well as the amount of the learning outcomes not acquired or </w:t>
      </w:r>
      <w:r w:rsidR="003778B8">
        <w:rPr>
          <w:rFonts w:ascii="Times New Roman" w:hAnsi="Times New Roman"/>
          <w:sz w:val="24"/>
          <w:szCs w:val="24"/>
        </w:rPr>
        <w:t xml:space="preserve">the number </w:t>
      </w:r>
      <w:r w:rsidRPr="0060783D">
        <w:rPr>
          <w:rFonts w:ascii="Times New Roman" w:hAnsi="Times New Roman"/>
          <w:sz w:val="24"/>
          <w:szCs w:val="24"/>
        </w:rPr>
        <w:t xml:space="preserve">of the delayed classes, which preclude further participation in the study course, shall be determined by the study course supervisor or the teaching staff, provided for in the description of the study course or </w:t>
      </w:r>
      <w:r w:rsidR="0054183E">
        <w:rPr>
          <w:rFonts w:ascii="Times New Roman" w:hAnsi="Times New Roman"/>
          <w:sz w:val="24"/>
          <w:szCs w:val="24"/>
        </w:rPr>
        <w:t xml:space="preserve">in </w:t>
      </w:r>
      <w:r w:rsidRPr="0060783D">
        <w:rPr>
          <w:rFonts w:ascii="Times New Roman" w:hAnsi="Times New Roman"/>
          <w:sz w:val="24"/>
          <w:szCs w:val="24"/>
        </w:rPr>
        <w:t xml:space="preserve">e-learning environment. </w:t>
      </w:r>
    </w:p>
    <w:p w14:paraId="32599ACA" w14:textId="4CB7A7C8" w:rsidR="55BD263D" w:rsidRPr="0060783D" w:rsidRDefault="3146D501"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Teaching staff shall register students or, when granting rights, students shall register themselves for each class at the relevant study course. If the registration is done by a lecturer </w:t>
      </w:r>
      <w:r w:rsidRPr="0060783D">
        <w:rPr>
          <w:rFonts w:ascii="Times New Roman" w:hAnsi="Times New Roman"/>
          <w:sz w:val="24"/>
          <w:szCs w:val="24"/>
        </w:rPr>
        <w:lastRenderedPageBreak/>
        <w:t>of the study course, the students shall have the right to familiarise themselves with the information on their attendance at classes. On the basis of the attendance register, the support staff of the academic structural unit shall inform the Dean or the Vice-Dean about the students who have not attended classes for two consecutive weeks.</w:t>
      </w:r>
    </w:p>
    <w:p w14:paraId="2BD51274" w14:textId="77777777" w:rsidR="00941BB3" w:rsidRPr="0060783D" w:rsidRDefault="3146D501" w:rsidP="00941BB3">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For a planned absence, the student shall file application to the Student Services not later than two weeks prior to the expected absence, together with copies of documents certifying the absence. The Student Services shall hand over the student’s application to the Dean or the Vice-Dean who shall consider the application and the opportunities to achieve the study plan (content) according to the individual plan, in agreement with the lecturer.</w:t>
      </w:r>
    </w:p>
    <w:p w14:paraId="4703CF15" w14:textId="08A6215D" w:rsidR="00941BB3" w:rsidRPr="0060783D" w:rsidRDefault="0659E264" w:rsidP="00941BB3">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Justified absence means that a student temporarily fails to attend the study process due to medical indications or other reasons agreed with the Dean or Vice-Dean (for example, events promoting the university or the state, scientific conferences, experience-sharing exchange trips, artistic activity, national or international sports competitions). </w:t>
      </w:r>
    </w:p>
    <w:p w14:paraId="6A34CEAB" w14:textId="3CF91B8B" w:rsidR="002A7CDF" w:rsidRPr="0060783D" w:rsidRDefault="00CB3E1C" w:rsidP="00941BB3">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A decision on whether the amount of justified absence and the number of delayed classes permits the fulfilment of the requirements of the study course shall be taken by the study course supervisor.  If the Dean or Vice-Dean takes a decision not to justify the delay, the student’s contact person shall inform the student in writing regarding the decision. </w:t>
      </w:r>
    </w:p>
    <w:p w14:paraId="3B214CCD" w14:textId="1D69049D" w:rsidR="00E01F93" w:rsidRPr="0060783D" w:rsidRDefault="3146D501" w:rsidP="002A7CD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For a previously unplanned absence in case of illness of a student or a person under their care, the students shall present to their contact person without delay, but not later than within 5 working days after returning to the studies, a document certifying incapacity for work (e.g. a doctor’s note).  The student’s contact person shall record the justified absence in the Student Information System.  If the unplanned absence exceeds two weeks, the contact person shall inform the Dean or the Vice-Dean of the respective faculty about this fact to adopt decision.  </w:t>
      </w:r>
    </w:p>
    <w:p w14:paraId="5932F571" w14:textId="04F0774E" w:rsidR="00AD00A3" w:rsidRPr="0060783D" w:rsidRDefault="3146D501" w:rsidP="002A7CD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Documents regarding justified absence shall be evaluated by the Dean or Vice-Dean within three working days after receipt thereof.  The term for review may be extended, if it is necessary to request the student to provide additional written information, which the student is obliged to submit to the student’s contact person. If the justified absence occurs during the last week of the semester, a document of incapacity for work (e.g. a doctor’s note) must be submitted within three working days. </w:t>
      </w:r>
    </w:p>
    <w:p w14:paraId="12FEE77D" w14:textId="38BF58C5" w:rsidR="00AD00A3" w:rsidRPr="0060783D" w:rsidRDefault="0C8A57D1"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If the student does not acquire the minimum amount specified in the study course, the study course supervisor or the academic structural unit shall inform the Dean or Vice-Dean thereof as soon as possible during any period of the semester.</w:t>
      </w:r>
    </w:p>
    <w:p w14:paraId="58036E6A" w14:textId="5EB47E2C" w:rsidR="00AD00A3" w:rsidRPr="0060783D" w:rsidRDefault="00AD00A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The Dean or Vice-Dean shall, within two working days from receipt of the information, evaluate the situation and propose: </w:t>
      </w:r>
    </w:p>
    <w:p w14:paraId="16AFC7B4" w14:textId="77777777" w:rsidR="00AD00A3" w:rsidRPr="0060783D" w:rsidRDefault="00AD00A3"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to terminate studies in the respective study course (with the obligation to repeat it in the following academic year (semester) for a fee), by allowing to continue other study courses until the end of the relevant semester, after which the student shall be excluded; </w:t>
      </w:r>
    </w:p>
    <w:p w14:paraId="708D0D25" w14:textId="1C465A52" w:rsidR="00AD00A3" w:rsidRPr="0060783D" w:rsidRDefault="00AD00A3"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to be excluded immediately. </w:t>
      </w:r>
    </w:p>
    <w:p w14:paraId="6E3E2C97" w14:textId="5106C47B" w:rsidR="00AD00A3" w:rsidRPr="0060783D" w:rsidRDefault="00AD00A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At the end of each study course, the student shall be obliged to fill in the course evaluation questionnaire, the completion of which is initiated by the study course supervisor or the teaching staff.  At the end of each semester, the study programme director or the study programme group leader shall analyse the study course evaluation questionnaires, and the study course supervisor provides feedback to the students within two weeks after completion of the survey process. </w:t>
      </w:r>
    </w:p>
    <w:p w14:paraId="62418946" w14:textId="5BB04192" w:rsidR="00AD00A3" w:rsidRPr="0060783D" w:rsidRDefault="00AD00A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lastRenderedPageBreak/>
        <w:t xml:space="preserve">At the end of each semester, the study programme director or the study programme group leader shall analyse the study course evaluation questionnaire and student academic </w:t>
      </w:r>
      <w:r w:rsidR="00872FA9" w:rsidRPr="0060783D">
        <w:rPr>
          <w:rFonts w:ascii="Times New Roman" w:hAnsi="Times New Roman"/>
          <w:sz w:val="24"/>
          <w:szCs w:val="24"/>
        </w:rPr>
        <w:t>performance and</w:t>
      </w:r>
      <w:r w:rsidRPr="0060783D">
        <w:rPr>
          <w:rFonts w:ascii="Times New Roman" w:hAnsi="Times New Roman"/>
          <w:sz w:val="24"/>
          <w:szCs w:val="24"/>
        </w:rPr>
        <w:t xml:space="preserve"> shall initiate improvements to the study programme in order to improve the quality of studies and student academic performance. </w:t>
      </w:r>
    </w:p>
    <w:p w14:paraId="073C3C58" w14:textId="77777777" w:rsidR="00AD00A3" w:rsidRPr="0060783D" w:rsidRDefault="00AD00A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Study course or programme assessment questionnaires shall be completed anonymously and shall not be identifiable in relation to a particular student, thus not adversely affecting the student or developing an adverse attitude. </w:t>
      </w:r>
    </w:p>
    <w:p w14:paraId="43F0FC43" w14:textId="77777777" w:rsidR="00BD5081" w:rsidRPr="0060783D" w:rsidRDefault="00BD5081" w:rsidP="00BD5081">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A student who studies in one of the study programmes of the study field “Sports” implemented by RSU Latvian Academy of Sport Education (hereinafter - RSU LASE)  may request that studies are provided according to the individual study plan, not later than two weeks before the beginning of each academic year, filing application to the Director of RSU LASE and appending a letter of recommendation from the Latvian Olympic Committee, the Latvian Olympic Unit or the relevant sports federation justifying the necessity for the individual study plan, if the student is: </w:t>
      </w:r>
    </w:p>
    <w:p w14:paraId="0F0A5F06" w14:textId="77777777" w:rsidR="00BD5081" w:rsidRPr="0060783D" w:rsidRDefault="00BD5081" w:rsidP="00BD5081">
      <w:pPr>
        <w:pStyle w:val="ListParagraph"/>
        <w:numPr>
          <w:ilvl w:val="2"/>
          <w:numId w:val="1"/>
        </w:numPr>
        <w:spacing w:before="120" w:after="60"/>
        <w:jc w:val="both"/>
        <w:rPr>
          <w:rFonts w:ascii="Times New Roman" w:eastAsia="Times New Roman" w:hAnsi="Times New Roman"/>
          <w:sz w:val="24"/>
          <w:szCs w:val="24"/>
        </w:rPr>
      </w:pPr>
      <w:bookmarkStart w:id="35" w:name="_Hlk194996552"/>
      <w:r w:rsidRPr="0060783D">
        <w:rPr>
          <w:rFonts w:ascii="Times New Roman" w:hAnsi="Times New Roman"/>
          <w:sz w:val="24"/>
          <w:szCs w:val="24"/>
        </w:rPr>
        <w:t xml:space="preserve">a member of the national sports team; </w:t>
      </w:r>
      <w:bookmarkEnd w:id="35"/>
    </w:p>
    <w:p w14:paraId="1BEC2400" w14:textId="77777777" w:rsidR="00BD5081" w:rsidRPr="0060783D" w:rsidRDefault="00BD5081" w:rsidP="00BD5081">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a couch/ person performing duties of a coach in the national sports teams or master teams. </w:t>
      </w:r>
    </w:p>
    <w:p w14:paraId="53B4CA96" w14:textId="13D06E36" w:rsidR="0021067B" w:rsidRPr="0060783D" w:rsidRDefault="00BD5081" w:rsidP="0021067B">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RSU LASE Director shall evaluate the student’s application and decide on the approval of the individual study plan for one year of studies. The study programme director shall prepare the individual study plan.  In this case, the planned amount of study courses for one year may be acquired for a maximum of two years of studies.</w:t>
      </w:r>
    </w:p>
    <w:p w14:paraId="4BBA44DF" w14:textId="78C90AEB" w:rsidR="00BD5081" w:rsidRPr="0060783D" w:rsidRDefault="00BD5081" w:rsidP="0021067B">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In the bachelor’s study programme of the study field “Sports” with a choice of several qualifications, a student may request a change of the qualification to be obtained not more than twice until the first qualification placement of the second year of studies, upon receipt of consent from both qualification supervisors. </w:t>
      </w:r>
    </w:p>
    <w:p w14:paraId="7561AD53" w14:textId="77777777" w:rsidR="0074499A" w:rsidRPr="0060783D" w:rsidRDefault="0074499A" w:rsidP="00CD6D0E">
      <w:pPr>
        <w:pStyle w:val="ListParagraph"/>
        <w:spacing w:before="120" w:after="60"/>
        <w:ind w:left="567"/>
        <w:jc w:val="both"/>
        <w:rPr>
          <w:rFonts w:ascii="Times New Roman" w:eastAsia="Times New Roman" w:hAnsi="Times New Roman"/>
          <w:sz w:val="24"/>
          <w:szCs w:val="24"/>
          <w:lang w:eastAsia="lv-LV"/>
        </w:rPr>
      </w:pPr>
    </w:p>
    <w:p w14:paraId="4A56E9F6" w14:textId="44114F79" w:rsidR="0074499A" w:rsidRPr="0060783D" w:rsidRDefault="4C1D9C03" w:rsidP="008908EF">
      <w:pPr>
        <w:pStyle w:val="Title"/>
        <w:numPr>
          <w:ilvl w:val="0"/>
          <w:numId w:val="1"/>
        </w:numPr>
        <w:spacing w:before="0"/>
        <w:rPr>
          <w:rFonts w:ascii="Times New Roman" w:hAnsi="Times New Roman" w:cs="Times New Roman"/>
          <w:kern w:val="32"/>
          <w:sz w:val="24"/>
          <w:szCs w:val="24"/>
        </w:rPr>
      </w:pPr>
      <w:bookmarkStart w:id="36" w:name="_Toc447875811"/>
      <w:bookmarkStart w:id="37" w:name="_Toc447877032"/>
      <w:bookmarkStart w:id="38" w:name="_Toc448504623"/>
      <w:bookmarkStart w:id="39" w:name="_Toc448505545"/>
      <w:bookmarkStart w:id="40" w:name="_Toc448505672"/>
      <w:bookmarkStart w:id="41" w:name="_Toc126097542"/>
      <w:bookmarkEnd w:id="23"/>
      <w:bookmarkEnd w:id="24"/>
      <w:bookmarkEnd w:id="25"/>
      <w:bookmarkEnd w:id="26"/>
      <w:bookmarkEnd w:id="27"/>
      <w:bookmarkEnd w:id="28"/>
      <w:r w:rsidRPr="0060783D">
        <w:rPr>
          <w:rStyle w:val="Heading1Char"/>
          <w:rFonts w:ascii="Times New Roman" w:hAnsi="Times New Roman" w:cs="Times New Roman"/>
          <w:b/>
          <w:sz w:val="24"/>
          <w:szCs w:val="24"/>
        </w:rPr>
        <w:t>General rules for examinations</w:t>
      </w:r>
      <w:bookmarkStart w:id="42" w:name="_Hlk83998414"/>
      <w:bookmarkStart w:id="43" w:name="_Hlk83988977"/>
      <w:bookmarkEnd w:id="36"/>
      <w:bookmarkEnd w:id="37"/>
      <w:bookmarkEnd w:id="38"/>
      <w:bookmarkEnd w:id="39"/>
      <w:bookmarkEnd w:id="40"/>
      <w:bookmarkEnd w:id="41"/>
      <w:r w:rsidRPr="0060783D">
        <w:rPr>
          <w:rStyle w:val="Heading1Char"/>
          <w:rFonts w:ascii="Times New Roman" w:hAnsi="Times New Roman" w:cs="Times New Roman"/>
          <w:b/>
          <w:sz w:val="24"/>
          <w:szCs w:val="24"/>
        </w:rPr>
        <w:t>, their organisation and assessment</w:t>
      </w:r>
      <w:r w:rsidRPr="0060783D">
        <w:rPr>
          <w:rFonts w:ascii="Times New Roman" w:hAnsi="Times New Roman" w:cs="Times New Roman"/>
          <w:sz w:val="24"/>
          <w:szCs w:val="24"/>
        </w:rPr>
        <w:t xml:space="preserve"> </w:t>
      </w:r>
    </w:p>
    <w:p w14:paraId="7CE4C7BA" w14:textId="76D84998" w:rsidR="00AD00A3" w:rsidRPr="0060783D" w:rsidRDefault="05C48AC0"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Study course examinations (mid-semester examinations and end-of-course examinations), their number, type, form and methodology for the formation of final assessment are specified in the description of the study course and/or in E-studies, and students shall be informed thereof by the teaching staff when commencing the study course. </w:t>
      </w:r>
    </w:p>
    <w:p w14:paraId="7BA2A8E9" w14:textId="0A33F475" w:rsidR="002D1F9A"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The lecturer shall timely inform the students about additional educational aids if allowed to be used in examinations. </w:t>
      </w:r>
    </w:p>
    <w:p w14:paraId="2A36FD0A" w14:textId="77777777" w:rsidR="002D1F9A"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During examinations, it shall be forbidden to leave the examination room arbitrarily, to communicate with others, to use educational aids, means of communication, digital technologies, smart devices or other aids, if the lecturer’s permission is not obtained. </w:t>
      </w:r>
    </w:p>
    <w:p w14:paraId="1A962EFE" w14:textId="5CB7B09E" w:rsidR="002D1F9A" w:rsidRPr="0060783D" w:rsidRDefault="05C48AC0"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During the examination, the students who take the examination, the members of the examination committee (if any), Rector, Vice-Rector, Dean, Vice-Dean, Director of the study programme, the study programme group leader, experts invited by the head of the academic unit, as well as the SP President or a representative or representatives delegated by its Board  may be present in the examination room or in the electronic environment.</w:t>
      </w:r>
    </w:p>
    <w:p w14:paraId="1AA5874F" w14:textId="15F29B2E" w:rsidR="002D1F9A"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In all oral mid-semester examinations and end-of-course examinations (or in the oral part of the examinations), the lecturer shall perform audio or video recording of the student’s answers and the lecturer’s assessment, which has to be kept for at least five working days after the announcement of the results, but in case of the appeal or due to breach of academic integrity - until the date of entry into force of the final decision. The final decision shall be a decision </w:t>
      </w:r>
      <w:r w:rsidRPr="0060783D">
        <w:rPr>
          <w:rFonts w:ascii="Times New Roman" w:hAnsi="Times New Roman"/>
          <w:sz w:val="24"/>
          <w:szCs w:val="24"/>
        </w:rPr>
        <w:lastRenderedPageBreak/>
        <w:t>taken as a result of the review of a specific case (by the University</w:t>
      </w:r>
      <w:r w:rsidR="00E45693">
        <w:rPr>
          <w:rFonts w:ascii="Times New Roman" w:hAnsi="Times New Roman"/>
          <w:sz w:val="24"/>
          <w:szCs w:val="24"/>
        </w:rPr>
        <w:t>’s</w:t>
      </w:r>
      <w:r w:rsidRPr="0060783D">
        <w:rPr>
          <w:rFonts w:ascii="Times New Roman" w:hAnsi="Times New Roman"/>
          <w:sz w:val="24"/>
          <w:szCs w:val="24"/>
        </w:rPr>
        <w:t xml:space="preserve"> structural unit, RSU Academic Arbitration Court, administrative courts), which is not contested or appealed and enters into force.</w:t>
      </w:r>
    </w:p>
    <w:p w14:paraId="27647708" w14:textId="2F91D260" w:rsidR="009C339E" w:rsidRPr="0060783D" w:rsidRDefault="009C339E" w:rsidP="008908EF">
      <w:pPr>
        <w:pStyle w:val="ListParagraph"/>
        <w:numPr>
          <w:ilvl w:val="1"/>
          <w:numId w:val="1"/>
        </w:numPr>
        <w:spacing w:after="60"/>
        <w:jc w:val="both"/>
        <w:rPr>
          <w:rFonts w:ascii="Times New Roman" w:hAnsi="Times New Roman"/>
          <w:sz w:val="24"/>
          <w:szCs w:val="24"/>
        </w:rPr>
      </w:pPr>
      <w:bookmarkStart w:id="44" w:name="_Hlk200091751"/>
      <w:r w:rsidRPr="0060783D">
        <w:rPr>
          <w:rFonts w:ascii="Times New Roman" w:hAnsi="Times New Roman"/>
          <w:sz w:val="24"/>
          <w:szCs w:val="24"/>
        </w:rPr>
        <w:t xml:space="preserve">End-of-course examinations shall be organised at the end of each study course – during the last class of the study course, or as a separate event following the final event.  End-of-course examinations are reflected in the study schedule. </w:t>
      </w:r>
    </w:p>
    <w:bookmarkEnd w:id="44"/>
    <w:p w14:paraId="0508384C" w14:textId="795FB0AF" w:rsidR="009C339E" w:rsidRPr="0060783D" w:rsidRDefault="009C339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The written end-of-course examinations shall be taken anonymously, unless the content of the study course or its organisation imposes restrictions on this.  </w:t>
      </w:r>
    </w:p>
    <w:p w14:paraId="670A3204" w14:textId="01A96A64" w:rsidR="009063EB" w:rsidRPr="0060783D" w:rsidRDefault="009063EB"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student shall take end-of-course examinations only in those study courses, in which mid-semester examinations have been successfully passed. End-of-course examinations shall be taken in the semester in which the relevant study course has been completed.</w:t>
      </w:r>
    </w:p>
    <w:p w14:paraId="5B632BE2" w14:textId="6838B1E5" w:rsidR="00E01F93" w:rsidRPr="0060783D" w:rsidRDefault="00E01F93" w:rsidP="00E01F93">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If the student fails to attend the examination and the absence is not justified in accordance with the procedure laid down in paragraphs 2.17 and 2.20, the examination shall be regarded as not attended. </w:t>
      </w:r>
    </w:p>
    <w:p w14:paraId="5B449B3E" w14:textId="7864CDF9" w:rsidR="002D1F9A"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Type</w:t>
      </w:r>
      <w:r w:rsidR="009D1C6F">
        <w:rPr>
          <w:rFonts w:ascii="Times New Roman" w:hAnsi="Times New Roman"/>
          <w:sz w:val="24"/>
          <w:szCs w:val="24"/>
        </w:rPr>
        <w:t>s</w:t>
      </w:r>
      <w:r w:rsidRPr="0060783D">
        <w:rPr>
          <w:rFonts w:ascii="Times New Roman" w:hAnsi="Times New Roman"/>
          <w:sz w:val="24"/>
          <w:szCs w:val="24"/>
        </w:rPr>
        <w:t xml:space="preserve"> of the </w:t>
      </w:r>
      <w:r w:rsidRPr="0060783D">
        <w:rPr>
          <w:rFonts w:ascii="Times New Roman" w:hAnsi="Times New Roman"/>
          <w:b/>
          <w:bCs/>
          <w:sz w:val="24"/>
          <w:szCs w:val="24"/>
        </w:rPr>
        <w:t xml:space="preserve">end-of-course examination </w:t>
      </w:r>
      <w:r w:rsidRPr="0060783D">
        <w:rPr>
          <w:rFonts w:ascii="Times New Roman" w:hAnsi="Times New Roman"/>
          <w:sz w:val="24"/>
          <w:szCs w:val="24"/>
        </w:rPr>
        <w:t>in the study course:</w:t>
      </w:r>
    </w:p>
    <w:p w14:paraId="5D97ED87" w14:textId="018846DF" w:rsidR="002D1F9A" w:rsidRPr="0060783D" w:rsidRDefault="05C48AC0"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b/>
          <w:bCs/>
          <w:sz w:val="24"/>
          <w:szCs w:val="24"/>
        </w:rPr>
        <w:t>Test</w:t>
      </w:r>
      <w:r w:rsidRPr="0060783D">
        <w:rPr>
          <w:rFonts w:ascii="Times New Roman" w:hAnsi="Times New Roman"/>
          <w:sz w:val="24"/>
          <w:szCs w:val="24"/>
        </w:rPr>
        <w:t xml:space="preserve"> - a final examination at the end of the study course. Test may be organised in compulsory (Part A), restricted elective (Part B) and elective (Part C) study courses provided that their amount does not exceed 3 ECTS. </w:t>
      </w:r>
    </w:p>
    <w:p w14:paraId="32AA675A" w14:textId="10A1B90E"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b/>
          <w:bCs/>
          <w:sz w:val="24"/>
          <w:szCs w:val="24"/>
        </w:rPr>
        <w:t xml:space="preserve">Examination </w:t>
      </w:r>
      <w:r w:rsidRPr="0060783D">
        <w:rPr>
          <w:rFonts w:ascii="Times New Roman" w:hAnsi="Times New Roman"/>
          <w:sz w:val="24"/>
          <w:szCs w:val="24"/>
        </w:rPr>
        <w:t>- a final examination at the end of the study course to obtain an assessment of the learning outcomes achieved. Various test forms (written, oral, computer-based, combined (e.g. in writing and oral), the Objective Structured Clinical Examination (OSCE)), in the form of a test, in the form of a case study) may be used in the examination. The examination may be organised as an open-book or a closed-book examination. The examination shall be assessed in a10-point grading scale.</w:t>
      </w:r>
    </w:p>
    <w:p w14:paraId="4E4BAE0D" w14:textId="5055DA5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ab/>
      </w:r>
      <w:r w:rsidRPr="0060783D">
        <w:rPr>
          <w:rFonts w:ascii="Times New Roman" w:hAnsi="Times New Roman"/>
          <w:b/>
          <w:bCs/>
          <w:sz w:val="24"/>
          <w:szCs w:val="24"/>
        </w:rPr>
        <w:t>Defence</w:t>
      </w:r>
      <w:r w:rsidRPr="0060783D">
        <w:rPr>
          <w:rFonts w:ascii="Times New Roman" w:hAnsi="Times New Roman"/>
          <w:sz w:val="24"/>
          <w:szCs w:val="24"/>
        </w:rPr>
        <w:t xml:space="preserve"> – a type of an oral final examination in which the student presents the research paper (semester paper), research work (project), a placement report submitted duly within the deadline specified by the lecturer or the course supervisor and provides answers to the questions by the examiner or the committee. </w:t>
      </w:r>
    </w:p>
    <w:p w14:paraId="48611811" w14:textId="57F8857B" w:rsidR="002D1F9A"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It is prescribed that each </w:t>
      </w:r>
      <w:r w:rsidRPr="0060783D">
        <w:rPr>
          <w:rFonts w:ascii="Times New Roman" w:hAnsi="Times New Roman"/>
          <w:b/>
          <w:bCs/>
          <w:sz w:val="24"/>
          <w:szCs w:val="24"/>
        </w:rPr>
        <w:t>mid-semester examination</w:t>
      </w:r>
      <w:r w:rsidRPr="0060783D">
        <w:rPr>
          <w:rFonts w:ascii="Times New Roman" w:hAnsi="Times New Roman"/>
          <w:sz w:val="24"/>
          <w:szCs w:val="24"/>
        </w:rPr>
        <w:t xml:space="preserve"> within the study programme may be taken no more than </w:t>
      </w:r>
      <w:r w:rsidRPr="0060783D">
        <w:rPr>
          <w:rFonts w:ascii="Times New Roman" w:hAnsi="Times New Roman"/>
          <w:b/>
          <w:bCs/>
          <w:sz w:val="24"/>
          <w:szCs w:val="24"/>
        </w:rPr>
        <w:t>three times</w:t>
      </w:r>
      <w:r w:rsidRPr="0060783D">
        <w:rPr>
          <w:rFonts w:ascii="Times New Roman" w:hAnsi="Times New Roman"/>
          <w:sz w:val="24"/>
          <w:szCs w:val="24"/>
        </w:rPr>
        <w:t xml:space="preserve"> during the semester in accordance with the following procedure:</w:t>
      </w:r>
    </w:p>
    <w:p w14:paraId="4FE51ADE" w14:textId="641A8DF6" w:rsidR="002D1F9A" w:rsidRPr="0060783D" w:rsidRDefault="00134D12"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for the first time, the mid-semester examination shall be taken according to the general procedure in compliance with these Regulations and the requirements of the study course;</w:t>
      </w:r>
    </w:p>
    <w:p w14:paraId="100812AA" w14:textId="5CA9B4E5" w:rsidR="00070C66" w:rsidRPr="0060783D" w:rsidRDefault="002D1F9A" w:rsidP="00070C66">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 xml:space="preserve">if the student fails the mid-semester examination for the first time, they may take the mid-semester examination for the second time free of charge within the time </w:t>
      </w:r>
      <w:r w:rsidR="009D1C6F">
        <w:rPr>
          <w:rFonts w:ascii="Times New Roman" w:hAnsi="Times New Roman"/>
          <w:sz w:val="24"/>
          <w:szCs w:val="24"/>
        </w:rPr>
        <w:t xml:space="preserve">period </w:t>
      </w:r>
      <w:r w:rsidRPr="0060783D">
        <w:rPr>
          <w:rFonts w:ascii="Times New Roman" w:hAnsi="Times New Roman"/>
          <w:sz w:val="24"/>
          <w:szCs w:val="24"/>
        </w:rPr>
        <w:t xml:space="preserve">specified by the lecturer. </w:t>
      </w:r>
    </w:p>
    <w:p w14:paraId="0A4D5FF9" w14:textId="3E3C2114" w:rsidR="00B136B9" w:rsidRPr="0060783D" w:rsidRDefault="003E0606" w:rsidP="00B136B9">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 xml:space="preserve">if the student fails the mid-semester examination for the second time, they may take the mid-semester examination for the third time by applying the fee for taking the mid-semester examination in accordance with the cost calculation within the time </w:t>
      </w:r>
      <w:r w:rsidR="009D1C6F">
        <w:rPr>
          <w:rFonts w:ascii="Times New Roman" w:hAnsi="Times New Roman"/>
          <w:sz w:val="24"/>
          <w:szCs w:val="24"/>
        </w:rPr>
        <w:t xml:space="preserve">period </w:t>
      </w:r>
      <w:r w:rsidRPr="0060783D">
        <w:rPr>
          <w:rFonts w:ascii="Times New Roman" w:hAnsi="Times New Roman"/>
          <w:sz w:val="24"/>
          <w:szCs w:val="24"/>
        </w:rPr>
        <w:t xml:space="preserve">specified by the lecturer. </w:t>
      </w:r>
    </w:p>
    <w:p w14:paraId="60392CC8" w14:textId="7775D392" w:rsidR="003B61E1" w:rsidRPr="0060783D" w:rsidRDefault="00B136B9" w:rsidP="00B136B9">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 xml:space="preserve">if the student fails the mid-semester examination for the third time, they shall be excluded at the end of the semester by allowing to complete the rest of the study courses until the end of the respective semester; </w:t>
      </w:r>
    </w:p>
    <w:p w14:paraId="2299CB34" w14:textId="45217351" w:rsidR="00134D12" w:rsidRPr="0060783D" w:rsidRDefault="00134D12" w:rsidP="00134D12">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It is prescribed that each </w:t>
      </w:r>
      <w:r w:rsidRPr="0060783D">
        <w:rPr>
          <w:rFonts w:ascii="Times New Roman" w:hAnsi="Times New Roman"/>
          <w:b/>
          <w:bCs/>
          <w:sz w:val="24"/>
          <w:szCs w:val="24"/>
        </w:rPr>
        <w:t>final examination</w:t>
      </w:r>
      <w:r w:rsidRPr="0060783D">
        <w:rPr>
          <w:rFonts w:ascii="Times New Roman" w:hAnsi="Times New Roman"/>
          <w:sz w:val="24"/>
          <w:szCs w:val="24"/>
        </w:rPr>
        <w:t xml:space="preserve"> within the study programme may be taken no more than </w:t>
      </w:r>
      <w:r w:rsidRPr="0060783D">
        <w:rPr>
          <w:rFonts w:ascii="Times New Roman" w:hAnsi="Times New Roman"/>
          <w:b/>
          <w:bCs/>
          <w:sz w:val="24"/>
          <w:szCs w:val="24"/>
        </w:rPr>
        <w:t xml:space="preserve">twice </w:t>
      </w:r>
      <w:r w:rsidRPr="0060783D">
        <w:rPr>
          <w:rFonts w:ascii="Times New Roman" w:hAnsi="Times New Roman"/>
          <w:sz w:val="24"/>
          <w:szCs w:val="24"/>
        </w:rPr>
        <w:t>according to the following procedure:</w:t>
      </w:r>
    </w:p>
    <w:p w14:paraId="01155F77" w14:textId="00150913" w:rsidR="00134D12" w:rsidRPr="0060783D" w:rsidRDefault="00134D12" w:rsidP="00134D12">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lastRenderedPageBreak/>
        <w:t>for the first time, the final examination shall be taken according to the general procedure in compliance with these Regulations and the requirements for the study course;</w:t>
      </w:r>
    </w:p>
    <w:p w14:paraId="2BFBF5FB" w14:textId="6197592F" w:rsidR="00134D12" w:rsidRPr="0060783D" w:rsidRDefault="00134D12" w:rsidP="00134D12">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if the student fails the final examination for the first time, the student may take the final examination for the second time free of charge within the time</w:t>
      </w:r>
      <w:r w:rsidR="00420A25">
        <w:rPr>
          <w:rFonts w:ascii="Times New Roman" w:hAnsi="Times New Roman"/>
          <w:sz w:val="24"/>
          <w:szCs w:val="24"/>
        </w:rPr>
        <w:t xml:space="preserve"> period</w:t>
      </w:r>
      <w:r w:rsidRPr="0060783D">
        <w:rPr>
          <w:rFonts w:ascii="Times New Roman" w:hAnsi="Times New Roman"/>
          <w:sz w:val="24"/>
          <w:szCs w:val="24"/>
        </w:rPr>
        <w:t xml:space="preserve"> specified by the lecturer.</w:t>
      </w:r>
      <w:r w:rsidR="00420A25">
        <w:rPr>
          <w:rFonts w:ascii="Times New Roman" w:hAnsi="Times New Roman"/>
          <w:sz w:val="24"/>
          <w:szCs w:val="24"/>
        </w:rPr>
        <w:t xml:space="preserve"> </w:t>
      </w:r>
      <w:r w:rsidRPr="0060783D">
        <w:rPr>
          <w:rFonts w:ascii="Times New Roman" w:hAnsi="Times New Roman"/>
          <w:sz w:val="24"/>
          <w:szCs w:val="24"/>
        </w:rPr>
        <w:t>The student may request the head of the academic structural unit to appoint another lecturer for this time of the examination (if it is not possible to appoint another lecturer, the student shall retake the examination with the same lecturer as taken for the first time);</w:t>
      </w:r>
    </w:p>
    <w:p w14:paraId="6E2A5BB2" w14:textId="32FC3226" w:rsidR="00B136B9" w:rsidRPr="0060783D" w:rsidRDefault="00B136B9" w:rsidP="00134D12">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in the case the student obtains an unsuccessful final evaluation in a study course, the student is excluded at the end of the semester, while allowed to continue with the remaining courses until the end of the respective semester.</w:t>
      </w:r>
    </w:p>
    <w:p w14:paraId="3842B026" w14:textId="14CD1754" w:rsidR="002D1F9A"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The lecturer (academic structural unit) shall complete and submit the assessment sheet electronically to the E-learning environment in the section “E-grades” (hereinafter - E-grades) by filling in the relevant assessment, including, in case of failure - “no show” or “not allowed”: </w:t>
      </w:r>
    </w:p>
    <w:p w14:paraId="716C80F6"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for oral mid-semester examinations and end-of-course examinations - within one working day;</w:t>
      </w:r>
    </w:p>
    <w:p w14:paraId="6A9C516E"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for written mid-semester examinations - no later than within six working days;</w:t>
      </w:r>
    </w:p>
    <w:p w14:paraId="09ECD0BE" w14:textId="77777777" w:rsidR="002D1F9A" w:rsidRPr="0060783D" w:rsidRDefault="3C3385D1"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 xml:space="preserve">for written end-of-course examinations - not later than within six working days, but not later than by the last working day of the semester in which the examination was taken; </w:t>
      </w:r>
    </w:p>
    <w:p w14:paraId="5D10AC17"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 xml:space="preserve">for research paper (semester paper) - not later than within one working day after the defence. </w:t>
      </w:r>
    </w:p>
    <w:p w14:paraId="1B7FF264" w14:textId="24B45A90" w:rsidR="00082E90"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 It is not admissible to take a mid-semester and a final examination repeatedly if the student has obtained </w:t>
      </w:r>
      <w:r w:rsidR="00C427C6">
        <w:rPr>
          <w:rFonts w:ascii="Times New Roman" w:hAnsi="Times New Roman"/>
          <w:sz w:val="24"/>
          <w:szCs w:val="24"/>
        </w:rPr>
        <w:t xml:space="preserve">a </w:t>
      </w:r>
      <w:r w:rsidRPr="0060783D">
        <w:rPr>
          <w:rFonts w:ascii="Times New Roman" w:hAnsi="Times New Roman"/>
          <w:sz w:val="24"/>
          <w:szCs w:val="24"/>
        </w:rPr>
        <w:t xml:space="preserve">successful assessment.  </w:t>
      </w:r>
    </w:p>
    <w:p w14:paraId="5C0A9E36" w14:textId="0D009BE4" w:rsidR="003B61E1" w:rsidRPr="0060783D" w:rsidRDefault="003B61E1" w:rsidP="003B61E1">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Student</w:t>
      </w:r>
      <w:r w:rsidR="007650F5">
        <w:rPr>
          <w:rFonts w:ascii="Times New Roman" w:hAnsi="Times New Roman"/>
          <w:sz w:val="24"/>
          <w:szCs w:val="24"/>
        </w:rPr>
        <w:t>s</w:t>
      </w:r>
      <w:r w:rsidRPr="0060783D">
        <w:rPr>
          <w:rFonts w:ascii="Times New Roman" w:hAnsi="Times New Roman"/>
          <w:sz w:val="24"/>
          <w:szCs w:val="24"/>
        </w:rPr>
        <w:t xml:space="preserve"> shall settle their academic obligations until the last day of the current semester. </w:t>
      </w:r>
    </w:p>
    <w:p w14:paraId="0DADB522" w14:textId="0A1199F7" w:rsidR="003B61E1" w:rsidRPr="0060783D" w:rsidRDefault="003B61E1" w:rsidP="003B61E1">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A study semester and a study year shall be completed successfully provided that a successful assessment has been obtained in all study courses of the respective semester and study year. </w:t>
      </w:r>
    </w:p>
    <w:p w14:paraId="7F276114" w14:textId="1BEB3FD6" w:rsidR="00082E90" w:rsidRPr="0060783D" w:rsidRDefault="79E28199"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Pregnant students and students-parents may take the final examinations of the respective semester study courses within 5 months of the birth of their child in accordance with an individual schedule approved by the Dean.</w:t>
      </w:r>
    </w:p>
    <w:p w14:paraId="7FCD3AFE" w14:textId="75DC14A2" w:rsidR="3B0C1D70"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procedure of examinations in e-environment shall be regulated by the guidelines for the organisation of electronic examinations, which are approved by the Rector's decree.</w:t>
      </w:r>
      <w:bookmarkEnd w:id="42"/>
      <w:bookmarkEnd w:id="43"/>
    </w:p>
    <w:p w14:paraId="46BB66DC" w14:textId="77777777" w:rsidR="00D926A0" w:rsidRPr="0060783D" w:rsidRDefault="00D926A0" w:rsidP="00D926A0">
      <w:pPr>
        <w:pStyle w:val="ListParagraph"/>
        <w:spacing w:after="60"/>
        <w:ind w:left="567"/>
        <w:jc w:val="both"/>
        <w:rPr>
          <w:rFonts w:ascii="Times New Roman" w:hAnsi="Times New Roman"/>
          <w:sz w:val="24"/>
          <w:szCs w:val="24"/>
        </w:rPr>
      </w:pPr>
    </w:p>
    <w:p w14:paraId="325481EF" w14:textId="22B12F05" w:rsidR="00F4679B" w:rsidRPr="0060783D" w:rsidRDefault="3175C888" w:rsidP="008908EF">
      <w:pPr>
        <w:pStyle w:val="ListParagraph"/>
        <w:numPr>
          <w:ilvl w:val="0"/>
          <w:numId w:val="1"/>
        </w:numPr>
        <w:spacing w:before="120" w:after="60"/>
        <w:jc w:val="center"/>
        <w:rPr>
          <w:rFonts w:ascii="Times New Roman" w:hAnsi="Times New Roman"/>
          <w:b/>
          <w:bCs/>
          <w:sz w:val="24"/>
          <w:szCs w:val="24"/>
        </w:rPr>
      </w:pPr>
      <w:bookmarkStart w:id="45" w:name="_Toc447814230"/>
      <w:bookmarkStart w:id="46" w:name="_Toc447875826"/>
      <w:bookmarkStart w:id="47" w:name="_Toc447877047"/>
      <w:bookmarkStart w:id="48" w:name="_Toc448504638"/>
      <w:bookmarkStart w:id="49" w:name="_Toc448505560"/>
      <w:bookmarkStart w:id="50" w:name="_Toc448505687"/>
      <w:bookmarkStart w:id="51" w:name="_Toc126097551"/>
      <w:r w:rsidRPr="0060783D">
        <w:rPr>
          <w:rFonts w:ascii="Times New Roman" w:hAnsi="Times New Roman"/>
          <w:b/>
          <w:sz w:val="24"/>
          <w:szCs w:val="24"/>
        </w:rPr>
        <w:t xml:space="preserve">Procedure of National </w:t>
      </w:r>
      <w:bookmarkEnd w:id="45"/>
      <w:bookmarkEnd w:id="46"/>
      <w:bookmarkEnd w:id="47"/>
      <w:bookmarkEnd w:id="48"/>
      <w:bookmarkEnd w:id="49"/>
      <w:bookmarkEnd w:id="50"/>
      <w:r w:rsidRPr="0060783D">
        <w:rPr>
          <w:rFonts w:ascii="Times New Roman" w:hAnsi="Times New Roman"/>
          <w:b/>
          <w:sz w:val="24"/>
          <w:szCs w:val="24"/>
        </w:rPr>
        <w:t>Examinations</w:t>
      </w:r>
      <w:bookmarkEnd w:id="51"/>
    </w:p>
    <w:p w14:paraId="02659D99" w14:textId="1B7B9917" w:rsidR="00F4679B" w:rsidRPr="0060783D" w:rsidRDefault="00F4679B"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t xml:space="preserve">The procedures for the conduct of National examinations in each study programme shall be coordinated by the Faculty Council and approved by the Council of Deans upon the recommendation of the study programme director or the study programme group leader.  The director of the study programme or the study programme group leader shall ensure that students are informed of this procedure within the first two months of each semester in which the national examination is intended. </w:t>
      </w:r>
    </w:p>
    <w:p w14:paraId="4B994283" w14:textId="0B38C4A0" w:rsidR="00F4679B" w:rsidRPr="0060783D" w:rsidRDefault="00F4679B"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t xml:space="preserve">The development and defence of research projects, diploma papers, qualification papers, bachelor’s and master's theses shall take place in accordance with the Regulations approved by the Senate and the methodological guidelines approved by the Faculty Council. </w:t>
      </w:r>
    </w:p>
    <w:p w14:paraId="1BDBF5D5" w14:textId="3DFB28CB" w:rsidR="00F4679B" w:rsidRPr="0060783D" w:rsidRDefault="00F4679B"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t xml:space="preserve">The student shall be notified of the resultant assessment of the National examination no later than two working days after the end of the examination. </w:t>
      </w:r>
    </w:p>
    <w:p w14:paraId="40262895" w14:textId="14B35A4B" w:rsidR="000D676E" w:rsidRPr="0060783D" w:rsidRDefault="76FFCAE6"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lastRenderedPageBreak/>
        <w:t xml:space="preserve">The student who has not fulfilled academic or financial obligations, or who has not complied with the requirements of the regulatory acts for the final thesis, shall not be admitted to the defence of the research project, diploma paper, qualification paper, bachelor’s or master's thesis and to the taking of the National examination and shall be excluded.  A student may be renewed for studies and take the National examination at the next time the National examination is organised, for a fee determined by Rector’s Decree. </w:t>
      </w:r>
      <w:bookmarkStart w:id="52" w:name="_Hlk200611291"/>
      <w:r w:rsidRPr="0060783D">
        <w:rPr>
          <w:rFonts w:ascii="Times New Roman" w:hAnsi="Times New Roman"/>
          <w:sz w:val="24"/>
          <w:szCs w:val="24"/>
        </w:rPr>
        <w:t xml:space="preserve"> </w:t>
      </w:r>
    </w:p>
    <w:bookmarkEnd w:id="52"/>
    <w:p w14:paraId="0444D1FF" w14:textId="3CB8502A" w:rsidR="00F4679B" w:rsidRPr="0060783D" w:rsidRDefault="00F4679B"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t xml:space="preserve">In the event of an unsuccessful assessment in the National examination, the student shall be excluded. A student may be renewed for studies and take the National examination at the next time the National examination is organised, for a fee determined by Rector’s Decree. </w:t>
      </w:r>
    </w:p>
    <w:p w14:paraId="4225D96C" w14:textId="76E7F716" w:rsidR="00F4679B" w:rsidRPr="0060783D" w:rsidRDefault="00F4679B"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t>If the final thesis is not defended, it must be redrafted or developed anew for a fee for the next time of defence, corresponding to the number of credit points of the study course.</w:t>
      </w:r>
    </w:p>
    <w:p w14:paraId="66E96CCA" w14:textId="77B294CA" w:rsidR="0030090C" w:rsidRPr="0060783D" w:rsidRDefault="00F4679B" w:rsidP="00CD6D0E">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t xml:space="preserve">The procedure for the Uniform State Professional Qualification Examination of a Lawyer shall be determined in accordance with external regulatory enactments. </w:t>
      </w:r>
    </w:p>
    <w:p w14:paraId="23FF815D" w14:textId="77777777" w:rsidR="0030090C" w:rsidRPr="0060783D" w:rsidRDefault="0030090C" w:rsidP="008908EF">
      <w:pPr>
        <w:pStyle w:val="Heading1"/>
        <w:numPr>
          <w:ilvl w:val="0"/>
          <w:numId w:val="1"/>
        </w:numPr>
        <w:spacing w:before="120"/>
        <w:jc w:val="center"/>
        <w:rPr>
          <w:rFonts w:ascii="Times New Roman" w:hAnsi="Times New Roman" w:cs="Times New Roman"/>
          <w:sz w:val="24"/>
          <w:szCs w:val="24"/>
        </w:rPr>
      </w:pPr>
      <w:bookmarkStart w:id="53" w:name="_Toc447814217"/>
      <w:bookmarkStart w:id="54" w:name="_Toc447875812"/>
      <w:bookmarkStart w:id="55" w:name="_Toc447877033"/>
      <w:bookmarkStart w:id="56" w:name="_Toc448504624"/>
      <w:bookmarkStart w:id="57" w:name="_Toc448505546"/>
      <w:bookmarkStart w:id="58" w:name="_Toc448505673"/>
      <w:bookmarkStart w:id="59" w:name="_Toc126097539"/>
      <w:r w:rsidRPr="0060783D">
        <w:rPr>
          <w:rFonts w:ascii="Times New Roman" w:hAnsi="Times New Roman" w:cs="Times New Roman"/>
          <w:sz w:val="24"/>
          <w:szCs w:val="24"/>
        </w:rPr>
        <w:t xml:space="preserve">Learning outcomes assessment system  </w:t>
      </w:r>
      <w:bookmarkEnd w:id="53"/>
      <w:bookmarkEnd w:id="54"/>
      <w:bookmarkEnd w:id="55"/>
      <w:bookmarkEnd w:id="56"/>
      <w:bookmarkEnd w:id="57"/>
      <w:bookmarkEnd w:id="58"/>
      <w:bookmarkEnd w:id="59"/>
    </w:p>
    <w:p w14:paraId="3563C076" w14:textId="19241CF3" w:rsidR="009063EB" w:rsidRPr="0060783D" w:rsidRDefault="002D1F9A"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A 10-point grading scale shall be used for the assessment of learning outcomes achieved by the student in compliance with the National Standard of Academic Education and the National Standard of Professional Higher Education:</w:t>
      </w:r>
    </w:p>
    <w:p w14:paraId="0E33CBFB"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with distinction (10) - knowledge, skills and competence exceed the requirements of the study programme, study module or the study course, demonstrate the ability to carry out independent research and a deep understanding of problems;</w:t>
      </w:r>
    </w:p>
    <w:p w14:paraId="742502EB"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excellent (9) - knowledge, skills and competence fully comply with the requirements of the study programme, study module or the study course, demonstrate the ability to use the acquired knowledge independently;</w:t>
      </w:r>
    </w:p>
    <w:p w14:paraId="4AEDEE0D" w14:textId="049433AB"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 xml:space="preserve">very good (8) – the requirements of the study programme, study module or the study course are fully met, but in some </w:t>
      </w:r>
      <w:r w:rsidR="00D27E1B" w:rsidRPr="0060783D">
        <w:rPr>
          <w:rFonts w:ascii="Times New Roman" w:hAnsi="Times New Roman"/>
          <w:sz w:val="24"/>
          <w:szCs w:val="24"/>
        </w:rPr>
        <w:t>areas,</w:t>
      </w:r>
      <w:r w:rsidRPr="0060783D">
        <w:rPr>
          <w:rFonts w:ascii="Times New Roman" w:hAnsi="Times New Roman"/>
          <w:sz w:val="24"/>
          <w:szCs w:val="24"/>
        </w:rPr>
        <w:t xml:space="preserve"> there is insufficient depth of understanding to use the knowledge independently for addressing more complex issues;</w:t>
      </w:r>
    </w:p>
    <w:p w14:paraId="24D24C28"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good (7) - the requirements of the study programme, study module or the study course are generally fulfilled, but sometimes there is a lack of ability to use the acquired knowledge independently;</w:t>
      </w:r>
    </w:p>
    <w:p w14:paraId="32C04F6F"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almost good (6) – the requirements of the study programme, study module or the study course are met, but there is insufficient depth of understanding of the problem and inability to use the acquired knowledge;</w:t>
      </w:r>
    </w:p>
    <w:p w14:paraId="16B411F2"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satisfactory (5) - overall the study programme, study module or the study course is mastered but there is insufficient understanding of some problems and inability to use the acquired knowledge;</w:t>
      </w:r>
    </w:p>
    <w:p w14:paraId="1521225F"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almost satisfactory (4) - overall the study programme, study module or the study course is acquired, however, there is insufficient understanding of some basic concepts and considerable difficulty in practical application of the acquired knowledge;</w:t>
      </w:r>
    </w:p>
    <w:p w14:paraId="3330457E"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weak (3) – the knowledge is superficial and incomplete; the student is unable to use it in specific situations;</w:t>
      </w:r>
    </w:p>
    <w:p w14:paraId="5DE6C857" w14:textId="77777777"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 xml:space="preserve">poor (2) - superficial knowledge of only some problems; most of the study programme, study module and the study course </w:t>
      </w:r>
      <w:proofErr w:type="gramStart"/>
      <w:r w:rsidRPr="0060783D">
        <w:rPr>
          <w:rFonts w:ascii="Times New Roman" w:hAnsi="Times New Roman"/>
          <w:sz w:val="24"/>
          <w:szCs w:val="24"/>
        </w:rPr>
        <w:t>is</w:t>
      </w:r>
      <w:proofErr w:type="gramEnd"/>
      <w:r w:rsidRPr="0060783D">
        <w:rPr>
          <w:rFonts w:ascii="Times New Roman" w:hAnsi="Times New Roman"/>
          <w:sz w:val="24"/>
          <w:szCs w:val="24"/>
        </w:rPr>
        <w:t xml:space="preserve"> not acquired;</w:t>
      </w:r>
    </w:p>
    <w:p w14:paraId="0E321A97" w14:textId="64FF5CFD" w:rsidR="002D1F9A" w:rsidRPr="0060783D" w:rsidRDefault="002D1F9A"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very poor (1) - no understanding of the main issues of the subject and there is almost no knowledge of the study programme, study module or the study course.</w:t>
      </w:r>
    </w:p>
    <w:p w14:paraId="0606F91F" w14:textId="55253F83" w:rsidR="004707BE" w:rsidRPr="0060783D" w:rsidRDefault="00A23E78"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color w:val="000000" w:themeColor="text1"/>
          <w:sz w:val="24"/>
          <w:szCs w:val="24"/>
        </w:rPr>
        <w:lastRenderedPageBreak/>
        <w:t>The knowledge, skills and competence of the student may also be assessed cumulatively on the basis of the results of the mid-semester examinations taken during the acquisition process of the study course.  The cumulative assessment shall make up at least 50% of the final assessment of the study course.</w:t>
      </w:r>
    </w:p>
    <w:p w14:paraId="21908961" w14:textId="1E9F18C1" w:rsidR="002D1F9A" w:rsidRPr="0060783D" w:rsidRDefault="003041DE" w:rsidP="008908EF">
      <w:pPr>
        <w:pStyle w:val="ListParagraph"/>
        <w:numPr>
          <w:ilvl w:val="1"/>
          <w:numId w:val="1"/>
        </w:numPr>
        <w:spacing w:before="120" w:after="60"/>
        <w:jc w:val="both"/>
        <w:rPr>
          <w:rFonts w:ascii="Times New Roman" w:hAnsi="Times New Roman"/>
          <w:sz w:val="24"/>
          <w:szCs w:val="24"/>
        </w:rPr>
      </w:pPr>
      <w:r w:rsidRPr="0060783D">
        <w:rPr>
          <w:rFonts w:ascii="Times New Roman" w:hAnsi="Times New Roman"/>
          <w:sz w:val="24"/>
          <w:szCs w:val="24"/>
        </w:rPr>
        <w:t xml:space="preserve">If the student has not appeared for the examination, the student shall not get the </w:t>
      </w:r>
      <w:r w:rsidR="00D27E1B" w:rsidRPr="0060783D">
        <w:rPr>
          <w:rFonts w:ascii="Times New Roman" w:hAnsi="Times New Roman"/>
          <w:sz w:val="24"/>
          <w:szCs w:val="24"/>
        </w:rPr>
        <w:t>assessment,</w:t>
      </w:r>
      <w:r w:rsidRPr="0060783D">
        <w:rPr>
          <w:rFonts w:ascii="Times New Roman" w:hAnsi="Times New Roman"/>
          <w:sz w:val="24"/>
          <w:szCs w:val="24"/>
        </w:rPr>
        <w:t xml:space="preserve"> and the lecturer shall record the fact of absence by entering “No show” in the field provided for that purpose in E-grades. </w:t>
      </w:r>
    </w:p>
    <w:p w14:paraId="40F3071C" w14:textId="261DBE8A" w:rsidR="002D1F9A" w:rsidRPr="0060783D" w:rsidRDefault="002D1F9A" w:rsidP="008908EF">
      <w:pPr>
        <w:pStyle w:val="ListParagraph"/>
        <w:numPr>
          <w:ilvl w:val="1"/>
          <w:numId w:val="1"/>
        </w:numPr>
        <w:spacing w:before="120" w:after="60"/>
        <w:jc w:val="both"/>
        <w:rPr>
          <w:rFonts w:ascii="Times New Roman" w:hAnsi="Times New Roman"/>
          <w:bCs/>
          <w:sz w:val="24"/>
          <w:szCs w:val="24"/>
        </w:rPr>
      </w:pPr>
      <w:r w:rsidRPr="0060783D">
        <w:rPr>
          <w:rFonts w:ascii="Times New Roman" w:hAnsi="Times New Roman"/>
          <w:sz w:val="24"/>
          <w:szCs w:val="24"/>
        </w:rPr>
        <w:t xml:space="preserve">If the student has not fulfilled the requirements of the study course necessary for the acquisition of the cumulative assessment or </w:t>
      </w:r>
      <w:r w:rsidR="00516CAB">
        <w:rPr>
          <w:rFonts w:ascii="Times New Roman" w:hAnsi="Times New Roman"/>
          <w:sz w:val="24"/>
          <w:szCs w:val="24"/>
        </w:rPr>
        <w:t xml:space="preserve">the </w:t>
      </w:r>
      <w:r w:rsidRPr="0060783D">
        <w:rPr>
          <w:rFonts w:ascii="Times New Roman" w:hAnsi="Times New Roman"/>
          <w:sz w:val="24"/>
          <w:szCs w:val="24"/>
        </w:rPr>
        <w:t>admission to the taking of the final examination, the student shall not receive the assessment, and the lecturer shall record “not allowed” in the assessment field in the E-grades.</w:t>
      </w:r>
    </w:p>
    <w:p w14:paraId="466491D7" w14:textId="77777777" w:rsidR="0030090C" w:rsidRPr="0060783D" w:rsidRDefault="002D1F9A" w:rsidP="008908EF">
      <w:pPr>
        <w:pStyle w:val="ListParagraph"/>
        <w:numPr>
          <w:ilvl w:val="1"/>
          <w:numId w:val="1"/>
        </w:numPr>
        <w:spacing w:before="120" w:after="60"/>
        <w:jc w:val="both"/>
        <w:rPr>
          <w:rFonts w:ascii="Times New Roman" w:hAnsi="Times New Roman"/>
          <w:sz w:val="24"/>
          <w:szCs w:val="24"/>
        </w:rPr>
      </w:pPr>
      <w:r w:rsidRPr="0060783D">
        <w:rPr>
          <w:rFonts w:ascii="Times New Roman" w:hAnsi="Times New Roman"/>
          <w:sz w:val="24"/>
          <w:szCs w:val="24"/>
        </w:rPr>
        <w:t>The lecturer may also assess the achievement of learning outcomes in examinations and mid-term examinations on a percentage basis (mathematical rounding shall be applied to the assessment with the decimal point), comparing it to a 10-point grading scale as follows:</w:t>
      </w:r>
    </w:p>
    <w:p w14:paraId="1B3BC8B0" w14:textId="184AD4AB" w:rsidR="008360DE" w:rsidRPr="0060783D" w:rsidRDefault="00321BD4" w:rsidP="00CD6D0E">
      <w:pPr>
        <w:spacing w:before="120" w:after="60"/>
        <w:jc w:val="center"/>
        <w:rPr>
          <w:rFonts w:ascii="Times New Roman" w:eastAsia="Times New Roman" w:hAnsi="Times New Roman"/>
          <w:sz w:val="24"/>
          <w:szCs w:val="24"/>
        </w:rPr>
      </w:pPr>
      <w:r w:rsidRPr="0060783D">
        <w:rPr>
          <w:rFonts w:ascii="Times New Roman" w:hAnsi="Times New Roman"/>
          <w:sz w:val="24"/>
          <w:szCs w:val="24"/>
        </w:rPr>
        <w:t xml:space="preserve">                                                              Table 1.</w:t>
      </w:r>
    </w:p>
    <w:tbl>
      <w:tblPr>
        <w:tblW w:w="0" w:type="auto"/>
        <w:tblInd w:w="2207" w:type="dxa"/>
        <w:tblLayout w:type="fixed"/>
        <w:tblLook w:val="06A0" w:firstRow="1" w:lastRow="0" w:firstColumn="1" w:lastColumn="0" w:noHBand="1" w:noVBand="1"/>
      </w:tblPr>
      <w:tblGrid>
        <w:gridCol w:w="2451"/>
        <w:gridCol w:w="2319"/>
      </w:tblGrid>
      <w:tr w:rsidR="008360DE" w:rsidRPr="0060783D" w14:paraId="71BBC0A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8ECAC6"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96% to 100%</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5E8AC"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 xml:space="preserve">with distinction (10) </w:t>
            </w:r>
          </w:p>
        </w:tc>
      </w:tr>
      <w:tr w:rsidR="008360DE" w:rsidRPr="0060783D" w14:paraId="6C13C1D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DBEE3D"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85% to 95%</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4F6CF4"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excellent (9)</w:t>
            </w:r>
          </w:p>
        </w:tc>
      </w:tr>
      <w:tr w:rsidR="008360DE" w:rsidRPr="0060783D" w14:paraId="7BD1CDE1"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FFBF27"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75% to 84%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550C9E"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8 (very good)</w:t>
            </w:r>
          </w:p>
        </w:tc>
      </w:tr>
      <w:tr w:rsidR="008360DE" w:rsidRPr="0060783D" w14:paraId="3622E9E0"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D431B1"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70% to 74%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831E00"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7 (good)</w:t>
            </w:r>
          </w:p>
        </w:tc>
      </w:tr>
      <w:tr w:rsidR="008360DE" w:rsidRPr="0060783D" w14:paraId="772BB4B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30439"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 xml:space="preserve">from 65% to 69% </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75F457"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6 (almost good)</w:t>
            </w:r>
          </w:p>
        </w:tc>
      </w:tr>
      <w:tr w:rsidR="008360DE" w:rsidRPr="0060783D" w14:paraId="5D24750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C0240C"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 xml:space="preserve">from 60% to 64%  </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33C54B"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satisfactory (5)</w:t>
            </w:r>
          </w:p>
        </w:tc>
      </w:tr>
      <w:tr w:rsidR="008360DE" w:rsidRPr="0060783D" w14:paraId="197E411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AB9DBC"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55% to 59%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CF22FF"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4 (almost satisfactory)</w:t>
            </w:r>
          </w:p>
        </w:tc>
      </w:tr>
      <w:tr w:rsidR="008360DE" w:rsidRPr="0060783D" w14:paraId="76D5B00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94E362"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40% to 54%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E3E504"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weak (3)</w:t>
            </w:r>
          </w:p>
        </w:tc>
      </w:tr>
      <w:tr w:rsidR="008360DE" w:rsidRPr="0060783D" w14:paraId="045518D9"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FEE9C"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20% to 39%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01DBAC" w14:textId="11027283"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2 (poor)</w:t>
            </w:r>
          </w:p>
        </w:tc>
      </w:tr>
      <w:tr w:rsidR="008360DE" w:rsidRPr="0060783D" w14:paraId="00CB0365"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A6FB9F"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from 0% to 19%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FE4D8" w14:textId="77777777" w:rsidR="008360DE" w:rsidRPr="0060783D" w:rsidRDefault="008360DE" w:rsidP="00CD6D0E">
            <w:pPr>
              <w:spacing w:after="60"/>
              <w:jc w:val="center"/>
              <w:rPr>
                <w:rFonts w:ascii="Times New Roman" w:hAnsi="Times New Roman"/>
                <w:sz w:val="24"/>
                <w:szCs w:val="24"/>
              </w:rPr>
            </w:pPr>
            <w:r w:rsidRPr="0060783D">
              <w:rPr>
                <w:rFonts w:ascii="Times New Roman" w:hAnsi="Times New Roman"/>
                <w:color w:val="000000" w:themeColor="text1"/>
                <w:sz w:val="24"/>
                <w:szCs w:val="24"/>
              </w:rPr>
              <w:t xml:space="preserve">1 (very poor) </w:t>
            </w:r>
          </w:p>
        </w:tc>
      </w:tr>
    </w:tbl>
    <w:p w14:paraId="074DF3C4" w14:textId="77777777" w:rsidR="008360DE" w:rsidRPr="0060783D" w:rsidRDefault="008360DE" w:rsidP="00CD6D0E">
      <w:pPr>
        <w:pStyle w:val="ListParagraph"/>
        <w:spacing w:after="60"/>
        <w:ind w:left="567"/>
        <w:jc w:val="center"/>
        <w:rPr>
          <w:rFonts w:ascii="Times New Roman" w:hAnsi="Times New Roman"/>
          <w:sz w:val="24"/>
          <w:szCs w:val="24"/>
          <w:lang w:eastAsia="lv-LV"/>
        </w:rPr>
      </w:pPr>
    </w:p>
    <w:p w14:paraId="4C65F484" w14:textId="70D56912" w:rsidR="0030090C" w:rsidRPr="0060783D" w:rsidRDefault="008360D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student is successful if he/she has received the assessment “almost satisfactory” (4 points) or higher. Assessment “almost satisfactory” (4 points) shall be given when at least 55% of the amount of learning outcomes is acquired.</w:t>
      </w:r>
    </w:p>
    <w:p w14:paraId="2B46F860" w14:textId="6AFFD469" w:rsidR="1D5045AD" w:rsidRPr="0060783D" w:rsidRDefault="1D5045AD"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A test shall be assessed as ''pass/fail''.  A test shall be passed successfully provided that a student receives the assessment "pass". </w:t>
      </w:r>
    </w:p>
    <w:p w14:paraId="462CD9B1" w14:textId="77777777" w:rsidR="00526B36" w:rsidRPr="0060783D" w:rsidRDefault="00526B36" w:rsidP="00526B36">
      <w:pPr>
        <w:pStyle w:val="ListParagraph"/>
        <w:spacing w:after="60"/>
        <w:ind w:left="567"/>
        <w:jc w:val="both"/>
        <w:rPr>
          <w:rFonts w:ascii="Times New Roman" w:hAnsi="Times New Roman"/>
          <w:sz w:val="24"/>
          <w:szCs w:val="24"/>
          <w:lang w:eastAsia="lv-LV"/>
        </w:rPr>
      </w:pPr>
    </w:p>
    <w:p w14:paraId="1AC3326E" w14:textId="764D5710" w:rsidR="008360DE" w:rsidRPr="0060783D" w:rsidRDefault="1249FEA3" w:rsidP="008908EF">
      <w:pPr>
        <w:pStyle w:val="ListParagraph"/>
        <w:numPr>
          <w:ilvl w:val="0"/>
          <w:numId w:val="1"/>
        </w:numPr>
        <w:spacing w:before="120" w:after="60"/>
        <w:jc w:val="center"/>
        <w:rPr>
          <w:rFonts w:ascii="Times New Roman" w:eastAsia="Times New Roman" w:hAnsi="Times New Roman"/>
          <w:sz w:val="24"/>
          <w:szCs w:val="24"/>
        </w:rPr>
      </w:pPr>
      <w:r w:rsidRPr="0060783D">
        <w:rPr>
          <w:rFonts w:ascii="Times New Roman" w:hAnsi="Times New Roman"/>
          <w:b/>
          <w:sz w:val="24"/>
          <w:szCs w:val="24"/>
        </w:rPr>
        <w:t>Verification of academic integrity</w:t>
      </w:r>
    </w:p>
    <w:p w14:paraId="4D7265B9" w14:textId="77777777" w:rsidR="008360DE" w:rsidRPr="0060783D" w:rsidRDefault="008360DE"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The principles of academic integrity, types of violations and the consequences shall be determined by RSU Academic Integrity Policy (</w:t>
      </w:r>
      <w:hyperlink r:id="rId13">
        <w:r w:rsidRPr="0060783D">
          <w:rPr>
            <w:rStyle w:val="Hyperlink"/>
            <w:rFonts w:ascii="Times New Roman" w:hAnsi="Times New Roman"/>
            <w:sz w:val="24"/>
            <w:szCs w:val="24"/>
          </w:rPr>
          <w:t>https://www.rsu.lv/par-rsu/strategija-dokumenti</w:t>
        </w:r>
      </w:hyperlink>
      <w:r w:rsidRPr="0060783D">
        <w:rPr>
          <w:rFonts w:ascii="Times New Roman" w:hAnsi="Times New Roman"/>
          <w:sz w:val="24"/>
          <w:szCs w:val="24"/>
        </w:rPr>
        <w:t>), as well as the guidelines for observing academic integrity set by the academic structural units and the guidelines for electronic examinations.</w:t>
      </w:r>
    </w:p>
    <w:p w14:paraId="38B55A27" w14:textId="77777777" w:rsidR="008360DE" w:rsidRPr="0060783D" w:rsidRDefault="008360DE"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RSU shall be entitled to check the paper submitted by a student by various methods for detecting violations of academic integrity, in particular, by methods of verifying the originality of the content and determining copyright (for example, using the automated systems in use at RSU). If information has been received regarding facts indicating a potential </w:t>
      </w:r>
      <w:r w:rsidRPr="0060783D">
        <w:rPr>
          <w:rFonts w:ascii="Times New Roman" w:hAnsi="Times New Roman"/>
          <w:sz w:val="24"/>
          <w:szCs w:val="24"/>
        </w:rPr>
        <w:lastRenderedPageBreak/>
        <w:t>breach of academic integrity, a repeated verification of an already assessed student’s paper may be carried out.</w:t>
      </w:r>
    </w:p>
    <w:p w14:paraId="437BDC0B" w14:textId="25EFD0FA" w:rsidR="008360DE" w:rsidRPr="0060783D" w:rsidRDefault="008360DE"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Regarding the alleged violations of academic integrity in the study course during mid-semester examinations and final examinations, the teaching staff shall report the violation electronically in RSU User support system (help.rsu.lv) in the section “Application of the academic integrity violation” of the Academic Affairs Department.  Add video or audio material (if the examination is conducted remotely) and other materials related to the established academic integrity violation.</w:t>
      </w:r>
    </w:p>
    <w:p w14:paraId="7FD8B0A0" w14:textId="63B8D445" w:rsidR="009749D4" w:rsidRPr="0060783D" w:rsidRDefault="009749D4"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If a potential breach of academic integrity has been established in the student’s conduct (does not comply with the examination regulations, academic integrity preconditions, uses unauthorised aids or assistance of other persons) during the mid-semester examination or final examination of the study course, the teaching staff shall:</w:t>
      </w:r>
    </w:p>
    <w:p w14:paraId="3A6480B1" w14:textId="3E67C938" w:rsidR="009749D4" w:rsidRPr="0060783D" w:rsidRDefault="009749D4"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terminate the examination, including in the electronic environment, and request to leave the place of the examination;</w:t>
      </w:r>
    </w:p>
    <w:p w14:paraId="28740709" w14:textId="1FBA1092" w:rsidR="009749D4" w:rsidRPr="0060783D" w:rsidRDefault="009749D4"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request the student to provide explanations not later than within three working days;</w:t>
      </w:r>
    </w:p>
    <w:p w14:paraId="401A7AFE" w14:textId="74A26B18" w:rsidR="009749D4" w:rsidRPr="0060783D" w:rsidRDefault="009749D4"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register the breach electronically either during the examination or after the end of the examination within one working day;</w:t>
      </w:r>
    </w:p>
    <w:p w14:paraId="15F37B98" w14:textId="69567427" w:rsidR="009749D4" w:rsidRPr="0060783D" w:rsidRDefault="009749D4"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after reviewing the academic integrity violation, inform the student of the decision taken.</w:t>
      </w:r>
    </w:p>
    <w:p w14:paraId="7C9C7798" w14:textId="592E2EA6" w:rsidR="00A45DE3" w:rsidRPr="0060783D" w:rsidRDefault="00A45DE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If the student’s alleged violation of academic integrity has been established after the end of the mid-semester examination or final examination, the teaching staff shall:</w:t>
      </w:r>
    </w:p>
    <w:p w14:paraId="53002335" w14:textId="052CFCDF" w:rsidR="00A45DE3" w:rsidRPr="0060783D" w:rsidRDefault="00A45DE3"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 not enter an assessment until the end of the reviewing of the academic integrity violation;</w:t>
      </w:r>
    </w:p>
    <w:p w14:paraId="29ED9E5A" w14:textId="2A889179" w:rsidR="00A45DE3" w:rsidRPr="0060783D" w:rsidRDefault="00A45DE3"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inform the student without delay and request explanations within three working days;</w:t>
      </w:r>
    </w:p>
    <w:p w14:paraId="54419098" w14:textId="3AA80396" w:rsidR="00A45DE3" w:rsidRPr="0060783D" w:rsidRDefault="00A45DE3"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declare the breach electronically within one working day;</w:t>
      </w:r>
    </w:p>
    <w:p w14:paraId="5A9E63C3" w14:textId="476B7131" w:rsidR="00A45DE3" w:rsidRPr="0060783D" w:rsidRDefault="00A45DE3"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after reviewing the academic integrity violation, inform the student of the decision taken.</w:t>
      </w:r>
    </w:p>
    <w:p w14:paraId="24575D7C" w14:textId="0934764D" w:rsidR="00A45DE3" w:rsidRPr="0060783D" w:rsidRDefault="00A45DE3"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The breach of academic integrity must be considered within five working days of its application. The head of the academic structural unit shall review the lecturer’s application and the explanations of the student (failure to provide an explanation is not an obstacle to further action) and shall act in one of the following ways:</w:t>
      </w:r>
    </w:p>
    <w:p w14:paraId="09DBCCE1" w14:textId="3BF5B69B" w:rsidR="00A45DE3" w:rsidRPr="0060783D" w:rsidRDefault="00A45DE3"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if no breach of academic integrity has been found, the student shall be allowed to continue the examination and shall be given respective assessment; </w:t>
      </w:r>
    </w:p>
    <w:p w14:paraId="16492A1B" w14:textId="5D2879C9" w:rsidR="007D29EF" w:rsidRPr="0060783D" w:rsidRDefault="75321E8A"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if a breach of academic integrity is established, the student shall lose the next attempt of taking the examination (if any) and shall be given an assessment “very poor” (1 point).  The breach shall be reported to the Dean of the faculty for taking a decision to exclude the student due to the breach of academic integrity.  The student shall be notified of the decision taken within one working day.</w:t>
      </w:r>
    </w:p>
    <w:p w14:paraId="0FE11957" w14:textId="1159F847" w:rsidR="007D29EF" w:rsidRPr="0060783D" w:rsidRDefault="57C8F7A6"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if a breach of academic integrity is found in the paper of a student that has already been assessed, the initial assessment of the paper shall be amended and the assessment “very poor” (1 point) shall be given, and the Dean of the faculty shall be notified for initiating the exclusion due to the breach of academic integrity.  Where such an amendment has been made to the assessment of a mid-semester examination, which has been a prerequisite for taking the final examination or has cumulatively contributed to the assessment for the final examination, the student’s right to take the final examination or to obtain a cumulative assessment for the final examination shall be reviewed accordingly and the assessment of that examination shall also be changed.</w:t>
      </w:r>
    </w:p>
    <w:p w14:paraId="735461C8" w14:textId="77777777" w:rsidR="007D29EF" w:rsidRPr="0060783D" w:rsidRDefault="007D29EF"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lastRenderedPageBreak/>
        <w:t>If the violation concerns two or more students, the assessment of all the papers of the involved students shall be reviewed accordingly and the students’ conduct shall be evaluated.</w:t>
      </w:r>
    </w:p>
    <w:p w14:paraId="3CAB11EF" w14:textId="58A30426" w:rsidR="00A45DE3" w:rsidRPr="0060783D" w:rsidRDefault="57C8F7A6"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If a breach of academic integrity has been established in a National examination:</w:t>
      </w:r>
    </w:p>
    <w:p w14:paraId="00E31261" w14:textId="78D51CF0" w:rsidR="007D29EF" w:rsidRPr="0060783D" w:rsidRDefault="007D29EF"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In the final paper – the process of verification of the originality of the content of final papers of students and the Regulations on Development and Defence of a Qualification Paper, Research Paper, Diploma Paper, Bachelor’s Thesis and Master’s Thesis of a Student shall be followed;  </w:t>
      </w:r>
    </w:p>
    <w:p w14:paraId="00B5FCCE" w14:textId="773AFAFE" w:rsidR="007D29EF" w:rsidRPr="0060783D" w:rsidRDefault="57C8F7A6" w:rsidP="008908EF">
      <w:pPr>
        <w:pStyle w:val="ListParagraph"/>
        <w:numPr>
          <w:ilvl w:val="2"/>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in another section of the National examination – the assessment “very weak” (1 point) shall be entered for the student.</w:t>
      </w:r>
    </w:p>
    <w:p w14:paraId="36F1EDAD" w14:textId="77777777" w:rsidR="008360DE" w:rsidRPr="0060783D" w:rsidRDefault="01CB1825" w:rsidP="008908EF">
      <w:pPr>
        <w:pStyle w:val="ListParagraph"/>
        <w:numPr>
          <w:ilvl w:val="1"/>
          <w:numId w:val="1"/>
        </w:numPr>
        <w:spacing w:before="120" w:after="60"/>
        <w:jc w:val="both"/>
        <w:rPr>
          <w:rFonts w:ascii="Times New Roman" w:eastAsia="Times New Roman" w:hAnsi="Times New Roman"/>
          <w:sz w:val="24"/>
          <w:szCs w:val="24"/>
        </w:rPr>
      </w:pPr>
      <w:r w:rsidRPr="0060783D">
        <w:rPr>
          <w:rFonts w:ascii="Times New Roman" w:hAnsi="Times New Roman"/>
          <w:sz w:val="24"/>
          <w:szCs w:val="24"/>
        </w:rPr>
        <w:t>If information is received indicating a possible breach of academic integrity in a student's paper after the student has fully completed the study programme (by receiving a diploma) or the student has discontinued the studies, the matter shall be considered by a committee established by the Rector or Vice-Rector (if the person is no longer a student of RSU) or under the general procedure of disciplinary proceedings (if the person is a student of RSU). The decision in the case shall be taken by the Rector in accordance with the Administrative Procedure Law and the Law on Higher Education Institutions.</w:t>
      </w:r>
    </w:p>
    <w:p w14:paraId="4C1B435C" w14:textId="3B02A26E" w:rsidR="00F4679B" w:rsidRPr="0060783D" w:rsidRDefault="7E0D4A59" w:rsidP="008908EF">
      <w:pPr>
        <w:pStyle w:val="Heading1"/>
        <w:numPr>
          <w:ilvl w:val="0"/>
          <w:numId w:val="1"/>
        </w:numPr>
        <w:spacing w:before="120"/>
        <w:jc w:val="center"/>
        <w:rPr>
          <w:rFonts w:ascii="Times New Roman" w:hAnsi="Times New Roman" w:cs="Times New Roman"/>
          <w:color w:val="000000" w:themeColor="text1"/>
          <w:sz w:val="24"/>
          <w:szCs w:val="24"/>
        </w:rPr>
      </w:pPr>
      <w:bookmarkStart w:id="60" w:name="_Toc447814235"/>
      <w:bookmarkStart w:id="61" w:name="_Toc447875827"/>
      <w:bookmarkStart w:id="62" w:name="_Toc447877048"/>
      <w:bookmarkStart w:id="63" w:name="_Toc448504639"/>
      <w:bookmarkStart w:id="64" w:name="_Toc448505561"/>
      <w:bookmarkStart w:id="65" w:name="_Toc448505688"/>
      <w:bookmarkStart w:id="66" w:name="_Toc126097552"/>
      <w:r w:rsidRPr="0060783D">
        <w:rPr>
          <w:rFonts w:ascii="Times New Roman" w:hAnsi="Times New Roman" w:cs="Times New Roman"/>
          <w:sz w:val="24"/>
          <w:szCs w:val="24"/>
        </w:rPr>
        <w:t>Lodging and considering appeals</w:t>
      </w:r>
      <w:bookmarkEnd w:id="60"/>
      <w:bookmarkEnd w:id="61"/>
      <w:bookmarkEnd w:id="62"/>
      <w:bookmarkEnd w:id="63"/>
      <w:bookmarkEnd w:id="64"/>
      <w:bookmarkEnd w:id="65"/>
      <w:bookmarkEnd w:id="66"/>
    </w:p>
    <w:p w14:paraId="70C258DF" w14:textId="77777777" w:rsidR="00F4679B" w:rsidRPr="0060783D" w:rsidRDefault="5510ADA8" w:rsidP="008908EF">
      <w:pPr>
        <w:pStyle w:val="ListParagraph"/>
        <w:numPr>
          <w:ilvl w:val="1"/>
          <w:numId w:val="1"/>
        </w:numPr>
        <w:spacing w:before="120" w:after="60"/>
        <w:jc w:val="both"/>
        <w:rPr>
          <w:rFonts w:ascii="Times New Roman" w:hAnsi="Times New Roman"/>
          <w:sz w:val="24"/>
          <w:szCs w:val="24"/>
        </w:rPr>
      </w:pPr>
      <w:r w:rsidRPr="0060783D">
        <w:rPr>
          <w:rFonts w:ascii="Times New Roman" w:hAnsi="Times New Roman"/>
          <w:sz w:val="24"/>
          <w:szCs w:val="24"/>
        </w:rPr>
        <w:t>The student has the right to contest the process of the examination, the evaluation procedure by submitting a grounded appeal.</w:t>
      </w:r>
    </w:p>
    <w:p w14:paraId="16A037EE" w14:textId="4C2CBE3C" w:rsidR="008360DE" w:rsidRPr="0060783D" w:rsidRDefault="1B3E9CF5" w:rsidP="008908EF">
      <w:pPr>
        <w:pStyle w:val="ListParagraph"/>
        <w:numPr>
          <w:ilvl w:val="1"/>
          <w:numId w:val="1"/>
        </w:numPr>
        <w:spacing w:before="120" w:after="60"/>
        <w:jc w:val="both"/>
        <w:rPr>
          <w:rFonts w:ascii="Times New Roman" w:hAnsi="Times New Roman"/>
          <w:sz w:val="24"/>
          <w:szCs w:val="24"/>
        </w:rPr>
      </w:pPr>
      <w:r w:rsidRPr="0060783D">
        <w:rPr>
          <w:rFonts w:ascii="Times New Roman" w:hAnsi="Times New Roman"/>
          <w:sz w:val="24"/>
          <w:szCs w:val="24"/>
        </w:rPr>
        <w:t>When assessing an appeal, the recipient of an appeal is entitled to take a decision on its justification and further progress to the Appeals Commission or on its rejection if the complaint does not provide substantive reasons.</w:t>
      </w:r>
    </w:p>
    <w:p w14:paraId="5B10D099" w14:textId="699B7BA6" w:rsidR="00F4679B" w:rsidRPr="0060783D" w:rsidRDefault="00F4679B" w:rsidP="008908EF">
      <w:pPr>
        <w:pStyle w:val="ListParagraph"/>
        <w:numPr>
          <w:ilvl w:val="1"/>
          <w:numId w:val="1"/>
        </w:numPr>
        <w:spacing w:before="120" w:after="60"/>
        <w:jc w:val="both"/>
        <w:rPr>
          <w:rFonts w:ascii="Times New Roman" w:hAnsi="Times New Roman"/>
          <w:sz w:val="24"/>
          <w:szCs w:val="24"/>
        </w:rPr>
      </w:pPr>
      <w:r w:rsidRPr="0060783D">
        <w:rPr>
          <w:rFonts w:ascii="Times New Roman" w:hAnsi="Times New Roman"/>
          <w:sz w:val="24"/>
          <w:szCs w:val="24"/>
        </w:rPr>
        <w:t xml:space="preserve">An appeal against the procedure of a National examination and the assessment procedure may be lodged within one working day from the moment the assessment is announced.  An appeal against the conduct of the examination and the assessment procedure in any other examination may be lodged within two working days, not including the day when the assessment is announced. </w:t>
      </w:r>
    </w:p>
    <w:p w14:paraId="59878B82" w14:textId="4E6678A9" w:rsidR="00F4679B" w:rsidRPr="0060783D" w:rsidRDefault="00F4679B"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The appeal regarding </w:t>
      </w:r>
      <w:r w:rsidRPr="0060783D">
        <w:rPr>
          <w:rFonts w:ascii="Times New Roman" w:hAnsi="Times New Roman"/>
          <w:b/>
          <w:bCs/>
          <w:sz w:val="24"/>
          <w:szCs w:val="24"/>
        </w:rPr>
        <w:t>mid-semester examinations</w:t>
      </w:r>
      <w:r w:rsidRPr="0060783D">
        <w:rPr>
          <w:rFonts w:ascii="Times New Roman" w:hAnsi="Times New Roman"/>
          <w:sz w:val="24"/>
          <w:szCs w:val="24"/>
        </w:rPr>
        <w:t xml:space="preserve"> shall be addressed to the Head of the academic unit whose teaching staff has carried out the assessment of the examination. If the Head of the academic unit has assessed the examination, the appeal shall be addressed to the Dean. If the Dean has assessed the examination, the appeal shall be addressed to the relevant Vice-Rector.</w:t>
      </w:r>
    </w:p>
    <w:p w14:paraId="02E4239B" w14:textId="30E9207E" w:rsidR="00F4679B" w:rsidRPr="0060783D" w:rsidRDefault="00F4679B"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An appeal against </w:t>
      </w:r>
      <w:r w:rsidRPr="0060783D">
        <w:rPr>
          <w:rFonts w:ascii="Times New Roman" w:hAnsi="Times New Roman"/>
          <w:b/>
          <w:bCs/>
          <w:sz w:val="24"/>
          <w:szCs w:val="24"/>
        </w:rPr>
        <w:t>the end-of-course examinations</w:t>
      </w:r>
      <w:r w:rsidRPr="0060783D">
        <w:rPr>
          <w:rFonts w:ascii="Times New Roman" w:hAnsi="Times New Roman"/>
          <w:sz w:val="24"/>
          <w:szCs w:val="24"/>
        </w:rPr>
        <w:t xml:space="preserve"> shall be addressed:</w:t>
      </w:r>
    </w:p>
    <w:p w14:paraId="7A905FA8" w14:textId="0293F0C8" w:rsidR="00F4679B" w:rsidRPr="0060783D" w:rsidRDefault="00F4679B"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for the first time of taking the examination - to the Head of the academic structural unit whose lecturer has assessed the examination.  If the Head of the academic structural unit has assessed the examination, the appeal shall be addressed to the Dean. If the Dean has assessed the examination, the appeal shall be addressed to the relevant Vice-Rector;</w:t>
      </w:r>
    </w:p>
    <w:p w14:paraId="36EE7F59" w14:textId="5C26710D" w:rsidR="00F4679B" w:rsidRPr="0060783D" w:rsidRDefault="00F4679B"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In the second time of taking the examination - to the Dean.  If the Dean has assessed the examination, the appeal shall be addressed to the relevant Vice-Rector.</w:t>
      </w:r>
    </w:p>
    <w:p w14:paraId="49CBDC09" w14:textId="2C2DB0C9" w:rsidR="00F4679B" w:rsidRPr="0060783D" w:rsidRDefault="00F4679B"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The appeal against the assessment received for a </w:t>
      </w:r>
      <w:r w:rsidRPr="0060783D">
        <w:rPr>
          <w:rFonts w:ascii="Times New Roman" w:hAnsi="Times New Roman"/>
          <w:b/>
          <w:bCs/>
          <w:sz w:val="24"/>
          <w:szCs w:val="24"/>
        </w:rPr>
        <w:t>National</w:t>
      </w:r>
      <w:r w:rsidRPr="0060783D">
        <w:rPr>
          <w:rFonts w:ascii="Times New Roman" w:hAnsi="Times New Roman"/>
          <w:sz w:val="24"/>
          <w:szCs w:val="24"/>
        </w:rPr>
        <w:t xml:space="preserve"> examination shall be addressed to the Chairperson of the respective National Examination Board.</w:t>
      </w:r>
    </w:p>
    <w:p w14:paraId="6FE3D29A" w14:textId="57459328" w:rsidR="00F4679B" w:rsidRPr="0060783D" w:rsidRDefault="00F4679B"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appeal shall be lodged to the Student Services to take the following actions:</w:t>
      </w:r>
    </w:p>
    <w:p w14:paraId="232B4A76" w14:textId="1E1FA6FB" w:rsidR="00F4679B" w:rsidRPr="0060783D" w:rsidRDefault="00B13429" w:rsidP="008908EF">
      <w:pPr>
        <w:pStyle w:val="ListParagraph"/>
        <w:numPr>
          <w:ilvl w:val="2"/>
          <w:numId w:val="1"/>
        </w:numPr>
        <w:spacing w:after="60"/>
        <w:jc w:val="both"/>
        <w:rPr>
          <w:rFonts w:ascii="Times New Roman" w:hAnsi="Times New Roman"/>
          <w:sz w:val="24"/>
          <w:szCs w:val="24"/>
        </w:rPr>
      </w:pPr>
      <w:r>
        <w:rPr>
          <w:rFonts w:ascii="Times New Roman" w:hAnsi="Times New Roman"/>
          <w:sz w:val="24"/>
          <w:szCs w:val="24"/>
        </w:rPr>
        <w:t xml:space="preserve">to </w:t>
      </w:r>
      <w:r w:rsidR="00F4679B" w:rsidRPr="0060783D">
        <w:rPr>
          <w:rFonts w:ascii="Times New Roman" w:hAnsi="Times New Roman"/>
          <w:sz w:val="24"/>
          <w:szCs w:val="24"/>
        </w:rPr>
        <w:t>register and send the appeal to the addressee for the review within one working day;</w:t>
      </w:r>
    </w:p>
    <w:p w14:paraId="64994404" w14:textId="3BAFE7E2" w:rsidR="00F4679B" w:rsidRPr="0060783D" w:rsidRDefault="007924FE"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lastRenderedPageBreak/>
        <w:t xml:space="preserve">if the appeal is addressed to the Dean or the relevant Vice-Rector - the relevant academic structural unit shall be informed thereof, which: </w:t>
      </w:r>
    </w:p>
    <w:p w14:paraId="665F9228" w14:textId="01162173" w:rsidR="007924FE" w:rsidRPr="0060783D" w:rsidRDefault="007924FE" w:rsidP="008908EF">
      <w:pPr>
        <w:pStyle w:val="ListParagraph"/>
        <w:numPr>
          <w:ilvl w:val="3"/>
          <w:numId w:val="1"/>
        </w:numPr>
        <w:spacing w:after="60"/>
        <w:jc w:val="both"/>
        <w:rPr>
          <w:rFonts w:ascii="Times New Roman" w:hAnsi="Times New Roman"/>
          <w:sz w:val="24"/>
          <w:szCs w:val="24"/>
        </w:rPr>
      </w:pPr>
      <w:r w:rsidRPr="0060783D">
        <w:rPr>
          <w:rFonts w:ascii="Times New Roman" w:hAnsi="Times New Roman"/>
          <w:sz w:val="24"/>
          <w:szCs w:val="24"/>
        </w:rPr>
        <w:t>sends the necessary information to the addressee (audio recording, explanations, the student’s paper, etc.);</w:t>
      </w:r>
    </w:p>
    <w:p w14:paraId="490DDEE7" w14:textId="2ECBE5FC" w:rsidR="007924FE" w:rsidRPr="0060783D" w:rsidRDefault="007924FE" w:rsidP="008908EF">
      <w:pPr>
        <w:pStyle w:val="ListParagraph"/>
        <w:numPr>
          <w:ilvl w:val="3"/>
          <w:numId w:val="1"/>
        </w:numPr>
        <w:spacing w:after="60"/>
        <w:jc w:val="both"/>
        <w:rPr>
          <w:rFonts w:ascii="Times New Roman" w:hAnsi="Times New Roman"/>
          <w:sz w:val="24"/>
          <w:szCs w:val="24"/>
        </w:rPr>
      </w:pPr>
      <w:r w:rsidRPr="0060783D">
        <w:rPr>
          <w:rFonts w:ascii="Times New Roman" w:hAnsi="Times New Roman"/>
          <w:sz w:val="24"/>
          <w:szCs w:val="24"/>
        </w:rPr>
        <w:t>informs the lecturer who has assessed the examination about the appeal received and about the possibility to submit an explanation about the examination or assessment process;</w:t>
      </w:r>
    </w:p>
    <w:p w14:paraId="5F42BA61" w14:textId="5C7971B1" w:rsidR="007924FE" w:rsidRPr="0060783D" w:rsidRDefault="007924FE" w:rsidP="008908EF">
      <w:pPr>
        <w:pStyle w:val="ListParagraph"/>
        <w:numPr>
          <w:ilvl w:val="2"/>
          <w:numId w:val="1"/>
        </w:numPr>
        <w:spacing w:after="60"/>
        <w:jc w:val="both"/>
        <w:rPr>
          <w:rFonts w:ascii="Times New Roman" w:hAnsi="Times New Roman"/>
          <w:sz w:val="24"/>
          <w:szCs w:val="24"/>
        </w:rPr>
      </w:pPr>
      <w:r w:rsidRPr="0060783D">
        <w:rPr>
          <w:rFonts w:ascii="Times New Roman" w:hAnsi="Times New Roman"/>
          <w:sz w:val="24"/>
          <w:szCs w:val="24"/>
        </w:rPr>
        <w:t>if the student has indicated in the appeal that he/she wishes to involve the SP, the Student Services shall inform the SP thereof.</w:t>
      </w:r>
    </w:p>
    <w:p w14:paraId="3A0B8139" w14:textId="7379E6E2"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appeal shall be reviewed by the Appeals Commission which is established by the recipient of the appeal. The Appeals Commission shall be composed of lecturers (other than the persons who assessed the examination) invited in accordance with the content of the appeal. The Chairperson of the Appeals Commission shall be appointed by the recipient of the appeal. The Appeals Commission shall be composed of at least three persons. An audio or video recording shall be made of the meetings of the Appeals Commission.</w:t>
      </w:r>
    </w:p>
    <w:p w14:paraId="269B65A3" w14:textId="28F279A7"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If the content of the appeal received demonstrates obvious procedural violations in the conduct of the examination, the recipient of the appeal shall cancel the assessment and shall request to repeat the examination without establishing the Appeals Commission.</w:t>
      </w:r>
    </w:p>
    <w:p w14:paraId="05B10209" w14:textId="4D4DD77D"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If the conduct of the examination and the assessment procedure are disputed in the appeal, the structural unit organising the examination may organise a repeated examination by setting up an examination commission. When the examination is repeated and a different assessment is obtained, the last assessment obtained shall be taken into account and entered. </w:t>
      </w:r>
    </w:p>
    <w:p w14:paraId="0C5CA5E4" w14:textId="7D738796"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Chairperson of the Appeals Commission shall inform the appellant and the lecturer who has assessed the examination about the time and place of the meeting of the Appeals Commission, as well as about the rights to participate in the meeting and provide explanations. If one or both parties have not been informed about the time and place of the meeting, the meeting shall be deemed not to have taken place. The appellant and the lecturer who assessed the examination shall not be obliged to participate in the meeting of the Appeals Commission. The appellant is entitled to invite a representative of the SP to participate in the meeting as an observer.</w:t>
      </w:r>
    </w:p>
    <w:p w14:paraId="542592F5" w14:textId="1A69542B"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Appeals Commission or its Chairperson may require the appellant and the lecturer who assessed the examination to provide details of the information available to the Commission, to provide written or oral explanations and give any other additional information.</w:t>
      </w:r>
    </w:p>
    <w:p w14:paraId="55CEC56B" w14:textId="2C8775A4"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Having reviewed the appeal, the Appeals Commission shall satisfy or reject the request included in the appeal, giving reasons for its decision. The decision of the Appeals Commission shall be recorded in the minutes of the meeting. If an alleged breach of academic integrity is established during the review of the appeal, the review of the appeal shall be suspended and the Chairperson of the Appeals Commission shall report the alleged breach to the Dean to take the decision. </w:t>
      </w:r>
    </w:p>
    <w:p w14:paraId="168856E5" w14:textId="25453D95"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 Appeals Commission shall review the appeal and take the decision within five working days of its receipt (from the moment of its receipt at the Student Services). The period for the review of the appeal may be extended if the Appeals Commission has to request and receive additional information.</w:t>
      </w:r>
    </w:p>
    <w:p w14:paraId="63FB89F8" w14:textId="58FB3308"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The Chairperson of the Appeals Commission shall notify the lecturer who assessed the examination and the appellant about the results of the appeal review, attaching an extract from </w:t>
      </w:r>
      <w:r w:rsidRPr="0060783D">
        <w:rPr>
          <w:rFonts w:ascii="Times New Roman" w:hAnsi="Times New Roman"/>
          <w:sz w:val="24"/>
          <w:szCs w:val="24"/>
        </w:rPr>
        <w:lastRenderedPageBreak/>
        <w:t>the minutes of the meeting of the Appeals Commission and, if necessary, also an audio or video recording of the meeting. The SP is entitled, if the appellant agrees, to receive the minutes and the audio or video recording of the meeting of the Appeals Commission.</w:t>
      </w:r>
    </w:p>
    <w:p w14:paraId="49ED4210" w14:textId="4B7A66B1" w:rsidR="00D1075D"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In the cases specified in regulatory enactments, the submission and the review of an appeal (regarding the Uniform State Professional Qualification Examination of a Lawyer) shall take place in accordance with the procedures specified in regulatory enactments.</w:t>
      </w:r>
    </w:p>
    <w:p w14:paraId="31C27170" w14:textId="77777777" w:rsidR="002D4D28" w:rsidRPr="0060783D" w:rsidRDefault="002D4D28" w:rsidP="002D4D28">
      <w:pPr>
        <w:pStyle w:val="ListParagraph"/>
        <w:spacing w:after="60"/>
        <w:ind w:left="420"/>
        <w:jc w:val="both"/>
        <w:rPr>
          <w:rFonts w:ascii="Times New Roman" w:hAnsi="Times New Roman"/>
          <w:sz w:val="24"/>
          <w:szCs w:val="24"/>
          <w:lang w:eastAsia="lv-LV"/>
        </w:rPr>
      </w:pPr>
    </w:p>
    <w:p w14:paraId="2E0C4B0A" w14:textId="1977B7EA" w:rsidR="002641CB" w:rsidRPr="0060783D" w:rsidRDefault="43E63BC9" w:rsidP="008908EF">
      <w:pPr>
        <w:pStyle w:val="Heading1"/>
        <w:numPr>
          <w:ilvl w:val="0"/>
          <w:numId w:val="1"/>
        </w:numPr>
        <w:spacing w:before="0"/>
        <w:jc w:val="center"/>
        <w:rPr>
          <w:rFonts w:ascii="Times New Roman" w:hAnsi="Times New Roman" w:cs="Times New Roman"/>
          <w:sz w:val="24"/>
          <w:szCs w:val="24"/>
        </w:rPr>
      </w:pPr>
      <w:bookmarkStart w:id="67" w:name="_Toc447814236"/>
      <w:bookmarkStart w:id="68" w:name="_Toc447875828"/>
      <w:bookmarkStart w:id="69" w:name="_Toc447877049"/>
      <w:bookmarkStart w:id="70" w:name="_Toc448504640"/>
      <w:bookmarkStart w:id="71" w:name="_Toc448505562"/>
      <w:bookmarkStart w:id="72" w:name="_Toc448505689"/>
      <w:bookmarkStart w:id="73" w:name="_Toc126097553"/>
      <w:r w:rsidRPr="0060783D">
        <w:rPr>
          <w:rFonts w:ascii="Times New Roman" w:hAnsi="Times New Roman" w:cs="Times New Roman"/>
          <w:sz w:val="24"/>
          <w:szCs w:val="24"/>
        </w:rPr>
        <w:t>Final Provisions</w:t>
      </w:r>
      <w:bookmarkEnd w:id="67"/>
      <w:bookmarkEnd w:id="68"/>
      <w:bookmarkEnd w:id="69"/>
      <w:bookmarkEnd w:id="70"/>
      <w:bookmarkEnd w:id="71"/>
      <w:bookmarkEnd w:id="72"/>
      <w:bookmarkEnd w:id="73"/>
    </w:p>
    <w:p w14:paraId="0E3E3435" w14:textId="710F64D5" w:rsidR="32D50C72" w:rsidRPr="0060783D" w:rsidRDefault="32D50C72"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 xml:space="preserve">These Regulations shall come into effect starting from the academic year 2025/2026. </w:t>
      </w:r>
    </w:p>
    <w:p w14:paraId="352A8992" w14:textId="7804F834"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These Regulations shall apply insofar as external laws and regulations do not prescribe otherwise.</w:t>
      </w:r>
    </w:p>
    <w:p w14:paraId="71B2E27E" w14:textId="04773F3A" w:rsidR="007924FE" w:rsidRPr="0060783D" w:rsidRDefault="007924FE" w:rsidP="008908EF">
      <w:pPr>
        <w:pStyle w:val="ListParagraph"/>
        <w:numPr>
          <w:ilvl w:val="1"/>
          <w:numId w:val="1"/>
        </w:numPr>
        <w:spacing w:after="60"/>
        <w:jc w:val="both"/>
        <w:rPr>
          <w:rFonts w:ascii="Times New Roman" w:hAnsi="Times New Roman"/>
          <w:sz w:val="24"/>
          <w:szCs w:val="24"/>
        </w:rPr>
      </w:pPr>
      <w:r w:rsidRPr="0060783D">
        <w:rPr>
          <w:rFonts w:ascii="Times New Roman" w:hAnsi="Times New Roman"/>
          <w:sz w:val="24"/>
          <w:szCs w:val="24"/>
        </w:rPr>
        <w:t>Matters that are not covered by these Regulations or disputable issues shall be settled in compliance with RSU internal governing documents, decisions of the Council of Deans or decisions of the Head of the academic structural unit.</w:t>
      </w:r>
    </w:p>
    <w:p w14:paraId="5DB37F56" w14:textId="4D509164" w:rsidR="00654821" w:rsidRPr="0060783D" w:rsidRDefault="00654821" w:rsidP="00CD6D0E">
      <w:pPr>
        <w:spacing w:before="120" w:after="60"/>
        <w:jc w:val="both"/>
        <w:rPr>
          <w:rFonts w:ascii="Times New Roman" w:eastAsia="Times New Roman" w:hAnsi="Times New Roman"/>
          <w:sz w:val="24"/>
          <w:szCs w:val="24"/>
          <w:lang w:eastAsia="lv-LV"/>
        </w:rPr>
      </w:pPr>
    </w:p>
    <w:p w14:paraId="4A28ECE5" w14:textId="77777777" w:rsidR="00CA505F" w:rsidRPr="0060783D" w:rsidRDefault="00356A0E" w:rsidP="00CD6D0E">
      <w:pPr>
        <w:spacing w:before="120" w:after="60"/>
        <w:jc w:val="both"/>
        <w:rPr>
          <w:rFonts w:ascii="Times New Roman" w:eastAsia="Times New Roman" w:hAnsi="Times New Roman"/>
          <w:sz w:val="24"/>
          <w:szCs w:val="24"/>
        </w:rPr>
      </w:pPr>
      <w:r w:rsidRPr="0060783D">
        <w:rPr>
          <w:rFonts w:ascii="Times New Roman" w:hAnsi="Times New Roman"/>
          <w:sz w:val="24"/>
          <w:szCs w:val="24"/>
        </w:rPr>
        <w:t xml:space="preserve">President of the Senate </w:t>
      </w:r>
      <w:r w:rsidRPr="0060783D">
        <w:rPr>
          <w:rFonts w:ascii="Times New Roman" w:hAnsi="Times New Roman"/>
          <w:sz w:val="24"/>
          <w:szCs w:val="24"/>
        </w:rPr>
        <w:tab/>
      </w:r>
      <w:r w:rsidRPr="0060783D">
        <w:rPr>
          <w:rFonts w:ascii="Times New Roman" w:hAnsi="Times New Roman"/>
          <w:sz w:val="24"/>
          <w:szCs w:val="24"/>
        </w:rPr>
        <w:tab/>
      </w:r>
      <w:r w:rsidRPr="0060783D">
        <w:rPr>
          <w:rFonts w:ascii="Times New Roman" w:hAnsi="Times New Roman"/>
          <w:sz w:val="24"/>
          <w:szCs w:val="24"/>
        </w:rPr>
        <w:tab/>
        <w:t>J. Gardovskis</w:t>
      </w:r>
    </w:p>
    <w:p w14:paraId="1F14E130" w14:textId="77777777" w:rsidR="00CA505F" w:rsidRPr="0060783D" w:rsidRDefault="00CA505F" w:rsidP="00CD6D0E">
      <w:pPr>
        <w:spacing w:after="60"/>
        <w:jc w:val="both"/>
        <w:rPr>
          <w:rFonts w:ascii="Times New Roman" w:eastAsia="Times New Roman" w:hAnsi="Times New Roman"/>
          <w:sz w:val="24"/>
          <w:szCs w:val="24"/>
          <w:lang w:eastAsia="lv-LV"/>
        </w:rPr>
      </w:pPr>
    </w:p>
    <w:p w14:paraId="106B8F05" w14:textId="1C98E476" w:rsidR="005945FB" w:rsidRPr="0060783D" w:rsidRDefault="005945FB" w:rsidP="00B16863">
      <w:pPr>
        <w:spacing w:after="0"/>
        <w:jc w:val="both"/>
        <w:rPr>
          <w:rFonts w:ascii="Times New Roman" w:hAnsi="Times New Roman"/>
          <w:sz w:val="24"/>
          <w:szCs w:val="24"/>
        </w:rPr>
      </w:pPr>
      <w:r w:rsidRPr="0060783D">
        <w:rPr>
          <w:rFonts w:ascii="Times New Roman" w:hAnsi="Times New Roman"/>
          <w:sz w:val="24"/>
          <w:szCs w:val="24"/>
        </w:rPr>
        <w:t>A. Lielā, 28616264</w:t>
      </w:r>
    </w:p>
    <w:p w14:paraId="4DCCC06E" w14:textId="7931BAE7" w:rsidR="00A02CFD" w:rsidRPr="0060783D" w:rsidRDefault="007B3577" w:rsidP="00B16863">
      <w:pPr>
        <w:spacing w:after="0"/>
        <w:jc w:val="both"/>
        <w:rPr>
          <w:rFonts w:ascii="Times New Roman" w:hAnsi="Times New Roman"/>
          <w:sz w:val="24"/>
          <w:szCs w:val="24"/>
        </w:rPr>
      </w:pPr>
      <w:hyperlink r:id="rId14" w:history="1">
        <w:r w:rsidR="004E0FF5" w:rsidRPr="0060783D">
          <w:rPr>
            <w:rStyle w:val="Hyperlink"/>
            <w:rFonts w:ascii="Times New Roman" w:hAnsi="Times New Roman"/>
            <w:color w:val="auto"/>
            <w:sz w:val="24"/>
            <w:szCs w:val="24"/>
          </w:rPr>
          <w:t>Agnese.Liela@rsu.lv</w:t>
        </w:r>
      </w:hyperlink>
      <w:r w:rsidR="004E0FF5" w:rsidRPr="0060783D">
        <w:rPr>
          <w:rFonts w:ascii="Times New Roman" w:hAnsi="Times New Roman"/>
          <w:sz w:val="24"/>
          <w:szCs w:val="24"/>
        </w:rPr>
        <w:t xml:space="preserve">  </w:t>
      </w:r>
    </w:p>
    <w:p w14:paraId="42FF0F22" w14:textId="03DC3BD0" w:rsidR="00A02CFD" w:rsidRPr="0060783D" w:rsidRDefault="00A02CFD" w:rsidP="00CD6D0E">
      <w:pPr>
        <w:spacing w:after="60"/>
        <w:jc w:val="both"/>
        <w:rPr>
          <w:rFonts w:ascii="Times New Roman" w:hAnsi="Times New Roman"/>
          <w:sz w:val="24"/>
          <w:szCs w:val="24"/>
        </w:rPr>
      </w:pPr>
    </w:p>
    <w:p w14:paraId="32EF52D6" w14:textId="77777777" w:rsidR="002A7CDF" w:rsidRPr="0060783D" w:rsidRDefault="002A7CDF" w:rsidP="00CD6D0E">
      <w:pPr>
        <w:spacing w:after="60"/>
        <w:jc w:val="both"/>
        <w:rPr>
          <w:rFonts w:ascii="Times New Roman" w:hAnsi="Times New Roman"/>
          <w:sz w:val="24"/>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4156FF" w:rsidRPr="0060783D" w14:paraId="540EEBAA" w14:textId="77777777" w:rsidTr="006407A7">
        <w:tc>
          <w:tcPr>
            <w:tcW w:w="4530" w:type="dxa"/>
          </w:tcPr>
          <w:p w14:paraId="4DF456A7" w14:textId="77777777" w:rsidR="004156FF" w:rsidRPr="0060783D" w:rsidRDefault="004156FF" w:rsidP="00CD6D0E">
            <w:pPr>
              <w:spacing w:after="60"/>
              <w:rPr>
                <w:rFonts w:ascii="Times New Roman" w:eastAsia="Times New Roman" w:hAnsi="Times New Roman"/>
                <w:sz w:val="24"/>
                <w:szCs w:val="24"/>
              </w:rPr>
            </w:pPr>
            <w:r w:rsidRPr="0060783D">
              <w:rPr>
                <w:rFonts w:ascii="Times New Roman" w:hAnsi="Times New Roman"/>
                <w:sz w:val="24"/>
                <w:szCs w:val="24"/>
              </w:rPr>
              <w:t>Approved by:</w:t>
            </w:r>
          </w:p>
          <w:p w14:paraId="31AD3390" w14:textId="77777777" w:rsidR="00685D68" w:rsidRPr="0060783D" w:rsidRDefault="00685D68" w:rsidP="00CD6D0E">
            <w:pPr>
              <w:spacing w:after="60"/>
              <w:rPr>
                <w:rFonts w:ascii="Times New Roman" w:eastAsia="Times New Roman" w:hAnsi="Times New Roman"/>
                <w:sz w:val="24"/>
                <w:szCs w:val="24"/>
              </w:rPr>
            </w:pPr>
            <w:r w:rsidRPr="0060783D">
              <w:rPr>
                <w:rFonts w:ascii="Times New Roman" w:hAnsi="Times New Roman"/>
                <w:sz w:val="24"/>
                <w:szCs w:val="24"/>
              </w:rPr>
              <w:t xml:space="preserve"> </w:t>
            </w:r>
            <w:proofErr w:type="spellStart"/>
            <w:r w:rsidRPr="0060783D">
              <w:rPr>
                <w:rFonts w:ascii="Times New Roman" w:hAnsi="Times New Roman"/>
                <w:sz w:val="24"/>
                <w:szCs w:val="24"/>
              </w:rPr>
              <w:t>Rīga</w:t>
            </w:r>
            <w:proofErr w:type="spellEnd"/>
            <w:r w:rsidRPr="0060783D">
              <w:rPr>
                <w:rFonts w:ascii="Times New Roman" w:hAnsi="Times New Roman"/>
                <w:sz w:val="24"/>
                <w:szCs w:val="24"/>
              </w:rPr>
              <w:t xml:space="preserve"> </w:t>
            </w:r>
            <w:proofErr w:type="spellStart"/>
            <w:r w:rsidRPr="0060783D">
              <w:rPr>
                <w:rFonts w:ascii="Times New Roman" w:hAnsi="Times New Roman"/>
                <w:sz w:val="24"/>
                <w:szCs w:val="24"/>
              </w:rPr>
              <w:t>Stradiņš</w:t>
            </w:r>
            <w:proofErr w:type="spellEnd"/>
            <w:r w:rsidRPr="0060783D">
              <w:rPr>
                <w:rFonts w:ascii="Times New Roman" w:hAnsi="Times New Roman"/>
                <w:sz w:val="24"/>
                <w:szCs w:val="24"/>
              </w:rPr>
              <w:t xml:space="preserve"> University</w:t>
            </w:r>
          </w:p>
          <w:p w14:paraId="5C9FEE8E" w14:textId="6955C7FF" w:rsidR="004156FF" w:rsidRPr="0060783D" w:rsidRDefault="004156FF" w:rsidP="00CD6D0E">
            <w:pPr>
              <w:spacing w:after="60"/>
              <w:rPr>
                <w:rFonts w:ascii="Times New Roman" w:eastAsia="Times New Roman" w:hAnsi="Times New Roman"/>
                <w:sz w:val="24"/>
                <w:szCs w:val="24"/>
              </w:rPr>
            </w:pPr>
            <w:r w:rsidRPr="0060783D">
              <w:rPr>
                <w:rFonts w:ascii="Times New Roman" w:hAnsi="Times New Roman"/>
                <w:sz w:val="24"/>
                <w:szCs w:val="24"/>
              </w:rPr>
              <w:t xml:space="preserve">meeting of the Council of Deans of 02.06.2025  </w:t>
            </w:r>
          </w:p>
          <w:p w14:paraId="7E8FB638" w14:textId="6F7C79E3" w:rsidR="004156FF" w:rsidRPr="0060783D" w:rsidRDefault="004156FF" w:rsidP="00CD6D0E">
            <w:pPr>
              <w:spacing w:after="60"/>
              <w:rPr>
                <w:rFonts w:ascii="Times New Roman" w:eastAsia="Times New Roman" w:hAnsi="Times New Roman"/>
                <w:sz w:val="24"/>
                <w:szCs w:val="24"/>
              </w:rPr>
            </w:pPr>
            <w:r w:rsidRPr="0060783D">
              <w:rPr>
                <w:rFonts w:ascii="Times New Roman" w:hAnsi="Times New Roman"/>
                <w:sz w:val="24"/>
                <w:szCs w:val="24"/>
              </w:rPr>
              <w:t>Minutes No 4-SD.1-2/19/2025</w:t>
            </w:r>
          </w:p>
        </w:tc>
        <w:tc>
          <w:tcPr>
            <w:tcW w:w="4684" w:type="dxa"/>
          </w:tcPr>
          <w:p w14:paraId="6A4E6D1D" w14:textId="77777777" w:rsidR="004156FF" w:rsidRPr="0060783D" w:rsidRDefault="004156FF" w:rsidP="00CD6D0E">
            <w:pPr>
              <w:spacing w:after="60"/>
              <w:rPr>
                <w:rFonts w:ascii="Times New Roman" w:eastAsia="Times New Roman" w:hAnsi="Times New Roman"/>
                <w:sz w:val="24"/>
                <w:szCs w:val="24"/>
              </w:rPr>
            </w:pPr>
            <w:r w:rsidRPr="0060783D">
              <w:rPr>
                <w:rFonts w:ascii="Times New Roman" w:hAnsi="Times New Roman"/>
                <w:sz w:val="24"/>
                <w:szCs w:val="24"/>
              </w:rPr>
              <w:t xml:space="preserve">Approved by: </w:t>
            </w:r>
          </w:p>
          <w:p w14:paraId="5DBCEB98" w14:textId="77777777" w:rsidR="00685D68" w:rsidRPr="0060783D" w:rsidRDefault="00685D68" w:rsidP="00CD6D0E">
            <w:pPr>
              <w:spacing w:after="60"/>
              <w:rPr>
                <w:rFonts w:ascii="Times New Roman" w:eastAsia="Times New Roman" w:hAnsi="Times New Roman"/>
                <w:sz w:val="24"/>
                <w:szCs w:val="24"/>
              </w:rPr>
            </w:pPr>
            <w:proofErr w:type="spellStart"/>
            <w:r w:rsidRPr="0060783D">
              <w:rPr>
                <w:rFonts w:ascii="Times New Roman" w:hAnsi="Times New Roman"/>
                <w:sz w:val="24"/>
                <w:szCs w:val="24"/>
              </w:rPr>
              <w:t>Rīga</w:t>
            </w:r>
            <w:proofErr w:type="spellEnd"/>
            <w:r w:rsidRPr="0060783D">
              <w:rPr>
                <w:rFonts w:ascii="Times New Roman" w:hAnsi="Times New Roman"/>
                <w:sz w:val="24"/>
                <w:szCs w:val="24"/>
              </w:rPr>
              <w:t xml:space="preserve"> </w:t>
            </w:r>
            <w:proofErr w:type="spellStart"/>
            <w:r w:rsidRPr="0060783D">
              <w:rPr>
                <w:rFonts w:ascii="Times New Roman" w:hAnsi="Times New Roman"/>
                <w:sz w:val="24"/>
                <w:szCs w:val="24"/>
              </w:rPr>
              <w:t>Stradiņš</w:t>
            </w:r>
            <w:proofErr w:type="spellEnd"/>
            <w:r w:rsidRPr="0060783D">
              <w:rPr>
                <w:rFonts w:ascii="Times New Roman" w:hAnsi="Times New Roman"/>
                <w:sz w:val="24"/>
                <w:szCs w:val="24"/>
              </w:rPr>
              <w:t xml:space="preserve"> University</w:t>
            </w:r>
          </w:p>
          <w:p w14:paraId="33A6FBF0" w14:textId="6FF83FC4" w:rsidR="004156FF" w:rsidRPr="0060783D" w:rsidRDefault="004156FF" w:rsidP="00CD6D0E">
            <w:pPr>
              <w:spacing w:after="60"/>
              <w:rPr>
                <w:rFonts w:ascii="Times New Roman" w:eastAsia="Times New Roman" w:hAnsi="Times New Roman"/>
                <w:sz w:val="24"/>
                <w:szCs w:val="24"/>
              </w:rPr>
            </w:pPr>
            <w:r w:rsidRPr="0060783D">
              <w:rPr>
                <w:rFonts w:ascii="Times New Roman" w:hAnsi="Times New Roman"/>
                <w:sz w:val="24"/>
                <w:szCs w:val="24"/>
              </w:rPr>
              <w:t xml:space="preserve">Rectorate meeting of 16.06.2025, </w:t>
            </w:r>
          </w:p>
          <w:p w14:paraId="281BF83C" w14:textId="77777777" w:rsidR="004156FF" w:rsidRPr="0060783D" w:rsidRDefault="004156FF" w:rsidP="00CD6D0E">
            <w:pPr>
              <w:spacing w:after="60"/>
              <w:rPr>
                <w:rFonts w:ascii="Times New Roman" w:eastAsia="Times New Roman" w:hAnsi="Times New Roman"/>
                <w:sz w:val="24"/>
                <w:szCs w:val="24"/>
              </w:rPr>
            </w:pPr>
            <w:r w:rsidRPr="0060783D">
              <w:rPr>
                <w:rFonts w:ascii="Times New Roman" w:hAnsi="Times New Roman"/>
                <w:sz w:val="24"/>
                <w:szCs w:val="24"/>
              </w:rPr>
              <w:t>Minutes No</w:t>
            </w:r>
          </w:p>
        </w:tc>
      </w:tr>
    </w:tbl>
    <w:p w14:paraId="5B73B8BD" w14:textId="77777777" w:rsidR="00614DDB" w:rsidRPr="0060783D" w:rsidRDefault="00614DDB" w:rsidP="00CD6D0E">
      <w:pPr>
        <w:spacing w:after="60"/>
        <w:jc w:val="right"/>
        <w:rPr>
          <w:rFonts w:ascii="Times New Roman" w:eastAsia="Times New Roman" w:hAnsi="Times New Roman"/>
          <w:sz w:val="24"/>
          <w:szCs w:val="24"/>
          <w:lang w:eastAsia="lv-LV"/>
        </w:rPr>
      </w:pPr>
    </w:p>
    <w:p w14:paraId="01831EA7" w14:textId="77777777" w:rsidR="00A02CFD" w:rsidRPr="0060783D" w:rsidRDefault="00A02CFD" w:rsidP="00CD6D0E">
      <w:pPr>
        <w:spacing w:after="60"/>
        <w:jc w:val="center"/>
        <w:rPr>
          <w:rFonts w:ascii="Times New Roman" w:eastAsia="Times New Roman" w:hAnsi="Times New Roman"/>
          <w:sz w:val="24"/>
          <w:szCs w:val="24"/>
          <w:lang w:eastAsia="lv-LV"/>
        </w:rPr>
      </w:pPr>
    </w:p>
    <w:p w14:paraId="1E3BA70A" w14:textId="77777777" w:rsidR="00A02CFD" w:rsidRPr="0060783D" w:rsidRDefault="00A02CFD" w:rsidP="00CD6D0E">
      <w:pPr>
        <w:spacing w:after="60"/>
        <w:jc w:val="center"/>
        <w:rPr>
          <w:rFonts w:ascii="Times New Roman" w:eastAsia="Times New Roman" w:hAnsi="Times New Roman"/>
          <w:sz w:val="24"/>
          <w:szCs w:val="24"/>
          <w:lang w:eastAsia="lv-LV"/>
        </w:rPr>
      </w:pPr>
    </w:p>
    <w:p w14:paraId="7183F137" w14:textId="77777777" w:rsidR="00742901" w:rsidRPr="0060783D" w:rsidRDefault="00614DDB" w:rsidP="00CD6D0E">
      <w:pPr>
        <w:spacing w:after="60"/>
        <w:jc w:val="center"/>
        <w:rPr>
          <w:rFonts w:ascii="Times New Roman" w:eastAsia="Times New Roman" w:hAnsi="Times New Roman"/>
          <w:sz w:val="24"/>
          <w:szCs w:val="24"/>
        </w:rPr>
      </w:pPr>
      <w:r w:rsidRPr="0060783D">
        <w:rPr>
          <w:rFonts w:ascii="Times New Roman" w:hAnsi="Times New Roman"/>
          <w:sz w:val="24"/>
          <w:szCs w:val="24"/>
        </w:rPr>
        <w:t>THIS DOCUMENT HAS BEEN SIGNED ELECTRONICALLY WITH A SECURE ELECTRONIC SIGNATURE AND CONTAINS A TIME STAMP</w:t>
      </w:r>
      <w:bookmarkEnd w:id="7"/>
    </w:p>
    <w:sectPr w:rsidR="00742901" w:rsidRPr="0060783D" w:rsidSect="0021067B">
      <w:headerReference w:type="default" r:id="rId15"/>
      <w:headerReference w:type="first" r:id="rId16"/>
      <w:pgSz w:w="11906" w:h="16838" w:code="9"/>
      <w:pgMar w:top="1418" w:right="849"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13475" w14:textId="77777777" w:rsidR="00612442" w:rsidRDefault="00612442" w:rsidP="00154028">
      <w:pPr>
        <w:spacing w:after="0" w:line="240" w:lineRule="auto"/>
      </w:pPr>
      <w:r>
        <w:separator/>
      </w:r>
    </w:p>
  </w:endnote>
  <w:endnote w:type="continuationSeparator" w:id="0">
    <w:p w14:paraId="489EFD9C" w14:textId="77777777" w:rsidR="00612442" w:rsidRDefault="00612442" w:rsidP="00154028">
      <w:pPr>
        <w:spacing w:after="0" w:line="240" w:lineRule="auto"/>
      </w:pPr>
      <w:r>
        <w:continuationSeparator/>
      </w:r>
    </w:p>
  </w:endnote>
  <w:endnote w:type="continuationNotice" w:id="1">
    <w:p w14:paraId="7E27856B" w14:textId="77777777" w:rsidR="00612442" w:rsidRDefault="0061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Lucida Grande">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D885" w14:textId="77777777" w:rsidR="00612442" w:rsidRDefault="00612442" w:rsidP="00154028">
      <w:pPr>
        <w:spacing w:after="0" w:line="240" w:lineRule="auto"/>
      </w:pPr>
      <w:r>
        <w:separator/>
      </w:r>
    </w:p>
  </w:footnote>
  <w:footnote w:type="continuationSeparator" w:id="0">
    <w:p w14:paraId="45075BD8" w14:textId="77777777" w:rsidR="00612442" w:rsidRDefault="00612442" w:rsidP="00154028">
      <w:pPr>
        <w:spacing w:after="0" w:line="240" w:lineRule="auto"/>
      </w:pPr>
      <w:r>
        <w:continuationSeparator/>
      </w:r>
    </w:p>
  </w:footnote>
  <w:footnote w:type="continuationNotice" w:id="1">
    <w:p w14:paraId="34D18A22" w14:textId="77777777" w:rsidR="00612442" w:rsidRDefault="0061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5686" w14:textId="77777777" w:rsidR="008631B8" w:rsidRPr="00154028" w:rsidRDefault="008631B8">
    <w:pPr>
      <w:pStyle w:val="Header"/>
      <w:jc w:val="center"/>
      <w:rPr>
        <w:rFonts w:ascii="Times New Roman" w:hAnsi="Times New Roman"/>
      </w:rPr>
    </w:pPr>
    <w:r w:rsidRPr="00154028">
      <w:rPr>
        <w:rFonts w:ascii="Times New Roman" w:hAnsi="Times New Roman"/>
      </w:rPr>
      <w:fldChar w:fldCharType="begin"/>
    </w:r>
    <w:r w:rsidRPr="00154028">
      <w:rPr>
        <w:rFonts w:ascii="Times New Roman" w:hAnsi="Times New Roman"/>
      </w:rPr>
      <w:instrText xml:space="preserve"> PAGE   \* MERGEFORMAT </w:instrText>
    </w:r>
    <w:r w:rsidRPr="00154028">
      <w:rPr>
        <w:rFonts w:ascii="Times New Roman" w:hAnsi="Times New Roman"/>
      </w:rPr>
      <w:fldChar w:fldCharType="separate"/>
    </w:r>
    <w:r>
      <w:rPr>
        <w:rFonts w:ascii="Times New Roman" w:hAnsi="Times New Roman"/>
      </w:rPr>
      <w:t>20</w:t>
    </w:r>
    <w:r w:rsidRPr="00154028">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14DB" w14:textId="73F04D84" w:rsidR="00D865D7" w:rsidRDefault="00D865D7" w:rsidP="00D865D7">
    <w:pPr>
      <w:pStyle w:val="Header"/>
    </w:pPr>
    <w:r w:rsidRPr="00291F78">
      <w:rPr>
        <w:noProof/>
      </w:rPr>
      <w:drawing>
        <wp:inline distT="0" distB="0" distL="0" distR="0" wp14:anchorId="64DAC666" wp14:editId="37FA243A">
          <wp:extent cx="3122170" cy="622300"/>
          <wp:effectExtent l="0" t="0" r="2540" b="6350"/>
          <wp:docPr id="1390637702" name="Picture 2"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37702" name="Picture 2" descr="A black text on a white backgrou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35763" cy="625009"/>
                  </a:xfrm>
                  <a:prstGeom prst="rect">
                    <a:avLst/>
                  </a:prstGeom>
                  <a:noFill/>
                  <a:ln>
                    <a:noFill/>
                  </a:ln>
                </pic:spPr>
              </pic:pic>
            </a:graphicData>
          </a:graphic>
        </wp:inline>
      </w:drawing>
    </w:r>
  </w:p>
  <w:p w14:paraId="42DF0631" w14:textId="42DDCA99" w:rsidR="00D865D7" w:rsidRPr="00291F78" w:rsidRDefault="00D865D7" w:rsidP="00D865D7">
    <w:pPr>
      <w:spacing w:before="40" w:after="0" w:line="240" w:lineRule="auto"/>
      <w:ind w:left="1440"/>
      <w:rPr>
        <w:rFonts w:ascii="Arial" w:hAnsi="Arial" w:cs="Arial"/>
        <w:caps/>
        <w:spacing w:val="-2"/>
        <w:sz w:val="16"/>
        <w:szCs w:val="16"/>
      </w:rPr>
    </w:pPr>
    <w:r>
      <w:rPr>
        <w:rFonts w:ascii="Arial" w:hAnsi="Arial" w:cs="Arial"/>
        <w:caps/>
        <w:spacing w:val="-2"/>
        <w:sz w:val="16"/>
        <w:szCs w:val="16"/>
      </w:rPr>
      <w:t xml:space="preserve">      </w:t>
    </w:r>
    <w:r w:rsidRPr="00291F78">
      <w:rPr>
        <w:rFonts w:ascii="Arial" w:hAnsi="Arial" w:cs="Arial"/>
        <w:caps/>
        <w:spacing w:val="-2"/>
        <w:sz w:val="16"/>
        <w:szCs w:val="16"/>
      </w:rPr>
      <w:t>Rīga Stradiņš University</w:t>
    </w:r>
  </w:p>
  <w:p w14:paraId="00FD63C4" w14:textId="77777777" w:rsidR="00D865D7" w:rsidRPr="00291F78" w:rsidRDefault="00D865D7" w:rsidP="00D865D7">
    <w:pPr>
      <w:pStyle w:val="P68B1DB1-Normal11"/>
      <w:spacing w:before="40" w:after="0" w:line="240" w:lineRule="auto"/>
    </w:pPr>
    <w:r>
      <w:t xml:space="preserve">                                      </w:t>
    </w:r>
    <w:r w:rsidRPr="00291F78">
      <w:t>Registration No. 90000013771</w:t>
    </w:r>
  </w:p>
  <w:p w14:paraId="13E90124" w14:textId="77777777" w:rsidR="00D865D7" w:rsidRPr="00291F78" w:rsidRDefault="00D865D7" w:rsidP="00D865D7">
    <w:pPr>
      <w:pStyle w:val="P68B1DB1-Normal11"/>
      <w:spacing w:before="40" w:after="0" w:line="240" w:lineRule="auto"/>
    </w:pPr>
    <w:r>
      <w:t xml:space="preserve">                                      </w:t>
    </w:r>
    <w:proofErr w:type="spellStart"/>
    <w:r w:rsidRPr="00291F78">
      <w:t>Dzirciema</w:t>
    </w:r>
    <w:proofErr w:type="spellEnd"/>
    <w:r w:rsidRPr="00291F78">
      <w:t xml:space="preserve"> Str. 16, Riga, LV-1007, Latvia</w:t>
    </w:r>
  </w:p>
  <w:p w14:paraId="6CDD78A0" w14:textId="77777777" w:rsidR="00D865D7" w:rsidRPr="00291F78" w:rsidRDefault="00D865D7" w:rsidP="00D865D7">
    <w:pPr>
      <w:pStyle w:val="P68B1DB1-Normal11"/>
      <w:spacing w:before="40" w:after="0" w:line="240" w:lineRule="auto"/>
    </w:pPr>
    <w:r>
      <w:t xml:space="preserve">                                      </w:t>
    </w:r>
    <w:r w:rsidRPr="00291F78">
      <w:t xml:space="preserve">Ph. +371 </w:t>
    </w:r>
    <w:r>
      <w:t>67409230</w:t>
    </w:r>
  </w:p>
  <w:p w14:paraId="07698076" w14:textId="77777777" w:rsidR="00D865D7" w:rsidRPr="00291F78" w:rsidRDefault="00D865D7" w:rsidP="00D865D7">
    <w:pPr>
      <w:pStyle w:val="P68B1DB1-Normal11"/>
      <w:spacing w:before="40" w:after="0" w:line="240" w:lineRule="auto"/>
    </w:pPr>
    <w:r>
      <w:t xml:space="preserve">                                      </w:t>
    </w:r>
    <w:r w:rsidRPr="00291F78">
      <w:t>Email: rsu@rsu.lv, www.rsu.lv</w:t>
    </w:r>
  </w:p>
  <w:p w14:paraId="494AC9F6" w14:textId="3C667D3B" w:rsidR="00D865D7" w:rsidRPr="002B28FA" w:rsidRDefault="00D865D7" w:rsidP="00D865D7">
    <w:pPr>
      <w:pStyle w:val="NoSpacing"/>
      <w:spacing w:before="40"/>
      <w:rPr>
        <w:rFonts w:ascii="Arial" w:hAnsi="Arial" w:cs="Arial"/>
        <w:sz w:val="16"/>
        <w:szCs w:val="16"/>
      </w:rPr>
    </w:pPr>
    <w:r>
      <w:rPr>
        <w:rFonts w:ascii="Arial" w:hAnsi="Arial" w:cs="Arial"/>
        <w:caps/>
        <w:spacing w:val="-2"/>
        <w:sz w:val="16"/>
        <w:szCs w:val="16"/>
      </w:rPr>
      <w:t xml:space="preserve">                                  </w:t>
    </w:r>
  </w:p>
  <w:p w14:paraId="4ACA81F7" w14:textId="334DB880" w:rsidR="00D865D7" w:rsidRPr="00D865D7" w:rsidRDefault="00D865D7" w:rsidP="00D865D7">
    <w:pPr>
      <w:pStyle w:val="Header"/>
      <w:jc w:val="center"/>
      <w:rPr>
        <w:rFonts w:ascii="Times New Roman" w:hAnsi="Times New Roman"/>
        <w:sz w:val="28"/>
        <w:szCs w:val="28"/>
      </w:rPr>
    </w:pPr>
    <w:r w:rsidRPr="00EF7A76">
      <w:rPr>
        <w:rFonts w:ascii="Times New Roman" w:hAnsi="Times New Roman"/>
        <w:sz w:val="28"/>
        <w:szCs w:val="28"/>
      </w:rPr>
      <w:t>INTERNAL REGULATORY ENACTMENT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22272"/>
    <w:multiLevelType w:val="multilevel"/>
    <w:tmpl w:val="5D32AFF6"/>
    <w:lvl w:ilvl="0">
      <w:start w:val="2"/>
      <w:numFmt w:val="decimal"/>
      <w:lvlText w:val="%1."/>
      <w:lvlJc w:val="left"/>
      <w:pPr>
        <w:ind w:left="660" w:hanging="660"/>
      </w:pPr>
      <w:rPr>
        <w:rFonts w:hint="default"/>
        <w:b/>
      </w:rPr>
    </w:lvl>
    <w:lvl w:ilvl="1">
      <w:start w:val="1"/>
      <w:numFmt w:val="decimal"/>
      <w:lvlText w:val="%2."/>
      <w:lvlJc w:val="left"/>
      <w:pPr>
        <w:ind w:left="567" w:hanging="567"/>
      </w:pPr>
      <w:rPr>
        <w:rFonts w:ascii="Times New Roman" w:eastAsia="Times New Roman" w:hAnsi="Times New Roman" w:cs="Times New Roman"/>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6E01949"/>
    <w:multiLevelType w:val="hybridMultilevel"/>
    <w:tmpl w:val="8A1838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976468"/>
    <w:multiLevelType w:val="multilevel"/>
    <w:tmpl w:val="131A4228"/>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5632B2"/>
    <w:multiLevelType w:val="multilevel"/>
    <w:tmpl w:val="550AC8A0"/>
    <w:lvl w:ilvl="0">
      <w:start w:val="2"/>
      <w:numFmt w:val="decimal"/>
      <w:lvlText w:val="%1."/>
      <w:lvlJc w:val="left"/>
      <w:pPr>
        <w:ind w:left="660" w:hanging="660"/>
      </w:pPr>
      <w:rPr>
        <w:rFonts w:hint="default"/>
        <w:b/>
      </w:rPr>
    </w:lvl>
    <w:lvl w:ilvl="1">
      <w:start w:val="18"/>
      <w:numFmt w:val="decimal"/>
      <w:lvlText w:val="%1.%2."/>
      <w:lvlJc w:val="left"/>
      <w:pPr>
        <w:ind w:left="660" w:hanging="6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5661186"/>
    <w:multiLevelType w:val="multilevel"/>
    <w:tmpl w:val="C5223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0"/>
  </w:num>
  <w:num w:numId="5">
    <w:abstractNumId w:val="4"/>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7">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8">
    <w:abstractNumId w:val="4"/>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0">
    <w:abstractNumId w:val="0"/>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CB"/>
    <w:rsid w:val="00000614"/>
    <w:rsid w:val="0000062D"/>
    <w:rsid w:val="000008FC"/>
    <w:rsid w:val="000044DF"/>
    <w:rsid w:val="00004508"/>
    <w:rsid w:val="0000612D"/>
    <w:rsid w:val="000061BA"/>
    <w:rsid w:val="00006277"/>
    <w:rsid w:val="0000666D"/>
    <w:rsid w:val="000077B3"/>
    <w:rsid w:val="00007A98"/>
    <w:rsid w:val="0001187F"/>
    <w:rsid w:val="00011961"/>
    <w:rsid w:val="0001229A"/>
    <w:rsid w:val="00012CEF"/>
    <w:rsid w:val="0001514B"/>
    <w:rsid w:val="00015513"/>
    <w:rsid w:val="000155B0"/>
    <w:rsid w:val="00016CF7"/>
    <w:rsid w:val="000171A8"/>
    <w:rsid w:val="00017463"/>
    <w:rsid w:val="00021180"/>
    <w:rsid w:val="0002146B"/>
    <w:rsid w:val="00023E8D"/>
    <w:rsid w:val="00024E3B"/>
    <w:rsid w:val="00025247"/>
    <w:rsid w:val="00025EA0"/>
    <w:rsid w:val="00026AB7"/>
    <w:rsid w:val="00030B24"/>
    <w:rsid w:val="00031389"/>
    <w:rsid w:val="00031F3D"/>
    <w:rsid w:val="0003221E"/>
    <w:rsid w:val="00032274"/>
    <w:rsid w:val="000323B0"/>
    <w:rsid w:val="000330FF"/>
    <w:rsid w:val="00033CE5"/>
    <w:rsid w:val="000349B1"/>
    <w:rsid w:val="000350D5"/>
    <w:rsid w:val="00035409"/>
    <w:rsid w:val="00036189"/>
    <w:rsid w:val="00036F67"/>
    <w:rsid w:val="00040310"/>
    <w:rsid w:val="000405EA"/>
    <w:rsid w:val="00041582"/>
    <w:rsid w:val="000417E4"/>
    <w:rsid w:val="00041FBA"/>
    <w:rsid w:val="00042377"/>
    <w:rsid w:val="00043660"/>
    <w:rsid w:val="00043BDE"/>
    <w:rsid w:val="0004452C"/>
    <w:rsid w:val="00046376"/>
    <w:rsid w:val="00047909"/>
    <w:rsid w:val="0005061D"/>
    <w:rsid w:val="00050CBF"/>
    <w:rsid w:val="00051B1E"/>
    <w:rsid w:val="000528B2"/>
    <w:rsid w:val="00053F70"/>
    <w:rsid w:val="0005431B"/>
    <w:rsid w:val="00054BFD"/>
    <w:rsid w:val="00054FB0"/>
    <w:rsid w:val="000560B4"/>
    <w:rsid w:val="000568C2"/>
    <w:rsid w:val="00056D8D"/>
    <w:rsid w:val="00057216"/>
    <w:rsid w:val="0005770A"/>
    <w:rsid w:val="00060A6F"/>
    <w:rsid w:val="000615EB"/>
    <w:rsid w:val="00061976"/>
    <w:rsid w:val="00061F87"/>
    <w:rsid w:val="00062EFE"/>
    <w:rsid w:val="00062F5F"/>
    <w:rsid w:val="00063480"/>
    <w:rsid w:val="000647E2"/>
    <w:rsid w:val="0006559D"/>
    <w:rsid w:val="000661DD"/>
    <w:rsid w:val="0006650B"/>
    <w:rsid w:val="00066C78"/>
    <w:rsid w:val="00066D78"/>
    <w:rsid w:val="00067801"/>
    <w:rsid w:val="000678D5"/>
    <w:rsid w:val="000704C1"/>
    <w:rsid w:val="00070C66"/>
    <w:rsid w:val="00071E7E"/>
    <w:rsid w:val="00072CF7"/>
    <w:rsid w:val="00072EDE"/>
    <w:rsid w:val="0007490E"/>
    <w:rsid w:val="0007578E"/>
    <w:rsid w:val="00075B8C"/>
    <w:rsid w:val="00075D7C"/>
    <w:rsid w:val="00075E95"/>
    <w:rsid w:val="000776DE"/>
    <w:rsid w:val="00077AFF"/>
    <w:rsid w:val="00077EFA"/>
    <w:rsid w:val="00077F1D"/>
    <w:rsid w:val="00080287"/>
    <w:rsid w:val="00082E90"/>
    <w:rsid w:val="00082EB4"/>
    <w:rsid w:val="000832C5"/>
    <w:rsid w:val="000847C3"/>
    <w:rsid w:val="00084C35"/>
    <w:rsid w:val="00084CEA"/>
    <w:rsid w:val="000863E6"/>
    <w:rsid w:val="000902AE"/>
    <w:rsid w:val="00090CF7"/>
    <w:rsid w:val="00090E11"/>
    <w:rsid w:val="00091856"/>
    <w:rsid w:val="00092A3C"/>
    <w:rsid w:val="00093DD0"/>
    <w:rsid w:val="00096889"/>
    <w:rsid w:val="00097B4F"/>
    <w:rsid w:val="000A010D"/>
    <w:rsid w:val="000A02CE"/>
    <w:rsid w:val="000A093F"/>
    <w:rsid w:val="000A28DB"/>
    <w:rsid w:val="000A3BED"/>
    <w:rsid w:val="000A4579"/>
    <w:rsid w:val="000A47E7"/>
    <w:rsid w:val="000A496B"/>
    <w:rsid w:val="000A5431"/>
    <w:rsid w:val="000A56EF"/>
    <w:rsid w:val="000A5705"/>
    <w:rsid w:val="000A5A6B"/>
    <w:rsid w:val="000A5B0C"/>
    <w:rsid w:val="000A64DB"/>
    <w:rsid w:val="000A659A"/>
    <w:rsid w:val="000A65C1"/>
    <w:rsid w:val="000A6A55"/>
    <w:rsid w:val="000A6B47"/>
    <w:rsid w:val="000B0AF6"/>
    <w:rsid w:val="000B1933"/>
    <w:rsid w:val="000B2576"/>
    <w:rsid w:val="000B3B00"/>
    <w:rsid w:val="000B42A7"/>
    <w:rsid w:val="000B5562"/>
    <w:rsid w:val="000B55DA"/>
    <w:rsid w:val="000C02E7"/>
    <w:rsid w:val="000C07BF"/>
    <w:rsid w:val="000C17C0"/>
    <w:rsid w:val="000C3327"/>
    <w:rsid w:val="000C3D9F"/>
    <w:rsid w:val="000C4049"/>
    <w:rsid w:val="000C5826"/>
    <w:rsid w:val="000C66F7"/>
    <w:rsid w:val="000C6D43"/>
    <w:rsid w:val="000C6F31"/>
    <w:rsid w:val="000D0D79"/>
    <w:rsid w:val="000D0ED1"/>
    <w:rsid w:val="000D1BE4"/>
    <w:rsid w:val="000D1E80"/>
    <w:rsid w:val="000D29D9"/>
    <w:rsid w:val="000D2E0B"/>
    <w:rsid w:val="000D322C"/>
    <w:rsid w:val="000D3407"/>
    <w:rsid w:val="000D381A"/>
    <w:rsid w:val="000D4567"/>
    <w:rsid w:val="000D503D"/>
    <w:rsid w:val="000D5946"/>
    <w:rsid w:val="000D5CDC"/>
    <w:rsid w:val="000D5F57"/>
    <w:rsid w:val="000D6710"/>
    <w:rsid w:val="000D676E"/>
    <w:rsid w:val="000D7494"/>
    <w:rsid w:val="000D761A"/>
    <w:rsid w:val="000D7665"/>
    <w:rsid w:val="000E0776"/>
    <w:rsid w:val="000E0AE8"/>
    <w:rsid w:val="000E1E1B"/>
    <w:rsid w:val="000E20AA"/>
    <w:rsid w:val="000E30F1"/>
    <w:rsid w:val="000E525D"/>
    <w:rsid w:val="000E6384"/>
    <w:rsid w:val="000E78FC"/>
    <w:rsid w:val="000F0A9D"/>
    <w:rsid w:val="000F1428"/>
    <w:rsid w:val="000F1661"/>
    <w:rsid w:val="000F2251"/>
    <w:rsid w:val="000F3A1F"/>
    <w:rsid w:val="000F3A49"/>
    <w:rsid w:val="000F6AC7"/>
    <w:rsid w:val="000F70FF"/>
    <w:rsid w:val="00100DE9"/>
    <w:rsid w:val="0010123B"/>
    <w:rsid w:val="00101AC4"/>
    <w:rsid w:val="0010265C"/>
    <w:rsid w:val="001029A5"/>
    <w:rsid w:val="0010357F"/>
    <w:rsid w:val="00103F7E"/>
    <w:rsid w:val="00104DE6"/>
    <w:rsid w:val="00104F4B"/>
    <w:rsid w:val="001051F9"/>
    <w:rsid w:val="00105444"/>
    <w:rsid w:val="001063F8"/>
    <w:rsid w:val="00106DD6"/>
    <w:rsid w:val="0010CCF9"/>
    <w:rsid w:val="00110A4B"/>
    <w:rsid w:val="001118EA"/>
    <w:rsid w:val="001127FD"/>
    <w:rsid w:val="0011334E"/>
    <w:rsid w:val="00113727"/>
    <w:rsid w:val="0011499F"/>
    <w:rsid w:val="001152FA"/>
    <w:rsid w:val="0011548A"/>
    <w:rsid w:val="00115830"/>
    <w:rsid w:val="00115FFB"/>
    <w:rsid w:val="00116672"/>
    <w:rsid w:val="001168F6"/>
    <w:rsid w:val="001176F2"/>
    <w:rsid w:val="0011778A"/>
    <w:rsid w:val="0012085C"/>
    <w:rsid w:val="00120DA4"/>
    <w:rsid w:val="00121152"/>
    <w:rsid w:val="001214D9"/>
    <w:rsid w:val="001233F7"/>
    <w:rsid w:val="00123F41"/>
    <w:rsid w:val="00125085"/>
    <w:rsid w:val="00130187"/>
    <w:rsid w:val="00130D6A"/>
    <w:rsid w:val="0013201F"/>
    <w:rsid w:val="00132CF7"/>
    <w:rsid w:val="001341F7"/>
    <w:rsid w:val="00134D12"/>
    <w:rsid w:val="00135C73"/>
    <w:rsid w:val="00136140"/>
    <w:rsid w:val="00136483"/>
    <w:rsid w:val="00137732"/>
    <w:rsid w:val="001379A4"/>
    <w:rsid w:val="00141986"/>
    <w:rsid w:val="00142AAD"/>
    <w:rsid w:val="001439A2"/>
    <w:rsid w:val="0014411C"/>
    <w:rsid w:val="001447E6"/>
    <w:rsid w:val="00146507"/>
    <w:rsid w:val="0015021D"/>
    <w:rsid w:val="00150561"/>
    <w:rsid w:val="00150C23"/>
    <w:rsid w:val="0015141F"/>
    <w:rsid w:val="001526BA"/>
    <w:rsid w:val="001535B9"/>
    <w:rsid w:val="00153807"/>
    <w:rsid w:val="00153DAF"/>
    <w:rsid w:val="00154028"/>
    <w:rsid w:val="00155666"/>
    <w:rsid w:val="001558C0"/>
    <w:rsid w:val="001565EA"/>
    <w:rsid w:val="00156B27"/>
    <w:rsid w:val="00156FEC"/>
    <w:rsid w:val="001578FA"/>
    <w:rsid w:val="00160605"/>
    <w:rsid w:val="0016066B"/>
    <w:rsid w:val="00160BBA"/>
    <w:rsid w:val="001611F9"/>
    <w:rsid w:val="00161576"/>
    <w:rsid w:val="001628B0"/>
    <w:rsid w:val="00162BF4"/>
    <w:rsid w:val="00162F09"/>
    <w:rsid w:val="00162FB0"/>
    <w:rsid w:val="001638F4"/>
    <w:rsid w:val="00163E1F"/>
    <w:rsid w:val="0016496D"/>
    <w:rsid w:val="00165411"/>
    <w:rsid w:val="00165A71"/>
    <w:rsid w:val="00165D73"/>
    <w:rsid w:val="0016717B"/>
    <w:rsid w:val="0016767C"/>
    <w:rsid w:val="00167E8F"/>
    <w:rsid w:val="00170015"/>
    <w:rsid w:val="001708FC"/>
    <w:rsid w:val="00170911"/>
    <w:rsid w:val="00170DE7"/>
    <w:rsid w:val="00170E0E"/>
    <w:rsid w:val="001714D0"/>
    <w:rsid w:val="00171765"/>
    <w:rsid w:val="00171E94"/>
    <w:rsid w:val="00172FD9"/>
    <w:rsid w:val="00173EDE"/>
    <w:rsid w:val="00174365"/>
    <w:rsid w:val="001749C9"/>
    <w:rsid w:val="0017602A"/>
    <w:rsid w:val="0017618D"/>
    <w:rsid w:val="00177217"/>
    <w:rsid w:val="001775F5"/>
    <w:rsid w:val="00177BBE"/>
    <w:rsid w:val="00181EB5"/>
    <w:rsid w:val="001821D4"/>
    <w:rsid w:val="001830CD"/>
    <w:rsid w:val="001833E9"/>
    <w:rsid w:val="00184EFB"/>
    <w:rsid w:val="00185062"/>
    <w:rsid w:val="001852E2"/>
    <w:rsid w:val="00185853"/>
    <w:rsid w:val="00186165"/>
    <w:rsid w:val="00186CD6"/>
    <w:rsid w:val="00187ACD"/>
    <w:rsid w:val="00187D28"/>
    <w:rsid w:val="00190448"/>
    <w:rsid w:val="001909EB"/>
    <w:rsid w:val="00190F9A"/>
    <w:rsid w:val="00193AA1"/>
    <w:rsid w:val="00194C72"/>
    <w:rsid w:val="001964B9"/>
    <w:rsid w:val="001964F1"/>
    <w:rsid w:val="00196B3A"/>
    <w:rsid w:val="00197956"/>
    <w:rsid w:val="001A0824"/>
    <w:rsid w:val="001A0F0D"/>
    <w:rsid w:val="001A1CE5"/>
    <w:rsid w:val="001A2C3A"/>
    <w:rsid w:val="001A2D32"/>
    <w:rsid w:val="001A2FD5"/>
    <w:rsid w:val="001A38B9"/>
    <w:rsid w:val="001A4587"/>
    <w:rsid w:val="001A6533"/>
    <w:rsid w:val="001A79F2"/>
    <w:rsid w:val="001A7F69"/>
    <w:rsid w:val="001B04D6"/>
    <w:rsid w:val="001B0E25"/>
    <w:rsid w:val="001B0FA5"/>
    <w:rsid w:val="001B1616"/>
    <w:rsid w:val="001B194C"/>
    <w:rsid w:val="001B26B1"/>
    <w:rsid w:val="001B2CC9"/>
    <w:rsid w:val="001B5E37"/>
    <w:rsid w:val="001B6761"/>
    <w:rsid w:val="001C19AF"/>
    <w:rsid w:val="001C1AD4"/>
    <w:rsid w:val="001C1D28"/>
    <w:rsid w:val="001C1F4D"/>
    <w:rsid w:val="001C349D"/>
    <w:rsid w:val="001C36BA"/>
    <w:rsid w:val="001C3DCA"/>
    <w:rsid w:val="001C3F46"/>
    <w:rsid w:val="001C42F2"/>
    <w:rsid w:val="001C59B1"/>
    <w:rsid w:val="001C5A7B"/>
    <w:rsid w:val="001C6C39"/>
    <w:rsid w:val="001C7850"/>
    <w:rsid w:val="001D137C"/>
    <w:rsid w:val="001D185A"/>
    <w:rsid w:val="001D282D"/>
    <w:rsid w:val="001D2D73"/>
    <w:rsid w:val="001D3743"/>
    <w:rsid w:val="001D38AE"/>
    <w:rsid w:val="001D3B62"/>
    <w:rsid w:val="001D476E"/>
    <w:rsid w:val="001D4D22"/>
    <w:rsid w:val="001D5006"/>
    <w:rsid w:val="001D5BB2"/>
    <w:rsid w:val="001D6101"/>
    <w:rsid w:val="001D7E03"/>
    <w:rsid w:val="001E0680"/>
    <w:rsid w:val="001E3246"/>
    <w:rsid w:val="001E3E1F"/>
    <w:rsid w:val="001E4642"/>
    <w:rsid w:val="001E69D3"/>
    <w:rsid w:val="001E7AD6"/>
    <w:rsid w:val="001F05C2"/>
    <w:rsid w:val="001F096E"/>
    <w:rsid w:val="001F0A35"/>
    <w:rsid w:val="001F0BD9"/>
    <w:rsid w:val="001F16FB"/>
    <w:rsid w:val="001F1B3C"/>
    <w:rsid w:val="001F3CD2"/>
    <w:rsid w:val="001F3F2E"/>
    <w:rsid w:val="001F47DB"/>
    <w:rsid w:val="001F5D36"/>
    <w:rsid w:val="001F6B57"/>
    <w:rsid w:val="001F6F78"/>
    <w:rsid w:val="001F76AA"/>
    <w:rsid w:val="001F77CC"/>
    <w:rsid w:val="0020051B"/>
    <w:rsid w:val="00201C8E"/>
    <w:rsid w:val="00201D64"/>
    <w:rsid w:val="00202A7E"/>
    <w:rsid w:val="00203BC9"/>
    <w:rsid w:val="0020430F"/>
    <w:rsid w:val="00204BF6"/>
    <w:rsid w:val="00207A17"/>
    <w:rsid w:val="0021067B"/>
    <w:rsid w:val="002117F5"/>
    <w:rsid w:val="0021182B"/>
    <w:rsid w:val="00212B8E"/>
    <w:rsid w:val="00212C73"/>
    <w:rsid w:val="0021481C"/>
    <w:rsid w:val="00214943"/>
    <w:rsid w:val="0021504A"/>
    <w:rsid w:val="00215650"/>
    <w:rsid w:val="002157FE"/>
    <w:rsid w:val="002162C2"/>
    <w:rsid w:val="00216DDD"/>
    <w:rsid w:val="00220D3D"/>
    <w:rsid w:val="0022114C"/>
    <w:rsid w:val="002238FC"/>
    <w:rsid w:val="00224842"/>
    <w:rsid w:val="00224FA4"/>
    <w:rsid w:val="00226140"/>
    <w:rsid w:val="00226171"/>
    <w:rsid w:val="00230509"/>
    <w:rsid w:val="002317B7"/>
    <w:rsid w:val="00233416"/>
    <w:rsid w:val="002341FD"/>
    <w:rsid w:val="00234F72"/>
    <w:rsid w:val="00235BEC"/>
    <w:rsid w:val="00235CE2"/>
    <w:rsid w:val="0023621D"/>
    <w:rsid w:val="002368BB"/>
    <w:rsid w:val="00236E9C"/>
    <w:rsid w:val="00237605"/>
    <w:rsid w:val="0023784C"/>
    <w:rsid w:val="002401F6"/>
    <w:rsid w:val="00240681"/>
    <w:rsid w:val="0024068A"/>
    <w:rsid w:val="00241097"/>
    <w:rsid w:val="00241260"/>
    <w:rsid w:val="00241628"/>
    <w:rsid w:val="00241D3D"/>
    <w:rsid w:val="00241F32"/>
    <w:rsid w:val="00242F1E"/>
    <w:rsid w:val="00243DE1"/>
    <w:rsid w:val="00245057"/>
    <w:rsid w:val="002451D3"/>
    <w:rsid w:val="00245705"/>
    <w:rsid w:val="00247A19"/>
    <w:rsid w:val="00247C1D"/>
    <w:rsid w:val="00247C93"/>
    <w:rsid w:val="0025047F"/>
    <w:rsid w:val="00251658"/>
    <w:rsid w:val="002523E7"/>
    <w:rsid w:val="002530EA"/>
    <w:rsid w:val="002531BF"/>
    <w:rsid w:val="00253AA8"/>
    <w:rsid w:val="00254530"/>
    <w:rsid w:val="00254B2D"/>
    <w:rsid w:val="002551D2"/>
    <w:rsid w:val="002556C6"/>
    <w:rsid w:val="00256304"/>
    <w:rsid w:val="002563FA"/>
    <w:rsid w:val="002602B5"/>
    <w:rsid w:val="00260330"/>
    <w:rsid w:val="0026082C"/>
    <w:rsid w:val="00260B9F"/>
    <w:rsid w:val="002614CD"/>
    <w:rsid w:val="00261A7E"/>
    <w:rsid w:val="00261F3A"/>
    <w:rsid w:val="00261F72"/>
    <w:rsid w:val="002623AE"/>
    <w:rsid w:val="002641CB"/>
    <w:rsid w:val="00264C71"/>
    <w:rsid w:val="00264D10"/>
    <w:rsid w:val="00264EE2"/>
    <w:rsid w:val="00266A76"/>
    <w:rsid w:val="00270C3E"/>
    <w:rsid w:val="00270F5C"/>
    <w:rsid w:val="00271C6E"/>
    <w:rsid w:val="00272026"/>
    <w:rsid w:val="00272E2F"/>
    <w:rsid w:val="00273C0C"/>
    <w:rsid w:val="00273C93"/>
    <w:rsid w:val="00274234"/>
    <w:rsid w:val="0027525F"/>
    <w:rsid w:val="0027563D"/>
    <w:rsid w:val="002768AA"/>
    <w:rsid w:val="002770AF"/>
    <w:rsid w:val="002772D5"/>
    <w:rsid w:val="00277854"/>
    <w:rsid w:val="00280B4C"/>
    <w:rsid w:val="0028151D"/>
    <w:rsid w:val="00282B5D"/>
    <w:rsid w:val="00282F93"/>
    <w:rsid w:val="00284F2B"/>
    <w:rsid w:val="00285548"/>
    <w:rsid w:val="00287356"/>
    <w:rsid w:val="002875BA"/>
    <w:rsid w:val="00287A86"/>
    <w:rsid w:val="00287FDB"/>
    <w:rsid w:val="00290055"/>
    <w:rsid w:val="0029044C"/>
    <w:rsid w:val="00291DDF"/>
    <w:rsid w:val="0029376A"/>
    <w:rsid w:val="00293828"/>
    <w:rsid w:val="00293B28"/>
    <w:rsid w:val="00293C15"/>
    <w:rsid w:val="00294181"/>
    <w:rsid w:val="00295B70"/>
    <w:rsid w:val="00295E97"/>
    <w:rsid w:val="00295F7B"/>
    <w:rsid w:val="00296B7E"/>
    <w:rsid w:val="00296D61"/>
    <w:rsid w:val="002A22B0"/>
    <w:rsid w:val="002A2591"/>
    <w:rsid w:val="002A3259"/>
    <w:rsid w:val="002A33F1"/>
    <w:rsid w:val="002A6B5A"/>
    <w:rsid w:val="002A743B"/>
    <w:rsid w:val="002A7A76"/>
    <w:rsid w:val="002A7CDF"/>
    <w:rsid w:val="002B117A"/>
    <w:rsid w:val="002B24EE"/>
    <w:rsid w:val="002B2FF5"/>
    <w:rsid w:val="002B4443"/>
    <w:rsid w:val="002B529F"/>
    <w:rsid w:val="002B5754"/>
    <w:rsid w:val="002B5919"/>
    <w:rsid w:val="002B76F9"/>
    <w:rsid w:val="002B7EDD"/>
    <w:rsid w:val="002C06B4"/>
    <w:rsid w:val="002C0889"/>
    <w:rsid w:val="002C0C06"/>
    <w:rsid w:val="002C1161"/>
    <w:rsid w:val="002C258C"/>
    <w:rsid w:val="002C3347"/>
    <w:rsid w:val="002C36E5"/>
    <w:rsid w:val="002C3CC3"/>
    <w:rsid w:val="002C3D6D"/>
    <w:rsid w:val="002C46C6"/>
    <w:rsid w:val="002C592F"/>
    <w:rsid w:val="002C6AFD"/>
    <w:rsid w:val="002C6F73"/>
    <w:rsid w:val="002C74D2"/>
    <w:rsid w:val="002D1CD4"/>
    <w:rsid w:val="002D1CDE"/>
    <w:rsid w:val="002D1F9A"/>
    <w:rsid w:val="002D20A0"/>
    <w:rsid w:val="002D2937"/>
    <w:rsid w:val="002D3285"/>
    <w:rsid w:val="002D36C8"/>
    <w:rsid w:val="002D3CE3"/>
    <w:rsid w:val="002D4D28"/>
    <w:rsid w:val="002D50C3"/>
    <w:rsid w:val="002D55E6"/>
    <w:rsid w:val="002D5ABB"/>
    <w:rsid w:val="002D6195"/>
    <w:rsid w:val="002D622A"/>
    <w:rsid w:val="002D7FCE"/>
    <w:rsid w:val="002E0407"/>
    <w:rsid w:val="002E0CBD"/>
    <w:rsid w:val="002E18E5"/>
    <w:rsid w:val="002E1EFF"/>
    <w:rsid w:val="002E1FF3"/>
    <w:rsid w:val="002E2225"/>
    <w:rsid w:val="002E30F2"/>
    <w:rsid w:val="002E3F4C"/>
    <w:rsid w:val="002E602B"/>
    <w:rsid w:val="002E62D0"/>
    <w:rsid w:val="002E7672"/>
    <w:rsid w:val="002F1B72"/>
    <w:rsid w:val="002F2850"/>
    <w:rsid w:val="002F3451"/>
    <w:rsid w:val="002F4748"/>
    <w:rsid w:val="002F6547"/>
    <w:rsid w:val="0030017C"/>
    <w:rsid w:val="0030090C"/>
    <w:rsid w:val="003032DB"/>
    <w:rsid w:val="00303E9B"/>
    <w:rsid w:val="003041DE"/>
    <w:rsid w:val="003043B7"/>
    <w:rsid w:val="0030463F"/>
    <w:rsid w:val="00305006"/>
    <w:rsid w:val="00306319"/>
    <w:rsid w:val="00306B9C"/>
    <w:rsid w:val="00306E7E"/>
    <w:rsid w:val="00307F7C"/>
    <w:rsid w:val="00310ADC"/>
    <w:rsid w:val="00310D9C"/>
    <w:rsid w:val="00311282"/>
    <w:rsid w:val="0031153A"/>
    <w:rsid w:val="00311701"/>
    <w:rsid w:val="003126B2"/>
    <w:rsid w:val="00313678"/>
    <w:rsid w:val="003136AE"/>
    <w:rsid w:val="00314FAB"/>
    <w:rsid w:val="00315600"/>
    <w:rsid w:val="003157E4"/>
    <w:rsid w:val="0031596D"/>
    <w:rsid w:val="00316052"/>
    <w:rsid w:val="003169A4"/>
    <w:rsid w:val="00316A83"/>
    <w:rsid w:val="00317086"/>
    <w:rsid w:val="0031736A"/>
    <w:rsid w:val="00320ACE"/>
    <w:rsid w:val="00320BC9"/>
    <w:rsid w:val="00321BD4"/>
    <w:rsid w:val="00323031"/>
    <w:rsid w:val="00324A54"/>
    <w:rsid w:val="003255DB"/>
    <w:rsid w:val="00326713"/>
    <w:rsid w:val="00326CC0"/>
    <w:rsid w:val="00327B99"/>
    <w:rsid w:val="00330E1A"/>
    <w:rsid w:val="00331B9F"/>
    <w:rsid w:val="00332461"/>
    <w:rsid w:val="00332C49"/>
    <w:rsid w:val="00333922"/>
    <w:rsid w:val="00334B3C"/>
    <w:rsid w:val="0033545D"/>
    <w:rsid w:val="00336DCC"/>
    <w:rsid w:val="0033728F"/>
    <w:rsid w:val="00340920"/>
    <w:rsid w:val="0034106E"/>
    <w:rsid w:val="00343119"/>
    <w:rsid w:val="00343232"/>
    <w:rsid w:val="00343754"/>
    <w:rsid w:val="003445D9"/>
    <w:rsid w:val="00344928"/>
    <w:rsid w:val="00344DE4"/>
    <w:rsid w:val="003463C8"/>
    <w:rsid w:val="0034789E"/>
    <w:rsid w:val="00347E9D"/>
    <w:rsid w:val="0035044E"/>
    <w:rsid w:val="00351C75"/>
    <w:rsid w:val="00352449"/>
    <w:rsid w:val="0035262E"/>
    <w:rsid w:val="00352B6D"/>
    <w:rsid w:val="00353847"/>
    <w:rsid w:val="00353B29"/>
    <w:rsid w:val="00355D6D"/>
    <w:rsid w:val="00356470"/>
    <w:rsid w:val="00356A0E"/>
    <w:rsid w:val="003578B3"/>
    <w:rsid w:val="0036059E"/>
    <w:rsid w:val="00360E0B"/>
    <w:rsid w:val="003615FF"/>
    <w:rsid w:val="003616BE"/>
    <w:rsid w:val="00364934"/>
    <w:rsid w:val="00367260"/>
    <w:rsid w:val="003701E6"/>
    <w:rsid w:val="00370986"/>
    <w:rsid w:val="00370EC9"/>
    <w:rsid w:val="0037150A"/>
    <w:rsid w:val="00372222"/>
    <w:rsid w:val="00372224"/>
    <w:rsid w:val="00372EC1"/>
    <w:rsid w:val="00374105"/>
    <w:rsid w:val="003757DB"/>
    <w:rsid w:val="00376023"/>
    <w:rsid w:val="003778B8"/>
    <w:rsid w:val="00377DAB"/>
    <w:rsid w:val="003803E8"/>
    <w:rsid w:val="003813B9"/>
    <w:rsid w:val="00381868"/>
    <w:rsid w:val="0038297F"/>
    <w:rsid w:val="00383134"/>
    <w:rsid w:val="00383AF6"/>
    <w:rsid w:val="00383CDB"/>
    <w:rsid w:val="00385FAC"/>
    <w:rsid w:val="0038699C"/>
    <w:rsid w:val="003872FD"/>
    <w:rsid w:val="003925F6"/>
    <w:rsid w:val="003936A3"/>
    <w:rsid w:val="00394741"/>
    <w:rsid w:val="00394959"/>
    <w:rsid w:val="00394997"/>
    <w:rsid w:val="00394C6E"/>
    <w:rsid w:val="003977D8"/>
    <w:rsid w:val="00397F40"/>
    <w:rsid w:val="003A00D0"/>
    <w:rsid w:val="003A06EB"/>
    <w:rsid w:val="003A102C"/>
    <w:rsid w:val="003A1151"/>
    <w:rsid w:val="003A1549"/>
    <w:rsid w:val="003A15C4"/>
    <w:rsid w:val="003A1FA3"/>
    <w:rsid w:val="003A2008"/>
    <w:rsid w:val="003A2474"/>
    <w:rsid w:val="003A2958"/>
    <w:rsid w:val="003A3399"/>
    <w:rsid w:val="003A3409"/>
    <w:rsid w:val="003A3A3B"/>
    <w:rsid w:val="003A4418"/>
    <w:rsid w:val="003A4603"/>
    <w:rsid w:val="003A5EBA"/>
    <w:rsid w:val="003A5FB2"/>
    <w:rsid w:val="003A7698"/>
    <w:rsid w:val="003B145E"/>
    <w:rsid w:val="003B275C"/>
    <w:rsid w:val="003B3740"/>
    <w:rsid w:val="003B4DC7"/>
    <w:rsid w:val="003B4EB2"/>
    <w:rsid w:val="003B61E1"/>
    <w:rsid w:val="003B6308"/>
    <w:rsid w:val="003B644A"/>
    <w:rsid w:val="003B687E"/>
    <w:rsid w:val="003B7B87"/>
    <w:rsid w:val="003B7E72"/>
    <w:rsid w:val="003C0267"/>
    <w:rsid w:val="003C2AB2"/>
    <w:rsid w:val="003C7BA9"/>
    <w:rsid w:val="003D0229"/>
    <w:rsid w:val="003D1679"/>
    <w:rsid w:val="003D18F0"/>
    <w:rsid w:val="003D2494"/>
    <w:rsid w:val="003D2F60"/>
    <w:rsid w:val="003D3CC2"/>
    <w:rsid w:val="003D3EC4"/>
    <w:rsid w:val="003D451F"/>
    <w:rsid w:val="003D47AE"/>
    <w:rsid w:val="003D47CD"/>
    <w:rsid w:val="003D4AE4"/>
    <w:rsid w:val="003D4BDC"/>
    <w:rsid w:val="003D5BC5"/>
    <w:rsid w:val="003D5E63"/>
    <w:rsid w:val="003D611F"/>
    <w:rsid w:val="003E00D5"/>
    <w:rsid w:val="003E0606"/>
    <w:rsid w:val="003E0E7A"/>
    <w:rsid w:val="003E15BC"/>
    <w:rsid w:val="003E2328"/>
    <w:rsid w:val="003E2471"/>
    <w:rsid w:val="003E2E6C"/>
    <w:rsid w:val="003E3238"/>
    <w:rsid w:val="003E3273"/>
    <w:rsid w:val="003E34EE"/>
    <w:rsid w:val="003E438D"/>
    <w:rsid w:val="003E5AC6"/>
    <w:rsid w:val="003E5EB3"/>
    <w:rsid w:val="003E68F1"/>
    <w:rsid w:val="003E7048"/>
    <w:rsid w:val="003E7CB8"/>
    <w:rsid w:val="003F078B"/>
    <w:rsid w:val="003F07CE"/>
    <w:rsid w:val="003F0B12"/>
    <w:rsid w:val="003F0DBC"/>
    <w:rsid w:val="003F114F"/>
    <w:rsid w:val="003F267C"/>
    <w:rsid w:val="003F28F4"/>
    <w:rsid w:val="003F37FF"/>
    <w:rsid w:val="003F4253"/>
    <w:rsid w:val="003F4AE8"/>
    <w:rsid w:val="003F59A1"/>
    <w:rsid w:val="003F6032"/>
    <w:rsid w:val="003F6B2D"/>
    <w:rsid w:val="003F6C4A"/>
    <w:rsid w:val="003F7AD5"/>
    <w:rsid w:val="00400BDF"/>
    <w:rsid w:val="0040126F"/>
    <w:rsid w:val="00402067"/>
    <w:rsid w:val="00402C58"/>
    <w:rsid w:val="00403221"/>
    <w:rsid w:val="00403AAF"/>
    <w:rsid w:val="004045BC"/>
    <w:rsid w:val="0040500F"/>
    <w:rsid w:val="004052F5"/>
    <w:rsid w:val="0040531C"/>
    <w:rsid w:val="00405782"/>
    <w:rsid w:val="004058AD"/>
    <w:rsid w:val="00405A09"/>
    <w:rsid w:val="00407D13"/>
    <w:rsid w:val="00410298"/>
    <w:rsid w:val="00410601"/>
    <w:rsid w:val="00411F82"/>
    <w:rsid w:val="00412BCB"/>
    <w:rsid w:val="00412E92"/>
    <w:rsid w:val="00413102"/>
    <w:rsid w:val="004138E3"/>
    <w:rsid w:val="00413C09"/>
    <w:rsid w:val="004154A9"/>
    <w:rsid w:val="0041560C"/>
    <w:rsid w:val="004156FF"/>
    <w:rsid w:val="0041665B"/>
    <w:rsid w:val="00417136"/>
    <w:rsid w:val="00417E2F"/>
    <w:rsid w:val="00420A25"/>
    <w:rsid w:val="004210FE"/>
    <w:rsid w:val="0042110F"/>
    <w:rsid w:val="004212E6"/>
    <w:rsid w:val="00424340"/>
    <w:rsid w:val="00424488"/>
    <w:rsid w:val="00424FCE"/>
    <w:rsid w:val="004252E6"/>
    <w:rsid w:val="00426658"/>
    <w:rsid w:val="004267E6"/>
    <w:rsid w:val="004270B8"/>
    <w:rsid w:val="00427866"/>
    <w:rsid w:val="00427AE9"/>
    <w:rsid w:val="00427CED"/>
    <w:rsid w:val="00430F7F"/>
    <w:rsid w:val="00431485"/>
    <w:rsid w:val="00433518"/>
    <w:rsid w:val="00434E14"/>
    <w:rsid w:val="0043552C"/>
    <w:rsid w:val="004356EC"/>
    <w:rsid w:val="004365C6"/>
    <w:rsid w:val="00440163"/>
    <w:rsid w:val="00440495"/>
    <w:rsid w:val="00440C6B"/>
    <w:rsid w:val="00441B44"/>
    <w:rsid w:val="00441BBD"/>
    <w:rsid w:val="004429EE"/>
    <w:rsid w:val="0044330A"/>
    <w:rsid w:val="004433B5"/>
    <w:rsid w:val="004442CC"/>
    <w:rsid w:val="00444C30"/>
    <w:rsid w:val="00444C7A"/>
    <w:rsid w:val="00444E42"/>
    <w:rsid w:val="004465FF"/>
    <w:rsid w:val="00446718"/>
    <w:rsid w:val="00447D1A"/>
    <w:rsid w:val="0045050A"/>
    <w:rsid w:val="00450A78"/>
    <w:rsid w:val="00453691"/>
    <w:rsid w:val="004546C3"/>
    <w:rsid w:val="004547D6"/>
    <w:rsid w:val="004552FC"/>
    <w:rsid w:val="00455A22"/>
    <w:rsid w:val="0045EC75"/>
    <w:rsid w:val="0046034C"/>
    <w:rsid w:val="004606C4"/>
    <w:rsid w:val="00461A07"/>
    <w:rsid w:val="00461B93"/>
    <w:rsid w:val="00461ED3"/>
    <w:rsid w:val="00463B27"/>
    <w:rsid w:val="00467B98"/>
    <w:rsid w:val="00467F66"/>
    <w:rsid w:val="00470501"/>
    <w:rsid w:val="004707BE"/>
    <w:rsid w:val="00472988"/>
    <w:rsid w:val="00472F57"/>
    <w:rsid w:val="00472F90"/>
    <w:rsid w:val="004740E8"/>
    <w:rsid w:val="0047475F"/>
    <w:rsid w:val="00474D62"/>
    <w:rsid w:val="0047521B"/>
    <w:rsid w:val="004772DF"/>
    <w:rsid w:val="004816E2"/>
    <w:rsid w:val="004817A6"/>
    <w:rsid w:val="00482CD2"/>
    <w:rsid w:val="00482EA3"/>
    <w:rsid w:val="0048358B"/>
    <w:rsid w:val="00483E47"/>
    <w:rsid w:val="00485A9B"/>
    <w:rsid w:val="00485F50"/>
    <w:rsid w:val="00486626"/>
    <w:rsid w:val="00487187"/>
    <w:rsid w:val="00487395"/>
    <w:rsid w:val="004876FF"/>
    <w:rsid w:val="004877C1"/>
    <w:rsid w:val="00487A31"/>
    <w:rsid w:val="004905F4"/>
    <w:rsid w:val="00490AD3"/>
    <w:rsid w:val="00490F76"/>
    <w:rsid w:val="00494985"/>
    <w:rsid w:val="00495C05"/>
    <w:rsid w:val="00496F39"/>
    <w:rsid w:val="00497546"/>
    <w:rsid w:val="004A0893"/>
    <w:rsid w:val="004A0B78"/>
    <w:rsid w:val="004A15EB"/>
    <w:rsid w:val="004A1AF7"/>
    <w:rsid w:val="004A2264"/>
    <w:rsid w:val="004A2BED"/>
    <w:rsid w:val="004A433B"/>
    <w:rsid w:val="004A472C"/>
    <w:rsid w:val="004A4CD9"/>
    <w:rsid w:val="004A5005"/>
    <w:rsid w:val="004A697A"/>
    <w:rsid w:val="004A7798"/>
    <w:rsid w:val="004A7B31"/>
    <w:rsid w:val="004B0D55"/>
    <w:rsid w:val="004B174E"/>
    <w:rsid w:val="004B235A"/>
    <w:rsid w:val="004B33BC"/>
    <w:rsid w:val="004B5CBC"/>
    <w:rsid w:val="004B67B0"/>
    <w:rsid w:val="004B6F21"/>
    <w:rsid w:val="004B7033"/>
    <w:rsid w:val="004B7ABA"/>
    <w:rsid w:val="004B7FAE"/>
    <w:rsid w:val="004C0145"/>
    <w:rsid w:val="004C0342"/>
    <w:rsid w:val="004C035F"/>
    <w:rsid w:val="004C17EB"/>
    <w:rsid w:val="004C197E"/>
    <w:rsid w:val="004C1A82"/>
    <w:rsid w:val="004C3151"/>
    <w:rsid w:val="004C38B3"/>
    <w:rsid w:val="004C3A3E"/>
    <w:rsid w:val="004C3B47"/>
    <w:rsid w:val="004C3F66"/>
    <w:rsid w:val="004C4C2F"/>
    <w:rsid w:val="004C54C2"/>
    <w:rsid w:val="004C61B7"/>
    <w:rsid w:val="004C62D8"/>
    <w:rsid w:val="004C6A21"/>
    <w:rsid w:val="004D005A"/>
    <w:rsid w:val="004D0200"/>
    <w:rsid w:val="004D131A"/>
    <w:rsid w:val="004D147E"/>
    <w:rsid w:val="004D1980"/>
    <w:rsid w:val="004D221E"/>
    <w:rsid w:val="004D2952"/>
    <w:rsid w:val="004D2AC9"/>
    <w:rsid w:val="004D326D"/>
    <w:rsid w:val="004D374A"/>
    <w:rsid w:val="004D67C5"/>
    <w:rsid w:val="004D74C4"/>
    <w:rsid w:val="004D7B59"/>
    <w:rsid w:val="004D7BEB"/>
    <w:rsid w:val="004E0AF7"/>
    <w:rsid w:val="004E0FF5"/>
    <w:rsid w:val="004E2566"/>
    <w:rsid w:val="004E2ED7"/>
    <w:rsid w:val="004E2F7E"/>
    <w:rsid w:val="004E338A"/>
    <w:rsid w:val="004E4203"/>
    <w:rsid w:val="004E4FBA"/>
    <w:rsid w:val="004E5D80"/>
    <w:rsid w:val="004E5F40"/>
    <w:rsid w:val="004E708A"/>
    <w:rsid w:val="004F01C5"/>
    <w:rsid w:val="004F1790"/>
    <w:rsid w:val="004F247F"/>
    <w:rsid w:val="004F2FCE"/>
    <w:rsid w:val="004F3077"/>
    <w:rsid w:val="004F48A3"/>
    <w:rsid w:val="004F6520"/>
    <w:rsid w:val="00501578"/>
    <w:rsid w:val="005022F7"/>
    <w:rsid w:val="005025CD"/>
    <w:rsid w:val="005025E2"/>
    <w:rsid w:val="00502F46"/>
    <w:rsid w:val="00503B01"/>
    <w:rsid w:val="00506161"/>
    <w:rsid w:val="0050771B"/>
    <w:rsid w:val="0051032F"/>
    <w:rsid w:val="00511666"/>
    <w:rsid w:val="00512996"/>
    <w:rsid w:val="00514941"/>
    <w:rsid w:val="005163B2"/>
    <w:rsid w:val="00516CAB"/>
    <w:rsid w:val="00517B22"/>
    <w:rsid w:val="005202D7"/>
    <w:rsid w:val="00523E46"/>
    <w:rsid w:val="00524408"/>
    <w:rsid w:val="00524CD8"/>
    <w:rsid w:val="005253BE"/>
    <w:rsid w:val="00525761"/>
    <w:rsid w:val="00525C02"/>
    <w:rsid w:val="00526A28"/>
    <w:rsid w:val="00526B36"/>
    <w:rsid w:val="005273CC"/>
    <w:rsid w:val="00527A1F"/>
    <w:rsid w:val="00527C4D"/>
    <w:rsid w:val="00527FA5"/>
    <w:rsid w:val="005309F2"/>
    <w:rsid w:val="00530FC4"/>
    <w:rsid w:val="00531161"/>
    <w:rsid w:val="00531393"/>
    <w:rsid w:val="00531674"/>
    <w:rsid w:val="00531BBA"/>
    <w:rsid w:val="00532695"/>
    <w:rsid w:val="00532C4E"/>
    <w:rsid w:val="00534B74"/>
    <w:rsid w:val="0053582B"/>
    <w:rsid w:val="00535C62"/>
    <w:rsid w:val="00537322"/>
    <w:rsid w:val="005379F9"/>
    <w:rsid w:val="00537E36"/>
    <w:rsid w:val="00540118"/>
    <w:rsid w:val="0054183E"/>
    <w:rsid w:val="00542569"/>
    <w:rsid w:val="005431F7"/>
    <w:rsid w:val="00545218"/>
    <w:rsid w:val="0054550A"/>
    <w:rsid w:val="005457A3"/>
    <w:rsid w:val="00545A65"/>
    <w:rsid w:val="00545C83"/>
    <w:rsid w:val="00546211"/>
    <w:rsid w:val="00546C9B"/>
    <w:rsid w:val="0054708E"/>
    <w:rsid w:val="00550182"/>
    <w:rsid w:val="00550953"/>
    <w:rsid w:val="00550E59"/>
    <w:rsid w:val="00552755"/>
    <w:rsid w:val="00552A6B"/>
    <w:rsid w:val="005538C6"/>
    <w:rsid w:val="00553DAA"/>
    <w:rsid w:val="00554405"/>
    <w:rsid w:val="0055518E"/>
    <w:rsid w:val="00555889"/>
    <w:rsid w:val="0055642D"/>
    <w:rsid w:val="0055795F"/>
    <w:rsid w:val="00561434"/>
    <w:rsid w:val="00561A3F"/>
    <w:rsid w:val="00561C6E"/>
    <w:rsid w:val="00562386"/>
    <w:rsid w:val="00562A72"/>
    <w:rsid w:val="00564F5B"/>
    <w:rsid w:val="0056585C"/>
    <w:rsid w:val="00565AAE"/>
    <w:rsid w:val="005661BD"/>
    <w:rsid w:val="0056770F"/>
    <w:rsid w:val="005678EC"/>
    <w:rsid w:val="005702CF"/>
    <w:rsid w:val="005708F6"/>
    <w:rsid w:val="00572B2C"/>
    <w:rsid w:val="005737A9"/>
    <w:rsid w:val="00574AF3"/>
    <w:rsid w:val="00575BA2"/>
    <w:rsid w:val="00575FE9"/>
    <w:rsid w:val="00576077"/>
    <w:rsid w:val="00577983"/>
    <w:rsid w:val="00577EF2"/>
    <w:rsid w:val="0058226E"/>
    <w:rsid w:val="005842B3"/>
    <w:rsid w:val="00584B3C"/>
    <w:rsid w:val="00587E3C"/>
    <w:rsid w:val="00587E69"/>
    <w:rsid w:val="005906C7"/>
    <w:rsid w:val="0059084C"/>
    <w:rsid w:val="00590C66"/>
    <w:rsid w:val="00591150"/>
    <w:rsid w:val="005934AF"/>
    <w:rsid w:val="005945FB"/>
    <w:rsid w:val="00595AB9"/>
    <w:rsid w:val="00596AD3"/>
    <w:rsid w:val="005A04F6"/>
    <w:rsid w:val="005A2748"/>
    <w:rsid w:val="005A385D"/>
    <w:rsid w:val="005A488F"/>
    <w:rsid w:val="005A6218"/>
    <w:rsid w:val="005A678A"/>
    <w:rsid w:val="005B061B"/>
    <w:rsid w:val="005B0D84"/>
    <w:rsid w:val="005B0F0F"/>
    <w:rsid w:val="005B0F2F"/>
    <w:rsid w:val="005B1B46"/>
    <w:rsid w:val="005B1CBF"/>
    <w:rsid w:val="005B1DA2"/>
    <w:rsid w:val="005B2EF7"/>
    <w:rsid w:val="005B3291"/>
    <w:rsid w:val="005B3E75"/>
    <w:rsid w:val="005B61A4"/>
    <w:rsid w:val="005B6711"/>
    <w:rsid w:val="005B6B28"/>
    <w:rsid w:val="005C03C2"/>
    <w:rsid w:val="005C03DB"/>
    <w:rsid w:val="005C0699"/>
    <w:rsid w:val="005C06B8"/>
    <w:rsid w:val="005C0971"/>
    <w:rsid w:val="005C323F"/>
    <w:rsid w:val="005C3A22"/>
    <w:rsid w:val="005C46E2"/>
    <w:rsid w:val="005C562F"/>
    <w:rsid w:val="005C7804"/>
    <w:rsid w:val="005C7B34"/>
    <w:rsid w:val="005C7E0C"/>
    <w:rsid w:val="005D0427"/>
    <w:rsid w:val="005D1183"/>
    <w:rsid w:val="005D32AC"/>
    <w:rsid w:val="005D62FB"/>
    <w:rsid w:val="005D6949"/>
    <w:rsid w:val="005D7DC4"/>
    <w:rsid w:val="005E006E"/>
    <w:rsid w:val="005E1B3E"/>
    <w:rsid w:val="005E1D01"/>
    <w:rsid w:val="005E2164"/>
    <w:rsid w:val="005E24D0"/>
    <w:rsid w:val="005E2B88"/>
    <w:rsid w:val="005E4BD0"/>
    <w:rsid w:val="005E71F1"/>
    <w:rsid w:val="005E7A9A"/>
    <w:rsid w:val="005E7C49"/>
    <w:rsid w:val="005F1562"/>
    <w:rsid w:val="005F24A9"/>
    <w:rsid w:val="005F353B"/>
    <w:rsid w:val="005F3AC6"/>
    <w:rsid w:val="005F3C77"/>
    <w:rsid w:val="005F4C95"/>
    <w:rsid w:val="005F5594"/>
    <w:rsid w:val="00602840"/>
    <w:rsid w:val="006041D4"/>
    <w:rsid w:val="00604300"/>
    <w:rsid w:val="00606AB4"/>
    <w:rsid w:val="00606CA3"/>
    <w:rsid w:val="00606E88"/>
    <w:rsid w:val="0060783D"/>
    <w:rsid w:val="00607985"/>
    <w:rsid w:val="006111D2"/>
    <w:rsid w:val="0061240D"/>
    <w:rsid w:val="00612442"/>
    <w:rsid w:val="00612BE0"/>
    <w:rsid w:val="00614205"/>
    <w:rsid w:val="00614DDB"/>
    <w:rsid w:val="00615193"/>
    <w:rsid w:val="00615208"/>
    <w:rsid w:val="0061618A"/>
    <w:rsid w:val="006209A7"/>
    <w:rsid w:val="006216C6"/>
    <w:rsid w:val="00622729"/>
    <w:rsid w:val="00622803"/>
    <w:rsid w:val="0062284A"/>
    <w:rsid w:val="00623BDD"/>
    <w:rsid w:val="006256D0"/>
    <w:rsid w:val="00625EAA"/>
    <w:rsid w:val="006262F9"/>
    <w:rsid w:val="00627DCD"/>
    <w:rsid w:val="00631F60"/>
    <w:rsid w:val="00632161"/>
    <w:rsid w:val="00632651"/>
    <w:rsid w:val="00633136"/>
    <w:rsid w:val="006333C7"/>
    <w:rsid w:val="00633A6D"/>
    <w:rsid w:val="006346D0"/>
    <w:rsid w:val="00634F45"/>
    <w:rsid w:val="00635AC4"/>
    <w:rsid w:val="00636BF9"/>
    <w:rsid w:val="00637198"/>
    <w:rsid w:val="006407A7"/>
    <w:rsid w:val="00640AB6"/>
    <w:rsid w:val="00641058"/>
    <w:rsid w:val="0064331E"/>
    <w:rsid w:val="00643C97"/>
    <w:rsid w:val="00643CBA"/>
    <w:rsid w:val="00644920"/>
    <w:rsid w:val="00645B12"/>
    <w:rsid w:val="006462E0"/>
    <w:rsid w:val="006474CB"/>
    <w:rsid w:val="00647680"/>
    <w:rsid w:val="00647993"/>
    <w:rsid w:val="00650947"/>
    <w:rsid w:val="00650972"/>
    <w:rsid w:val="00651368"/>
    <w:rsid w:val="00651840"/>
    <w:rsid w:val="006528E5"/>
    <w:rsid w:val="00653120"/>
    <w:rsid w:val="00654821"/>
    <w:rsid w:val="0065530F"/>
    <w:rsid w:val="006555AA"/>
    <w:rsid w:val="0065599F"/>
    <w:rsid w:val="0065603B"/>
    <w:rsid w:val="00657611"/>
    <w:rsid w:val="00657887"/>
    <w:rsid w:val="00660A4A"/>
    <w:rsid w:val="006613A0"/>
    <w:rsid w:val="00661704"/>
    <w:rsid w:val="00661E31"/>
    <w:rsid w:val="0066233F"/>
    <w:rsid w:val="0066255F"/>
    <w:rsid w:val="00663205"/>
    <w:rsid w:val="00663B64"/>
    <w:rsid w:val="00664D86"/>
    <w:rsid w:val="006651A4"/>
    <w:rsid w:val="006669B7"/>
    <w:rsid w:val="00667736"/>
    <w:rsid w:val="006716D8"/>
    <w:rsid w:val="006717B5"/>
    <w:rsid w:val="00671F75"/>
    <w:rsid w:val="00672C15"/>
    <w:rsid w:val="0067313D"/>
    <w:rsid w:val="00675261"/>
    <w:rsid w:val="00677BE4"/>
    <w:rsid w:val="006809C6"/>
    <w:rsid w:val="00680A55"/>
    <w:rsid w:val="00680C22"/>
    <w:rsid w:val="006810FC"/>
    <w:rsid w:val="00682826"/>
    <w:rsid w:val="006828BD"/>
    <w:rsid w:val="00682D77"/>
    <w:rsid w:val="00684545"/>
    <w:rsid w:val="006859D0"/>
    <w:rsid w:val="00685A84"/>
    <w:rsid w:val="00685C6B"/>
    <w:rsid w:val="00685D68"/>
    <w:rsid w:val="00686BF1"/>
    <w:rsid w:val="006872F3"/>
    <w:rsid w:val="006875DE"/>
    <w:rsid w:val="00692476"/>
    <w:rsid w:val="0069312F"/>
    <w:rsid w:val="00694ED7"/>
    <w:rsid w:val="00695E6D"/>
    <w:rsid w:val="00696292"/>
    <w:rsid w:val="00696560"/>
    <w:rsid w:val="006A0D4A"/>
    <w:rsid w:val="006A13AE"/>
    <w:rsid w:val="006A1B43"/>
    <w:rsid w:val="006A2245"/>
    <w:rsid w:val="006A2C85"/>
    <w:rsid w:val="006A320B"/>
    <w:rsid w:val="006A3865"/>
    <w:rsid w:val="006A4F69"/>
    <w:rsid w:val="006A7015"/>
    <w:rsid w:val="006A7B1E"/>
    <w:rsid w:val="006A7C40"/>
    <w:rsid w:val="006A7D95"/>
    <w:rsid w:val="006B0691"/>
    <w:rsid w:val="006B1D85"/>
    <w:rsid w:val="006B1E67"/>
    <w:rsid w:val="006B2342"/>
    <w:rsid w:val="006B2AC5"/>
    <w:rsid w:val="006B31EF"/>
    <w:rsid w:val="006B3B22"/>
    <w:rsid w:val="006B53FF"/>
    <w:rsid w:val="006B5E04"/>
    <w:rsid w:val="006B6B0D"/>
    <w:rsid w:val="006B7628"/>
    <w:rsid w:val="006B76EA"/>
    <w:rsid w:val="006B7BF1"/>
    <w:rsid w:val="006C18D6"/>
    <w:rsid w:val="006C340C"/>
    <w:rsid w:val="006C37B1"/>
    <w:rsid w:val="006C53B2"/>
    <w:rsid w:val="006C7AC2"/>
    <w:rsid w:val="006D078C"/>
    <w:rsid w:val="006D1446"/>
    <w:rsid w:val="006D1B12"/>
    <w:rsid w:val="006D1F22"/>
    <w:rsid w:val="006D21F8"/>
    <w:rsid w:val="006D277D"/>
    <w:rsid w:val="006D3A34"/>
    <w:rsid w:val="006D3AE2"/>
    <w:rsid w:val="006D4967"/>
    <w:rsid w:val="006D4BC5"/>
    <w:rsid w:val="006D4D0A"/>
    <w:rsid w:val="006D4DBB"/>
    <w:rsid w:val="006D6E3D"/>
    <w:rsid w:val="006D7696"/>
    <w:rsid w:val="006E0915"/>
    <w:rsid w:val="006E0BFF"/>
    <w:rsid w:val="006E0F0C"/>
    <w:rsid w:val="006E11D8"/>
    <w:rsid w:val="006E2739"/>
    <w:rsid w:val="006E3347"/>
    <w:rsid w:val="006E352F"/>
    <w:rsid w:val="006E4C1D"/>
    <w:rsid w:val="006E5015"/>
    <w:rsid w:val="006E5D16"/>
    <w:rsid w:val="006E62CD"/>
    <w:rsid w:val="006E69A9"/>
    <w:rsid w:val="006F005B"/>
    <w:rsid w:val="006F1DE8"/>
    <w:rsid w:val="006F330F"/>
    <w:rsid w:val="006F3BD8"/>
    <w:rsid w:val="006F3BE0"/>
    <w:rsid w:val="006F3BF7"/>
    <w:rsid w:val="006F3F32"/>
    <w:rsid w:val="006F4541"/>
    <w:rsid w:val="006F45FF"/>
    <w:rsid w:val="006F5374"/>
    <w:rsid w:val="006F7910"/>
    <w:rsid w:val="00700106"/>
    <w:rsid w:val="007017D6"/>
    <w:rsid w:val="00701D50"/>
    <w:rsid w:val="0070260B"/>
    <w:rsid w:val="00703A1B"/>
    <w:rsid w:val="00703C10"/>
    <w:rsid w:val="0070441E"/>
    <w:rsid w:val="00704EC1"/>
    <w:rsid w:val="0070D882"/>
    <w:rsid w:val="00712495"/>
    <w:rsid w:val="00712EE0"/>
    <w:rsid w:val="00713917"/>
    <w:rsid w:val="00713DC1"/>
    <w:rsid w:val="007148A0"/>
    <w:rsid w:val="00715575"/>
    <w:rsid w:val="007158EB"/>
    <w:rsid w:val="0071635F"/>
    <w:rsid w:val="00716451"/>
    <w:rsid w:val="00716470"/>
    <w:rsid w:val="00716F52"/>
    <w:rsid w:val="007177C9"/>
    <w:rsid w:val="00717F90"/>
    <w:rsid w:val="007200CC"/>
    <w:rsid w:val="007203B0"/>
    <w:rsid w:val="00720B0E"/>
    <w:rsid w:val="00720C83"/>
    <w:rsid w:val="007210F5"/>
    <w:rsid w:val="00721D6D"/>
    <w:rsid w:val="00722375"/>
    <w:rsid w:val="0072237E"/>
    <w:rsid w:val="0072275E"/>
    <w:rsid w:val="0072368C"/>
    <w:rsid w:val="007239A5"/>
    <w:rsid w:val="00724A9A"/>
    <w:rsid w:val="00726C90"/>
    <w:rsid w:val="007279D9"/>
    <w:rsid w:val="00727A28"/>
    <w:rsid w:val="00730862"/>
    <w:rsid w:val="00731C06"/>
    <w:rsid w:val="00734BBE"/>
    <w:rsid w:val="007356E0"/>
    <w:rsid w:val="007363EB"/>
    <w:rsid w:val="007368EB"/>
    <w:rsid w:val="00737428"/>
    <w:rsid w:val="0073775A"/>
    <w:rsid w:val="00737F45"/>
    <w:rsid w:val="00737F5C"/>
    <w:rsid w:val="0074012E"/>
    <w:rsid w:val="00740672"/>
    <w:rsid w:val="007416EC"/>
    <w:rsid w:val="00742145"/>
    <w:rsid w:val="007424BB"/>
    <w:rsid w:val="00742901"/>
    <w:rsid w:val="0074335E"/>
    <w:rsid w:val="00743FBB"/>
    <w:rsid w:val="0074499A"/>
    <w:rsid w:val="00745106"/>
    <w:rsid w:val="007464CB"/>
    <w:rsid w:val="00746ACD"/>
    <w:rsid w:val="00746DDA"/>
    <w:rsid w:val="007472C8"/>
    <w:rsid w:val="007476B5"/>
    <w:rsid w:val="00750493"/>
    <w:rsid w:val="00752D7F"/>
    <w:rsid w:val="00752DB7"/>
    <w:rsid w:val="00752F81"/>
    <w:rsid w:val="00752FEE"/>
    <w:rsid w:val="007535B3"/>
    <w:rsid w:val="007537FB"/>
    <w:rsid w:val="00754456"/>
    <w:rsid w:val="00754466"/>
    <w:rsid w:val="00754FB3"/>
    <w:rsid w:val="0075531C"/>
    <w:rsid w:val="00755C8F"/>
    <w:rsid w:val="00760315"/>
    <w:rsid w:val="00760B24"/>
    <w:rsid w:val="00761907"/>
    <w:rsid w:val="00762E8B"/>
    <w:rsid w:val="00763A07"/>
    <w:rsid w:val="00764D49"/>
    <w:rsid w:val="00764ECA"/>
    <w:rsid w:val="00765083"/>
    <w:rsid w:val="007650F5"/>
    <w:rsid w:val="00765958"/>
    <w:rsid w:val="00766219"/>
    <w:rsid w:val="00766932"/>
    <w:rsid w:val="00766D34"/>
    <w:rsid w:val="007671B4"/>
    <w:rsid w:val="00770B6D"/>
    <w:rsid w:val="00770EE1"/>
    <w:rsid w:val="00770F95"/>
    <w:rsid w:val="00771D38"/>
    <w:rsid w:val="00771DA0"/>
    <w:rsid w:val="007720DE"/>
    <w:rsid w:val="00772EDC"/>
    <w:rsid w:val="00774BCC"/>
    <w:rsid w:val="007751E5"/>
    <w:rsid w:val="0077632E"/>
    <w:rsid w:val="0077684C"/>
    <w:rsid w:val="00777320"/>
    <w:rsid w:val="00777BA7"/>
    <w:rsid w:val="00777E49"/>
    <w:rsid w:val="00777E61"/>
    <w:rsid w:val="00777ECF"/>
    <w:rsid w:val="007801AF"/>
    <w:rsid w:val="007804F2"/>
    <w:rsid w:val="00780B28"/>
    <w:rsid w:val="00780F6F"/>
    <w:rsid w:val="00782295"/>
    <w:rsid w:val="00782941"/>
    <w:rsid w:val="00783CB1"/>
    <w:rsid w:val="007846E3"/>
    <w:rsid w:val="00784C6A"/>
    <w:rsid w:val="007864E3"/>
    <w:rsid w:val="00786FE0"/>
    <w:rsid w:val="00787714"/>
    <w:rsid w:val="00787D04"/>
    <w:rsid w:val="00787D1D"/>
    <w:rsid w:val="00791353"/>
    <w:rsid w:val="0079232B"/>
    <w:rsid w:val="007924FE"/>
    <w:rsid w:val="00794153"/>
    <w:rsid w:val="007942CD"/>
    <w:rsid w:val="00795EFB"/>
    <w:rsid w:val="00796BFD"/>
    <w:rsid w:val="0079799A"/>
    <w:rsid w:val="00797EF7"/>
    <w:rsid w:val="007A021F"/>
    <w:rsid w:val="007A04ED"/>
    <w:rsid w:val="007A1276"/>
    <w:rsid w:val="007A298C"/>
    <w:rsid w:val="007A4C2D"/>
    <w:rsid w:val="007A6800"/>
    <w:rsid w:val="007A6B04"/>
    <w:rsid w:val="007A6FD9"/>
    <w:rsid w:val="007B0C00"/>
    <w:rsid w:val="007B0D8A"/>
    <w:rsid w:val="007B1FEC"/>
    <w:rsid w:val="007B2E71"/>
    <w:rsid w:val="007B331D"/>
    <w:rsid w:val="007B355E"/>
    <w:rsid w:val="007B3577"/>
    <w:rsid w:val="007B38F8"/>
    <w:rsid w:val="007B3C83"/>
    <w:rsid w:val="007B4266"/>
    <w:rsid w:val="007B4D1D"/>
    <w:rsid w:val="007B508A"/>
    <w:rsid w:val="007B589C"/>
    <w:rsid w:val="007B6145"/>
    <w:rsid w:val="007B6B21"/>
    <w:rsid w:val="007B6D14"/>
    <w:rsid w:val="007C0ECA"/>
    <w:rsid w:val="007C13C1"/>
    <w:rsid w:val="007C1533"/>
    <w:rsid w:val="007C1DF4"/>
    <w:rsid w:val="007C49B8"/>
    <w:rsid w:val="007C4E10"/>
    <w:rsid w:val="007C6264"/>
    <w:rsid w:val="007C663C"/>
    <w:rsid w:val="007C6B00"/>
    <w:rsid w:val="007C732E"/>
    <w:rsid w:val="007C744F"/>
    <w:rsid w:val="007C7B8C"/>
    <w:rsid w:val="007C7F66"/>
    <w:rsid w:val="007D0230"/>
    <w:rsid w:val="007D037A"/>
    <w:rsid w:val="007D0E74"/>
    <w:rsid w:val="007D29EF"/>
    <w:rsid w:val="007D2D1F"/>
    <w:rsid w:val="007D2DB3"/>
    <w:rsid w:val="007D3D72"/>
    <w:rsid w:val="007D3E48"/>
    <w:rsid w:val="007D59F1"/>
    <w:rsid w:val="007D5EDF"/>
    <w:rsid w:val="007D63B8"/>
    <w:rsid w:val="007D6F38"/>
    <w:rsid w:val="007E0439"/>
    <w:rsid w:val="007E0A5A"/>
    <w:rsid w:val="007E2767"/>
    <w:rsid w:val="007E3EB1"/>
    <w:rsid w:val="007E7511"/>
    <w:rsid w:val="007E7619"/>
    <w:rsid w:val="007F0B4C"/>
    <w:rsid w:val="007F178A"/>
    <w:rsid w:val="007F1882"/>
    <w:rsid w:val="007F3F14"/>
    <w:rsid w:val="007F4165"/>
    <w:rsid w:val="007F4E76"/>
    <w:rsid w:val="007F524F"/>
    <w:rsid w:val="007F6329"/>
    <w:rsid w:val="007F728E"/>
    <w:rsid w:val="007F7A80"/>
    <w:rsid w:val="0080033F"/>
    <w:rsid w:val="00801047"/>
    <w:rsid w:val="00802760"/>
    <w:rsid w:val="008033A3"/>
    <w:rsid w:val="008052DB"/>
    <w:rsid w:val="008060F0"/>
    <w:rsid w:val="0080622C"/>
    <w:rsid w:val="00806421"/>
    <w:rsid w:val="00806B6D"/>
    <w:rsid w:val="008076D2"/>
    <w:rsid w:val="00810127"/>
    <w:rsid w:val="00810433"/>
    <w:rsid w:val="008114E2"/>
    <w:rsid w:val="00811B0A"/>
    <w:rsid w:val="00811BC7"/>
    <w:rsid w:val="00812006"/>
    <w:rsid w:val="00816C24"/>
    <w:rsid w:val="0081726D"/>
    <w:rsid w:val="0082060C"/>
    <w:rsid w:val="00820B61"/>
    <w:rsid w:val="00822293"/>
    <w:rsid w:val="00822A02"/>
    <w:rsid w:val="00823BDA"/>
    <w:rsid w:val="00824D33"/>
    <w:rsid w:val="0082571C"/>
    <w:rsid w:val="008259BC"/>
    <w:rsid w:val="00825E0E"/>
    <w:rsid w:val="00826035"/>
    <w:rsid w:val="00826190"/>
    <w:rsid w:val="00826CC4"/>
    <w:rsid w:val="00827391"/>
    <w:rsid w:val="00830F33"/>
    <w:rsid w:val="00832436"/>
    <w:rsid w:val="0083390E"/>
    <w:rsid w:val="008346BE"/>
    <w:rsid w:val="00835035"/>
    <w:rsid w:val="008357AE"/>
    <w:rsid w:val="008360DE"/>
    <w:rsid w:val="008365C7"/>
    <w:rsid w:val="00836740"/>
    <w:rsid w:val="008378C1"/>
    <w:rsid w:val="00837AA2"/>
    <w:rsid w:val="00837D16"/>
    <w:rsid w:val="0084168E"/>
    <w:rsid w:val="008416A0"/>
    <w:rsid w:val="00841940"/>
    <w:rsid w:val="00841ACB"/>
    <w:rsid w:val="008426B9"/>
    <w:rsid w:val="00842B0D"/>
    <w:rsid w:val="00843A67"/>
    <w:rsid w:val="00844539"/>
    <w:rsid w:val="00844D69"/>
    <w:rsid w:val="00845AD0"/>
    <w:rsid w:val="00846038"/>
    <w:rsid w:val="008511B2"/>
    <w:rsid w:val="0085128E"/>
    <w:rsid w:val="00851F7A"/>
    <w:rsid w:val="00851FEE"/>
    <w:rsid w:val="00852ADB"/>
    <w:rsid w:val="00853EA8"/>
    <w:rsid w:val="00854103"/>
    <w:rsid w:val="00855089"/>
    <w:rsid w:val="00856786"/>
    <w:rsid w:val="00856924"/>
    <w:rsid w:val="008607BA"/>
    <w:rsid w:val="00860B7A"/>
    <w:rsid w:val="0086133F"/>
    <w:rsid w:val="00861E38"/>
    <w:rsid w:val="0086299A"/>
    <w:rsid w:val="008631B8"/>
    <w:rsid w:val="00863E64"/>
    <w:rsid w:val="0086557D"/>
    <w:rsid w:val="008660FD"/>
    <w:rsid w:val="00867749"/>
    <w:rsid w:val="00869C63"/>
    <w:rsid w:val="0087003F"/>
    <w:rsid w:val="008701BB"/>
    <w:rsid w:val="00870BD6"/>
    <w:rsid w:val="00872193"/>
    <w:rsid w:val="008725F5"/>
    <w:rsid w:val="00872FA9"/>
    <w:rsid w:val="00873EB2"/>
    <w:rsid w:val="008747BD"/>
    <w:rsid w:val="00876110"/>
    <w:rsid w:val="00876B39"/>
    <w:rsid w:val="00876BAA"/>
    <w:rsid w:val="00877806"/>
    <w:rsid w:val="00880A04"/>
    <w:rsid w:val="00883D8D"/>
    <w:rsid w:val="00883FB5"/>
    <w:rsid w:val="00884AE7"/>
    <w:rsid w:val="00884E69"/>
    <w:rsid w:val="008859E6"/>
    <w:rsid w:val="00885C35"/>
    <w:rsid w:val="00885F3F"/>
    <w:rsid w:val="008874C3"/>
    <w:rsid w:val="008908EF"/>
    <w:rsid w:val="008927B6"/>
    <w:rsid w:val="008934BA"/>
    <w:rsid w:val="008936DB"/>
    <w:rsid w:val="00894781"/>
    <w:rsid w:val="008958BE"/>
    <w:rsid w:val="0089648B"/>
    <w:rsid w:val="008968C4"/>
    <w:rsid w:val="00897089"/>
    <w:rsid w:val="008A0AC4"/>
    <w:rsid w:val="008A139B"/>
    <w:rsid w:val="008A20DC"/>
    <w:rsid w:val="008A2824"/>
    <w:rsid w:val="008A2F73"/>
    <w:rsid w:val="008A30E2"/>
    <w:rsid w:val="008A4739"/>
    <w:rsid w:val="008A4A56"/>
    <w:rsid w:val="008A52E7"/>
    <w:rsid w:val="008A55B5"/>
    <w:rsid w:val="008A70FD"/>
    <w:rsid w:val="008A717B"/>
    <w:rsid w:val="008B0288"/>
    <w:rsid w:val="008B0A7D"/>
    <w:rsid w:val="008B0D61"/>
    <w:rsid w:val="008B355B"/>
    <w:rsid w:val="008B4F71"/>
    <w:rsid w:val="008B65CB"/>
    <w:rsid w:val="008B782C"/>
    <w:rsid w:val="008B7B25"/>
    <w:rsid w:val="008C0322"/>
    <w:rsid w:val="008C089B"/>
    <w:rsid w:val="008C3C88"/>
    <w:rsid w:val="008C3C9D"/>
    <w:rsid w:val="008C41F6"/>
    <w:rsid w:val="008C4EF7"/>
    <w:rsid w:val="008C500D"/>
    <w:rsid w:val="008C50E4"/>
    <w:rsid w:val="008D03B1"/>
    <w:rsid w:val="008D0DF2"/>
    <w:rsid w:val="008D3566"/>
    <w:rsid w:val="008D362D"/>
    <w:rsid w:val="008D5EBC"/>
    <w:rsid w:val="008D6C78"/>
    <w:rsid w:val="008D72CB"/>
    <w:rsid w:val="008E00BC"/>
    <w:rsid w:val="008E01AF"/>
    <w:rsid w:val="008E247B"/>
    <w:rsid w:val="008E2DF1"/>
    <w:rsid w:val="008E30C7"/>
    <w:rsid w:val="008E51F4"/>
    <w:rsid w:val="008F0767"/>
    <w:rsid w:val="008F2270"/>
    <w:rsid w:val="008F2DDE"/>
    <w:rsid w:val="008F2F24"/>
    <w:rsid w:val="008F40EE"/>
    <w:rsid w:val="008F4728"/>
    <w:rsid w:val="008F6028"/>
    <w:rsid w:val="008F62A3"/>
    <w:rsid w:val="008F65B5"/>
    <w:rsid w:val="008F6EA2"/>
    <w:rsid w:val="008F7003"/>
    <w:rsid w:val="00900641"/>
    <w:rsid w:val="009007D1"/>
    <w:rsid w:val="00901E47"/>
    <w:rsid w:val="00902F64"/>
    <w:rsid w:val="0090315B"/>
    <w:rsid w:val="0090368D"/>
    <w:rsid w:val="0090423D"/>
    <w:rsid w:val="009050DA"/>
    <w:rsid w:val="0090572F"/>
    <w:rsid w:val="009063EB"/>
    <w:rsid w:val="0090695C"/>
    <w:rsid w:val="00906D5B"/>
    <w:rsid w:val="009074D0"/>
    <w:rsid w:val="00907BF3"/>
    <w:rsid w:val="00911209"/>
    <w:rsid w:val="00911291"/>
    <w:rsid w:val="00911C08"/>
    <w:rsid w:val="00912681"/>
    <w:rsid w:val="00912BC2"/>
    <w:rsid w:val="00912F22"/>
    <w:rsid w:val="009135C1"/>
    <w:rsid w:val="00916B2A"/>
    <w:rsid w:val="00916DC2"/>
    <w:rsid w:val="00917EF1"/>
    <w:rsid w:val="00921430"/>
    <w:rsid w:val="00921575"/>
    <w:rsid w:val="009238A0"/>
    <w:rsid w:val="00924182"/>
    <w:rsid w:val="009241FA"/>
    <w:rsid w:val="00924367"/>
    <w:rsid w:val="00925053"/>
    <w:rsid w:val="00925193"/>
    <w:rsid w:val="009255D1"/>
    <w:rsid w:val="00926353"/>
    <w:rsid w:val="009311D2"/>
    <w:rsid w:val="0093129D"/>
    <w:rsid w:val="0093181F"/>
    <w:rsid w:val="00932969"/>
    <w:rsid w:val="00932B55"/>
    <w:rsid w:val="00934435"/>
    <w:rsid w:val="00934D86"/>
    <w:rsid w:val="00937C9B"/>
    <w:rsid w:val="00941027"/>
    <w:rsid w:val="009419D8"/>
    <w:rsid w:val="00941BB3"/>
    <w:rsid w:val="00943625"/>
    <w:rsid w:val="009438E8"/>
    <w:rsid w:val="00943ED1"/>
    <w:rsid w:val="009446FE"/>
    <w:rsid w:val="00944714"/>
    <w:rsid w:val="00947567"/>
    <w:rsid w:val="00947925"/>
    <w:rsid w:val="009479F0"/>
    <w:rsid w:val="00947EBE"/>
    <w:rsid w:val="00950375"/>
    <w:rsid w:val="00951349"/>
    <w:rsid w:val="009522BF"/>
    <w:rsid w:val="0095237A"/>
    <w:rsid w:val="00952601"/>
    <w:rsid w:val="00952B9F"/>
    <w:rsid w:val="00952D91"/>
    <w:rsid w:val="00953CDC"/>
    <w:rsid w:val="0095441C"/>
    <w:rsid w:val="00954E1D"/>
    <w:rsid w:val="009556A7"/>
    <w:rsid w:val="009565B8"/>
    <w:rsid w:val="00957316"/>
    <w:rsid w:val="009575C7"/>
    <w:rsid w:val="0096152F"/>
    <w:rsid w:val="00962530"/>
    <w:rsid w:val="009628AC"/>
    <w:rsid w:val="00962B7D"/>
    <w:rsid w:val="00962D4F"/>
    <w:rsid w:val="009630A7"/>
    <w:rsid w:val="00964FDD"/>
    <w:rsid w:val="0096507E"/>
    <w:rsid w:val="0097030E"/>
    <w:rsid w:val="00970CFC"/>
    <w:rsid w:val="00973106"/>
    <w:rsid w:val="0097349E"/>
    <w:rsid w:val="00973A8C"/>
    <w:rsid w:val="009749D4"/>
    <w:rsid w:val="00974CBB"/>
    <w:rsid w:val="00974EBE"/>
    <w:rsid w:val="009752F6"/>
    <w:rsid w:val="0097643C"/>
    <w:rsid w:val="00977E5E"/>
    <w:rsid w:val="00977F66"/>
    <w:rsid w:val="00980233"/>
    <w:rsid w:val="009802BF"/>
    <w:rsid w:val="00981166"/>
    <w:rsid w:val="00981381"/>
    <w:rsid w:val="009816D9"/>
    <w:rsid w:val="00981A06"/>
    <w:rsid w:val="00981C28"/>
    <w:rsid w:val="00983832"/>
    <w:rsid w:val="00983D27"/>
    <w:rsid w:val="00983EFC"/>
    <w:rsid w:val="00984114"/>
    <w:rsid w:val="0098513D"/>
    <w:rsid w:val="009855C8"/>
    <w:rsid w:val="00986E2A"/>
    <w:rsid w:val="00987AF5"/>
    <w:rsid w:val="009911C4"/>
    <w:rsid w:val="00991AE2"/>
    <w:rsid w:val="0099273B"/>
    <w:rsid w:val="00992C4F"/>
    <w:rsid w:val="00994AAA"/>
    <w:rsid w:val="0099550B"/>
    <w:rsid w:val="009956F5"/>
    <w:rsid w:val="00995FDB"/>
    <w:rsid w:val="0099608B"/>
    <w:rsid w:val="009969CA"/>
    <w:rsid w:val="00996E9C"/>
    <w:rsid w:val="009973F0"/>
    <w:rsid w:val="0099745D"/>
    <w:rsid w:val="009979FF"/>
    <w:rsid w:val="00997FCA"/>
    <w:rsid w:val="009A2561"/>
    <w:rsid w:val="009A2FE2"/>
    <w:rsid w:val="009A3372"/>
    <w:rsid w:val="009A39F2"/>
    <w:rsid w:val="009A3FA4"/>
    <w:rsid w:val="009A3FCA"/>
    <w:rsid w:val="009A4476"/>
    <w:rsid w:val="009A455D"/>
    <w:rsid w:val="009B02D8"/>
    <w:rsid w:val="009B02DB"/>
    <w:rsid w:val="009B0C02"/>
    <w:rsid w:val="009B1D7B"/>
    <w:rsid w:val="009B21F7"/>
    <w:rsid w:val="009B2E45"/>
    <w:rsid w:val="009B3B89"/>
    <w:rsid w:val="009B5236"/>
    <w:rsid w:val="009B588A"/>
    <w:rsid w:val="009B5BC0"/>
    <w:rsid w:val="009B5C76"/>
    <w:rsid w:val="009B5CF2"/>
    <w:rsid w:val="009B5F8C"/>
    <w:rsid w:val="009B697C"/>
    <w:rsid w:val="009B6CDA"/>
    <w:rsid w:val="009B78F3"/>
    <w:rsid w:val="009C1C74"/>
    <w:rsid w:val="009C266B"/>
    <w:rsid w:val="009C2937"/>
    <w:rsid w:val="009C339E"/>
    <w:rsid w:val="009C44BA"/>
    <w:rsid w:val="009C558F"/>
    <w:rsid w:val="009C631A"/>
    <w:rsid w:val="009C7C17"/>
    <w:rsid w:val="009D1973"/>
    <w:rsid w:val="009D1C66"/>
    <w:rsid w:val="009D1C6F"/>
    <w:rsid w:val="009D1D51"/>
    <w:rsid w:val="009D23CB"/>
    <w:rsid w:val="009D29B2"/>
    <w:rsid w:val="009D3B51"/>
    <w:rsid w:val="009D542C"/>
    <w:rsid w:val="009D59F6"/>
    <w:rsid w:val="009D5E39"/>
    <w:rsid w:val="009D623E"/>
    <w:rsid w:val="009D7918"/>
    <w:rsid w:val="009D7BE0"/>
    <w:rsid w:val="009E005C"/>
    <w:rsid w:val="009E0CD9"/>
    <w:rsid w:val="009E14A3"/>
    <w:rsid w:val="009E269A"/>
    <w:rsid w:val="009E3CF5"/>
    <w:rsid w:val="009E5365"/>
    <w:rsid w:val="009E6081"/>
    <w:rsid w:val="009E72A5"/>
    <w:rsid w:val="009E792E"/>
    <w:rsid w:val="009F0E95"/>
    <w:rsid w:val="009F133F"/>
    <w:rsid w:val="009F19E1"/>
    <w:rsid w:val="009F2482"/>
    <w:rsid w:val="009F375E"/>
    <w:rsid w:val="009F41A3"/>
    <w:rsid w:val="009F4237"/>
    <w:rsid w:val="009F4DD6"/>
    <w:rsid w:val="009F6850"/>
    <w:rsid w:val="009F6898"/>
    <w:rsid w:val="009F6D10"/>
    <w:rsid w:val="009F730F"/>
    <w:rsid w:val="009F7CC5"/>
    <w:rsid w:val="009F7F91"/>
    <w:rsid w:val="00A02537"/>
    <w:rsid w:val="00A02A44"/>
    <w:rsid w:val="00A02CFD"/>
    <w:rsid w:val="00A02FBF"/>
    <w:rsid w:val="00A05033"/>
    <w:rsid w:val="00A050F9"/>
    <w:rsid w:val="00A06176"/>
    <w:rsid w:val="00A07011"/>
    <w:rsid w:val="00A106B2"/>
    <w:rsid w:val="00A10CBE"/>
    <w:rsid w:val="00A11CE4"/>
    <w:rsid w:val="00A13248"/>
    <w:rsid w:val="00A133F9"/>
    <w:rsid w:val="00A136F1"/>
    <w:rsid w:val="00A13FBC"/>
    <w:rsid w:val="00A14625"/>
    <w:rsid w:val="00A154EB"/>
    <w:rsid w:val="00A20C86"/>
    <w:rsid w:val="00A218CA"/>
    <w:rsid w:val="00A227A2"/>
    <w:rsid w:val="00A22E9D"/>
    <w:rsid w:val="00A233DA"/>
    <w:rsid w:val="00A237B2"/>
    <w:rsid w:val="00A23E78"/>
    <w:rsid w:val="00A24DB7"/>
    <w:rsid w:val="00A25136"/>
    <w:rsid w:val="00A262E8"/>
    <w:rsid w:val="00A26FFC"/>
    <w:rsid w:val="00A30365"/>
    <w:rsid w:val="00A305BB"/>
    <w:rsid w:val="00A309B1"/>
    <w:rsid w:val="00A31982"/>
    <w:rsid w:val="00A31F1C"/>
    <w:rsid w:val="00A3278B"/>
    <w:rsid w:val="00A359E9"/>
    <w:rsid w:val="00A35C70"/>
    <w:rsid w:val="00A36182"/>
    <w:rsid w:val="00A36868"/>
    <w:rsid w:val="00A3774C"/>
    <w:rsid w:val="00A37B19"/>
    <w:rsid w:val="00A40756"/>
    <w:rsid w:val="00A41A09"/>
    <w:rsid w:val="00A43387"/>
    <w:rsid w:val="00A445B2"/>
    <w:rsid w:val="00A44618"/>
    <w:rsid w:val="00A45DE3"/>
    <w:rsid w:val="00A46637"/>
    <w:rsid w:val="00A46CC9"/>
    <w:rsid w:val="00A47108"/>
    <w:rsid w:val="00A501D7"/>
    <w:rsid w:val="00A509B6"/>
    <w:rsid w:val="00A509CB"/>
    <w:rsid w:val="00A52C9E"/>
    <w:rsid w:val="00A5359F"/>
    <w:rsid w:val="00A55211"/>
    <w:rsid w:val="00A568C2"/>
    <w:rsid w:val="00A56A38"/>
    <w:rsid w:val="00A56FDC"/>
    <w:rsid w:val="00A57A22"/>
    <w:rsid w:val="00A6077F"/>
    <w:rsid w:val="00A61E59"/>
    <w:rsid w:val="00A62F53"/>
    <w:rsid w:val="00A63799"/>
    <w:rsid w:val="00A640B6"/>
    <w:rsid w:val="00A64AFF"/>
    <w:rsid w:val="00A64D5A"/>
    <w:rsid w:val="00A66353"/>
    <w:rsid w:val="00A66533"/>
    <w:rsid w:val="00A67834"/>
    <w:rsid w:val="00A6CC0D"/>
    <w:rsid w:val="00A70A79"/>
    <w:rsid w:val="00A70D08"/>
    <w:rsid w:val="00A71275"/>
    <w:rsid w:val="00A716BA"/>
    <w:rsid w:val="00A71C0A"/>
    <w:rsid w:val="00A732D5"/>
    <w:rsid w:val="00A73E3C"/>
    <w:rsid w:val="00A75848"/>
    <w:rsid w:val="00A76017"/>
    <w:rsid w:val="00A77114"/>
    <w:rsid w:val="00A77239"/>
    <w:rsid w:val="00A77BC8"/>
    <w:rsid w:val="00A80722"/>
    <w:rsid w:val="00A81CF2"/>
    <w:rsid w:val="00A86C2D"/>
    <w:rsid w:val="00A86CDF"/>
    <w:rsid w:val="00A86D94"/>
    <w:rsid w:val="00A86F05"/>
    <w:rsid w:val="00A8753D"/>
    <w:rsid w:val="00A909CB"/>
    <w:rsid w:val="00A90BD3"/>
    <w:rsid w:val="00A92087"/>
    <w:rsid w:val="00A923AD"/>
    <w:rsid w:val="00A9338D"/>
    <w:rsid w:val="00A9342A"/>
    <w:rsid w:val="00A94D9D"/>
    <w:rsid w:val="00A95692"/>
    <w:rsid w:val="00A95907"/>
    <w:rsid w:val="00A95A04"/>
    <w:rsid w:val="00A96CCB"/>
    <w:rsid w:val="00A978DC"/>
    <w:rsid w:val="00AA003B"/>
    <w:rsid w:val="00AA024E"/>
    <w:rsid w:val="00AA3171"/>
    <w:rsid w:val="00AA345E"/>
    <w:rsid w:val="00AA666B"/>
    <w:rsid w:val="00AA7A39"/>
    <w:rsid w:val="00AB30B2"/>
    <w:rsid w:val="00AB322D"/>
    <w:rsid w:val="00AB4666"/>
    <w:rsid w:val="00AB4B56"/>
    <w:rsid w:val="00AB4CDE"/>
    <w:rsid w:val="00AB64DE"/>
    <w:rsid w:val="00AB6A90"/>
    <w:rsid w:val="00AB6DCC"/>
    <w:rsid w:val="00AB7B05"/>
    <w:rsid w:val="00AB7BCE"/>
    <w:rsid w:val="00AB9FCF"/>
    <w:rsid w:val="00AC06C9"/>
    <w:rsid w:val="00AC17E2"/>
    <w:rsid w:val="00AC1BC6"/>
    <w:rsid w:val="00AC1FCD"/>
    <w:rsid w:val="00AC2246"/>
    <w:rsid w:val="00AC2528"/>
    <w:rsid w:val="00AC2AE9"/>
    <w:rsid w:val="00AC3312"/>
    <w:rsid w:val="00AC40D1"/>
    <w:rsid w:val="00AC4DF9"/>
    <w:rsid w:val="00AC5109"/>
    <w:rsid w:val="00AC54A1"/>
    <w:rsid w:val="00AC556C"/>
    <w:rsid w:val="00AC587E"/>
    <w:rsid w:val="00AC5F7A"/>
    <w:rsid w:val="00AC61F0"/>
    <w:rsid w:val="00AD00A3"/>
    <w:rsid w:val="00AD013B"/>
    <w:rsid w:val="00AD0465"/>
    <w:rsid w:val="00AD19A6"/>
    <w:rsid w:val="00AD1C02"/>
    <w:rsid w:val="00AD38E9"/>
    <w:rsid w:val="00AD40C0"/>
    <w:rsid w:val="00AD42C5"/>
    <w:rsid w:val="00AD528C"/>
    <w:rsid w:val="00AD6C52"/>
    <w:rsid w:val="00AD7529"/>
    <w:rsid w:val="00AE03A2"/>
    <w:rsid w:val="00AE1B8D"/>
    <w:rsid w:val="00AE2BD0"/>
    <w:rsid w:val="00AE31BE"/>
    <w:rsid w:val="00AE3E0E"/>
    <w:rsid w:val="00AE4CE0"/>
    <w:rsid w:val="00AE5217"/>
    <w:rsid w:val="00AE5688"/>
    <w:rsid w:val="00AE57D8"/>
    <w:rsid w:val="00AE7C94"/>
    <w:rsid w:val="00AF0341"/>
    <w:rsid w:val="00AF11C0"/>
    <w:rsid w:val="00AF179F"/>
    <w:rsid w:val="00AF3454"/>
    <w:rsid w:val="00AF3F80"/>
    <w:rsid w:val="00AF51A2"/>
    <w:rsid w:val="00AF5948"/>
    <w:rsid w:val="00AF6822"/>
    <w:rsid w:val="00AF6D5B"/>
    <w:rsid w:val="00AF6DF5"/>
    <w:rsid w:val="00AF7ACF"/>
    <w:rsid w:val="00B01604"/>
    <w:rsid w:val="00B017CB"/>
    <w:rsid w:val="00B02782"/>
    <w:rsid w:val="00B027FC"/>
    <w:rsid w:val="00B02A0D"/>
    <w:rsid w:val="00B02A57"/>
    <w:rsid w:val="00B02E35"/>
    <w:rsid w:val="00B0507E"/>
    <w:rsid w:val="00B05C19"/>
    <w:rsid w:val="00B07045"/>
    <w:rsid w:val="00B07649"/>
    <w:rsid w:val="00B07669"/>
    <w:rsid w:val="00B10039"/>
    <w:rsid w:val="00B11126"/>
    <w:rsid w:val="00B11F7F"/>
    <w:rsid w:val="00B1219D"/>
    <w:rsid w:val="00B13429"/>
    <w:rsid w:val="00B13594"/>
    <w:rsid w:val="00B136B9"/>
    <w:rsid w:val="00B14461"/>
    <w:rsid w:val="00B14A20"/>
    <w:rsid w:val="00B159BD"/>
    <w:rsid w:val="00B15F28"/>
    <w:rsid w:val="00B16863"/>
    <w:rsid w:val="00B16AFF"/>
    <w:rsid w:val="00B16C92"/>
    <w:rsid w:val="00B17CEC"/>
    <w:rsid w:val="00B17D37"/>
    <w:rsid w:val="00B17E46"/>
    <w:rsid w:val="00B17E5D"/>
    <w:rsid w:val="00B20B26"/>
    <w:rsid w:val="00B21971"/>
    <w:rsid w:val="00B24E75"/>
    <w:rsid w:val="00B2547C"/>
    <w:rsid w:val="00B259C5"/>
    <w:rsid w:val="00B26563"/>
    <w:rsid w:val="00B2679C"/>
    <w:rsid w:val="00B2D98D"/>
    <w:rsid w:val="00B3093D"/>
    <w:rsid w:val="00B30D4F"/>
    <w:rsid w:val="00B30ECA"/>
    <w:rsid w:val="00B31597"/>
    <w:rsid w:val="00B319B0"/>
    <w:rsid w:val="00B31F2F"/>
    <w:rsid w:val="00B322AF"/>
    <w:rsid w:val="00B33C46"/>
    <w:rsid w:val="00B341E1"/>
    <w:rsid w:val="00B349E0"/>
    <w:rsid w:val="00B34AD5"/>
    <w:rsid w:val="00B3577B"/>
    <w:rsid w:val="00B3747C"/>
    <w:rsid w:val="00B37F8C"/>
    <w:rsid w:val="00B40802"/>
    <w:rsid w:val="00B41866"/>
    <w:rsid w:val="00B42010"/>
    <w:rsid w:val="00B4279A"/>
    <w:rsid w:val="00B43980"/>
    <w:rsid w:val="00B43CDE"/>
    <w:rsid w:val="00B448E5"/>
    <w:rsid w:val="00B44CE9"/>
    <w:rsid w:val="00B454CE"/>
    <w:rsid w:val="00B45A53"/>
    <w:rsid w:val="00B46C6B"/>
    <w:rsid w:val="00B47259"/>
    <w:rsid w:val="00B5266A"/>
    <w:rsid w:val="00B537BF"/>
    <w:rsid w:val="00B552EC"/>
    <w:rsid w:val="00B55529"/>
    <w:rsid w:val="00B559EF"/>
    <w:rsid w:val="00B56427"/>
    <w:rsid w:val="00B5650A"/>
    <w:rsid w:val="00B5663D"/>
    <w:rsid w:val="00B56904"/>
    <w:rsid w:val="00B578D0"/>
    <w:rsid w:val="00B57F4C"/>
    <w:rsid w:val="00B61308"/>
    <w:rsid w:val="00B61310"/>
    <w:rsid w:val="00B6192C"/>
    <w:rsid w:val="00B6192D"/>
    <w:rsid w:val="00B63298"/>
    <w:rsid w:val="00B6345C"/>
    <w:rsid w:val="00B635F2"/>
    <w:rsid w:val="00B638B8"/>
    <w:rsid w:val="00B654DD"/>
    <w:rsid w:val="00B65B58"/>
    <w:rsid w:val="00B65DCE"/>
    <w:rsid w:val="00B664ED"/>
    <w:rsid w:val="00B668D7"/>
    <w:rsid w:val="00B669C0"/>
    <w:rsid w:val="00B70C11"/>
    <w:rsid w:val="00B70F35"/>
    <w:rsid w:val="00B7173E"/>
    <w:rsid w:val="00B71C05"/>
    <w:rsid w:val="00B72CA1"/>
    <w:rsid w:val="00B7377F"/>
    <w:rsid w:val="00B75886"/>
    <w:rsid w:val="00B77967"/>
    <w:rsid w:val="00B803D7"/>
    <w:rsid w:val="00B81920"/>
    <w:rsid w:val="00B83053"/>
    <w:rsid w:val="00B83A41"/>
    <w:rsid w:val="00B83D08"/>
    <w:rsid w:val="00B83EBB"/>
    <w:rsid w:val="00B84A09"/>
    <w:rsid w:val="00B85A89"/>
    <w:rsid w:val="00B86320"/>
    <w:rsid w:val="00B876FC"/>
    <w:rsid w:val="00B87890"/>
    <w:rsid w:val="00B90EC7"/>
    <w:rsid w:val="00B911D2"/>
    <w:rsid w:val="00B921C9"/>
    <w:rsid w:val="00B92254"/>
    <w:rsid w:val="00B945B2"/>
    <w:rsid w:val="00B967A1"/>
    <w:rsid w:val="00B968AA"/>
    <w:rsid w:val="00B975DE"/>
    <w:rsid w:val="00B9761A"/>
    <w:rsid w:val="00B97621"/>
    <w:rsid w:val="00B9FF1C"/>
    <w:rsid w:val="00BA0B11"/>
    <w:rsid w:val="00BA1C63"/>
    <w:rsid w:val="00BA20A5"/>
    <w:rsid w:val="00BA266A"/>
    <w:rsid w:val="00BA2FED"/>
    <w:rsid w:val="00BA356A"/>
    <w:rsid w:val="00BA3D0B"/>
    <w:rsid w:val="00BA43FE"/>
    <w:rsid w:val="00BA507D"/>
    <w:rsid w:val="00BA5ED8"/>
    <w:rsid w:val="00BA62A6"/>
    <w:rsid w:val="00BA6621"/>
    <w:rsid w:val="00BA6E06"/>
    <w:rsid w:val="00BA77DD"/>
    <w:rsid w:val="00BB0502"/>
    <w:rsid w:val="00BB057B"/>
    <w:rsid w:val="00BB06D7"/>
    <w:rsid w:val="00BB29B4"/>
    <w:rsid w:val="00BB3C53"/>
    <w:rsid w:val="00BB5E61"/>
    <w:rsid w:val="00BB68FC"/>
    <w:rsid w:val="00BB7F43"/>
    <w:rsid w:val="00BC0859"/>
    <w:rsid w:val="00BC0AA1"/>
    <w:rsid w:val="00BC105D"/>
    <w:rsid w:val="00BC1F7A"/>
    <w:rsid w:val="00BC259C"/>
    <w:rsid w:val="00BC314E"/>
    <w:rsid w:val="00BC3C02"/>
    <w:rsid w:val="00BC49BD"/>
    <w:rsid w:val="00BC4BB0"/>
    <w:rsid w:val="00BC5482"/>
    <w:rsid w:val="00BC6116"/>
    <w:rsid w:val="00BD0728"/>
    <w:rsid w:val="00BD11CA"/>
    <w:rsid w:val="00BD5081"/>
    <w:rsid w:val="00BD7981"/>
    <w:rsid w:val="00BE02F3"/>
    <w:rsid w:val="00BE17F9"/>
    <w:rsid w:val="00BE1C47"/>
    <w:rsid w:val="00BE2151"/>
    <w:rsid w:val="00BE53DE"/>
    <w:rsid w:val="00BE6DA5"/>
    <w:rsid w:val="00BE787E"/>
    <w:rsid w:val="00BF09B4"/>
    <w:rsid w:val="00BF1956"/>
    <w:rsid w:val="00BF1AA3"/>
    <w:rsid w:val="00BF2F8A"/>
    <w:rsid w:val="00BF375C"/>
    <w:rsid w:val="00BF3DD7"/>
    <w:rsid w:val="00BF3F30"/>
    <w:rsid w:val="00BF5010"/>
    <w:rsid w:val="00BF5E33"/>
    <w:rsid w:val="00BF5EB6"/>
    <w:rsid w:val="00BF603D"/>
    <w:rsid w:val="00BF66A2"/>
    <w:rsid w:val="00BF7890"/>
    <w:rsid w:val="00BF7B73"/>
    <w:rsid w:val="00BF7D0C"/>
    <w:rsid w:val="00BF7D8C"/>
    <w:rsid w:val="00C0063A"/>
    <w:rsid w:val="00C007DC"/>
    <w:rsid w:val="00C01548"/>
    <w:rsid w:val="00C01E38"/>
    <w:rsid w:val="00C02ECE"/>
    <w:rsid w:val="00C04257"/>
    <w:rsid w:val="00C0482E"/>
    <w:rsid w:val="00C05020"/>
    <w:rsid w:val="00C05DDF"/>
    <w:rsid w:val="00C06809"/>
    <w:rsid w:val="00C06C61"/>
    <w:rsid w:val="00C07809"/>
    <w:rsid w:val="00C109A5"/>
    <w:rsid w:val="00C10D52"/>
    <w:rsid w:val="00C11987"/>
    <w:rsid w:val="00C11B95"/>
    <w:rsid w:val="00C12199"/>
    <w:rsid w:val="00C1224A"/>
    <w:rsid w:val="00C139F5"/>
    <w:rsid w:val="00C141F0"/>
    <w:rsid w:val="00C14385"/>
    <w:rsid w:val="00C14753"/>
    <w:rsid w:val="00C14DDC"/>
    <w:rsid w:val="00C15F39"/>
    <w:rsid w:val="00C161D1"/>
    <w:rsid w:val="00C17413"/>
    <w:rsid w:val="00C175DF"/>
    <w:rsid w:val="00C20381"/>
    <w:rsid w:val="00C20962"/>
    <w:rsid w:val="00C20AD6"/>
    <w:rsid w:val="00C21B70"/>
    <w:rsid w:val="00C21BF8"/>
    <w:rsid w:val="00C2279B"/>
    <w:rsid w:val="00C24341"/>
    <w:rsid w:val="00C249C2"/>
    <w:rsid w:val="00C24FFF"/>
    <w:rsid w:val="00C253A6"/>
    <w:rsid w:val="00C25858"/>
    <w:rsid w:val="00C272EE"/>
    <w:rsid w:val="00C277DC"/>
    <w:rsid w:val="00C27ADE"/>
    <w:rsid w:val="00C31662"/>
    <w:rsid w:val="00C328AD"/>
    <w:rsid w:val="00C32C78"/>
    <w:rsid w:val="00C3359C"/>
    <w:rsid w:val="00C336A1"/>
    <w:rsid w:val="00C35A87"/>
    <w:rsid w:val="00C36270"/>
    <w:rsid w:val="00C40526"/>
    <w:rsid w:val="00C40D9B"/>
    <w:rsid w:val="00C410E6"/>
    <w:rsid w:val="00C41D1A"/>
    <w:rsid w:val="00C41DCD"/>
    <w:rsid w:val="00C41E7C"/>
    <w:rsid w:val="00C42107"/>
    <w:rsid w:val="00C4216C"/>
    <w:rsid w:val="00C427C6"/>
    <w:rsid w:val="00C428EA"/>
    <w:rsid w:val="00C42959"/>
    <w:rsid w:val="00C43744"/>
    <w:rsid w:val="00C44315"/>
    <w:rsid w:val="00C44D38"/>
    <w:rsid w:val="00C45024"/>
    <w:rsid w:val="00C46573"/>
    <w:rsid w:val="00C46DE3"/>
    <w:rsid w:val="00C46E00"/>
    <w:rsid w:val="00C52B41"/>
    <w:rsid w:val="00C52EC4"/>
    <w:rsid w:val="00C532DF"/>
    <w:rsid w:val="00C5398E"/>
    <w:rsid w:val="00C54138"/>
    <w:rsid w:val="00C54659"/>
    <w:rsid w:val="00C54B99"/>
    <w:rsid w:val="00C55BD9"/>
    <w:rsid w:val="00C571DE"/>
    <w:rsid w:val="00C572F0"/>
    <w:rsid w:val="00C57D76"/>
    <w:rsid w:val="00C60482"/>
    <w:rsid w:val="00C60C64"/>
    <w:rsid w:val="00C60FC3"/>
    <w:rsid w:val="00C61B95"/>
    <w:rsid w:val="00C61C44"/>
    <w:rsid w:val="00C624D6"/>
    <w:rsid w:val="00C6267D"/>
    <w:rsid w:val="00C6305F"/>
    <w:rsid w:val="00C636F7"/>
    <w:rsid w:val="00C636FF"/>
    <w:rsid w:val="00C64429"/>
    <w:rsid w:val="00C66590"/>
    <w:rsid w:val="00C67333"/>
    <w:rsid w:val="00C67ACE"/>
    <w:rsid w:val="00C67B50"/>
    <w:rsid w:val="00C70015"/>
    <w:rsid w:val="00C707E3"/>
    <w:rsid w:val="00C70A3E"/>
    <w:rsid w:val="00C70BF0"/>
    <w:rsid w:val="00C71EC5"/>
    <w:rsid w:val="00C7211B"/>
    <w:rsid w:val="00C74784"/>
    <w:rsid w:val="00C74C01"/>
    <w:rsid w:val="00C74F9A"/>
    <w:rsid w:val="00C74FE0"/>
    <w:rsid w:val="00C751D2"/>
    <w:rsid w:val="00C767E0"/>
    <w:rsid w:val="00C76AD3"/>
    <w:rsid w:val="00C77848"/>
    <w:rsid w:val="00C77CE9"/>
    <w:rsid w:val="00C80671"/>
    <w:rsid w:val="00C80A0D"/>
    <w:rsid w:val="00C8416F"/>
    <w:rsid w:val="00C844DF"/>
    <w:rsid w:val="00C84D44"/>
    <w:rsid w:val="00C85189"/>
    <w:rsid w:val="00C858AA"/>
    <w:rsid w:val="00C87511"/>
    <w:rsid w:val="00C902B8"/>
    <w:rsid w:val="00C914C6"/>
    <w:rsid w:val="00C939FB"/>
    <w:rsid w:val="00C9496B"/>
    <w:rsid w:val="00C94E5F"/>
    <w:rsid w:val="00C94FAD"/>
    <w:rsid w:val="00CA2532"/>
    <w:rsid w:val="00CA2EA2"/>
    <w:rsid w:val="00CA384C"/>
    <w:rsid w:val="00CA3C42"/>
    <w:rsid w:val="00CA3C99"/>
    <w:rsid w:val="00CA505F"/>
    <w:rsid w:val="00CA67AA"/>
    <w:rsid w:val="00CA6A14"/>
    <w:rsid w:val="00CA6FC0"/>
    <w:rsid w:val="00CA7E21"/>
    <w:rsid w:val="00CB05E0"/>
    <w:rsid w:val="00CB0A7A"/>
    <w:rsid w:val="00CB11FD"/>
    <w:rsid w:val="00CB195C"/>
    <w:rsid w:val="00CB2BD4"/>
    <w:rsid w:val="00CB31C2"/>
    <w:rsid w:val="00CB3289"/>
    <w:rsid w:val="00CB33B0"/>
    <w:rsid w:val="00CB39B8"/>
    <w:rsid w:val="00CB3E1C"/>
    <w:rsid w:val="00CB508F"/>
    <w:rsid w:val="00CB743A"/>
    <w:rsid w:val="00CB75DE"/>
    <w:rsid w:val="00CB7C46"/>
    <w:rsid w:val="00CC1242"/>
    <w:rsid w:val="00CC1BED"/>
    <w:rsid w:val="00CC398A"/>
    <w:rsid w:val="00CC41C9"/>
    <w:rsid w:val="00CC474A"/>
    <w:rsid w:val="00CC4789"/>
    <w:rsid w:val="00CC48E9"/>
    <w:rsid w:val="00CC51ED"/>
    <w:rsid w:val="00CC595B"/>
    <w:rsid w:val="00CC5A6F"/>
    <w:rsid w:val="00CD072F"/>
    <w:rsid w:val="00CD0E50"/>
    <w:rsid w:val="00CD3880"/>
    <w:rsid w:val="00CD3F81"/>
    <w:rsid w:val="00CD4EDD"/>
    <w:rsid w:val="00CD603E"/>
    <w:rsid w:val="00CD6216"/>
    <w:rsid w:val="00CD6517"/>
    <w:rsid w:val="00CD6D0E"/>
    <w:rsid w:val="00CDAC7A"/>
    <w:rsid w:val="00CE1AC2"/>
    <w:rsid w:val="00CE277C"/>
    <w:rsid w:val="00CE31E1"/>
    <w:rsid w:val="00CE36D2"/>
    <w:rsid w:val="00CE3958"/>
    <w:rsid w:val="00CE3D72"/>
    <w:rsid w:val="00CE3F5B"/>
    <w:rsid w:val="00CE4A2A"/>
    <w:rsid w:val="00CE4AFF"/>
    <w:rsid w:val="00CE5605"/>
    <w:rsid w:val="00CE6461"/>
    <w:rsid w:val="00CE68F1"/>
    <w:rsid w:val="00CE6F7C"/>
    <w:rsid w:val="00CE7458"/>
    <w:rsid w:val="00CE77B1"/>
    <w:rsid w:val="00CF0C58"/>
    <w:rsid w:val="00CF0C9D"/>
    <w:rsid w:val="00CF13D6"/>
    <w:rsid w:val="00CF15CD"/>
    <w:rsid w:val="00CF162D"/>
    <w:rsid w:val="00CF4264"/>
    <w:rsid w:val="00CF4DBE"/>
    <w:rsid w:val="00CF5BE8"/>
    <w:rsid w:val="00CF6EB8"/>
    <w:rsid w:val="00CF710D"/>
    <w:rsid w:val="00D0008B"/>
    <w:rsid w:val="00D0065B"/>
    <w:rsid w:val="00D0144A"/>
    <w:rsid w:val="00D02089"/>
    <w:rsid w:val="00D024E1"/>
    <w:rsid w:val="00D026B2"/>
    <w:rsid w:val="00D040F4"/>
    <w:rsid w:val="00D050E6"/>
    <w:rsid w:val="00D052D9"/>
    <w:rsid w:val="00D061C0"/>
    <w:rsid w:val="00D065B0"/>
    <w:rsid w:val="00D06BA9"/>
    <w:rsid w:val="00D0A7D0"/>
    <w:rsid w:val="00D1075D"/>
    <w:rsid w:val="00D10E63"/>
    <w:rsid w:val="00D10EBD"/>
    <w:rsid w:val="00D10F2C"/>
    <w:rsid w:val="00D125E8"/>
    <w:rsid w:val="00D14B2D"/>
    <w:rsid w:val="00D14CFE"/>
    <w:rsid w:val="00D15E3B"/>
    <w:rsid w:val="00D1625E"/>
    <w:rsid w:val="00D165CB"/>
    <w:rsid w:val="00D16A64"/>
    <w:rsid w:val="00D16D4A"/>
    <w:rsid w:val="00D16D89"/>
    <w:rsid w:val="00D16F9D"/>
    <w:rsid w:val="00D200B0"/>
    <w:rsid w:val="00D2063B"/>
    <w:rsid w:val="00D211B5"/>
    <w:rsid w:val="00D2130E"/>
    <w:rsid w:val="00D215E2"/>
    <w:rsid w:val="00D22E46"/>
    <w:rsid w:val="00D248CE"/>
    <w:rsid w:val="00D252CB"/>
    <w:rsid w:val="00D2558B"/>
    <w:rsid w:val="00D257A4"/>
    <w:rsid w:val="00D2599C"/>
    <w:rsid w:val="00D264FA"/>
    <w:rsid w:val="00D26A5B"/>
    <w:rsid w:val="00D27063"/>
    <w:rsid w:val="00D27839"/>
    <w:rsid w:val="00D27AA4"/>
    <w:rsid w:val="00D27E1B"/>
    <w:rsid w:val="00D27FE8"/>
    <w:rsid w:val="00D31BC0"/>
    <w:rsid w:val="00D32DC5"/>
    <w:rsid w:val="00D36BAD"/>
    <w:rsid w:val="00D4089A"/>
    <w:rsid w:val="00D40D14"/>
    <w:rsid w:val="00D4102A"/>
    <w:rsid w:val="00D42F71"/>
    <w:rsid w:val="00D441F7"/>
    <w:rsid w:val="00D45764"/>
    <w:rsid w:val="00D4616E"/>
    <w:rsid w:val="00D4700D"/>
    <w:rsid w:val="00D476E2"/>
    <w:rsid w:val="00D512A2"/>
    <w:rsid w:val="00D524F9"/>
    <w:rsid w:val="00D5323B"/>
    <w:rsid w:val="00D54C5B"/>
    <w:rsid w:val="00D55228"/>
    <w:rsid w:val="00D559D2"/>
    <w:rsid w:val="00D56636"/>
    <w:rsid w:val="00D56B33"/>
    <w:rsid w:val="00D56C46"/>
    <w:rsid w:val="00D56F2E"/>
    <w:rsid w:val="00D572E5"/>
    <w:rsid w:val="00D5782A"/>
    <w:rsid w:val="00D602DF"/>
    <w:rsid w:val="00D60813"/>
    <w:rsid w:val="00D61883"/>
    <w:rsid w:val="00D63004"/>
    <w:rsid w:val="00D673F7"/>
    <w:rsid w:val="00D674F0"/>
    <w:rsid w:val="00D67701"/>
    <w:rsid w:val="00D677ED"/>
    <w:rsid w:val="00D71754"/>
    <w:rsid w:val="00D71800"/>
    <w:rsid w:val="00D71827"/>
    <w:rsid w:val="00D731AB"/>
    <w:rsid w:val="00D736BB"/>
    <w:rsid w:val="00D73A0D"/>
    <w:rsid w:val="00D755B3"/>
    <w:rsid w:val="00D76164"/>
    <w:rsid w:val="00D763FB"/>
    <w:rsid w:val="00D76E3B"/>
    <w:rsid w:val="00D7793E"/>
    <w:rsid w:val="00D82183"/>
    <w:rsid w:val="00D85C8B"/>
    <w:rsid w:val="00D8634A"/>
    <w:rsid w:val="00D8643A"/>
    <w:rsid w:val="00D865B0"/>
    <w:rsid w:val="00D865D7"/>
    <w:rsid w:val="00D90ACF"/>
    <w:rsid w:val="00D91250"/>
    <w:rsid w:val="00D91810"/>
    <w:rsid w:val="00D9225D"/>
    <w:rsid w:val="00D926A0"/>
    <w:rsid w:val="00D93AAE"/>
    <w:rsid w:val="00D93CC1"/>
    <w:rsid w:val="00D95EB2"/>
    <w:rsid w:val="00D965B3"/>
    <w:rsid w:val="00D97225"/>
    <w:rsid w:val="00DA0ABF"/>
    <w:rsid w:val="00DA1CD2"/>
    <w:rsid w:val="00DA2567"/>
    <w:rsid w:val="00DA3684"/>
    <w:rsid w:val="00DA415F"/>
    <w:rsid w:val="00DA5072"/>
    <w:rsid w:val="00DA519B"/>
    <w:rsid w:val="00DA644F"/>
    <w:rsid w:val="00DA67D9"/>
    <w:rsid w:val="00DA7385"/>
    <w:rsid w:val="00DA7CCA"/>
    <w:rsid w:val="00DA7E21"/>
    <w:rsid w:val="00DB0247"/>
    <w:rsid w:val="00DB0EFD"/>
    <w:rsid w:val="00DB15C6"/>
    <w:rsid w:val="00DB16D0"/>
    <w:rsid w:val="00DB3BD1"/>
    <w:rsid w:val="00DB4FE3"/>
    <w:rsid w:val="00DB6205"/>
    <w:rsid w:val="00DB6A96"/>
    <w:rsid w:val="00DB79C3"/>
    <w:rsid w:val="00DB7A23"/>
    <w:rsid w:val="00DC0C60"/>
    <w:rsid w:val="00DC1572"/>
    <w:rsid w:val="00DC29FD"/>
    <w:rsid w:val="00DC2D97"/>
    <w:rsid w:val="00DC348F"/>
    <w:rsid w:val="00DC3535"/>
    <w:rsid w:val="00DC449E"/>
    <w:rsid w:val="00DC4B65"/>
    <w:rsid w:val="00DC4FD2"/>
    <w:rsid w:val="00DC5CF6"/>
    <w:rsid w:val="00DC5D48"/>
    <w:rsid w:val="00DC6A71"/>
    <w:rsid w:val="00DC6BCD"/>
    <w:rsid w:val="00DC6CFF"/>
    <w:rsid w:val="00DC7DFB"/>
    <w:rsid w:val="00DD03E9"/>
    <w:rsid w:val="00DD08C5"/>
    <w:rsid w:val="00DD1B7E"/>
    <w:rsid w:val="00DD2435"/>
    <w:rsid w:val="00DD4097"/>
    <w:rsid w:val="00DD4188"/>
    <w:rsid w:val="00DD47BC"/>
    <w:rsid w:val="00DD5FC2"/>
    <w:rsid w:val="00DD600C"/>
    <w:rsid w:val="00DD62BD"/>
    <w:rsid w:val="00DE06C0"/>
    <w:rsid w:val="00DE0937"/>
    <w:rsid w:val="00DE22BA"/>
    <w:rsid w:val="00DE48D9"/>
    <w:rsid w:val="00DE4B00"/>
    <w:rsid w:val="00DE563E"/>
    <w:rsid w:val="00DE6819"/>
    <w:rsid w:val="00DE6D00"/>
    <w:rsid w:val="00DE77E9"/>
    <w:rsid w:val="00DE7887"/>
    <w:rsid w:val="00DE7A4F"/>
    <w:rsid w:val="00DE7AE0"/>
    <w:rsid w:val="00DF295A"/>
    <w:rsid w:val="00DF2D2B"/>
    <w:rsid w:val="00DF34DF"/>
    <w:rsid w:val="00DF3CB9"/>
    <w:rsid w:val="00DF4B26"/>
    <w:rsid w:val="00DF65FE"/>
    <w:rsid w:val="00DF6C19"/>
    <w:rsid w:val="00DF712A"/>
    <w:rsid w:val="00DF7D64"/>
    <w:rsid w:val="00E0058A"/>
    <w:rsid w:val="00E009A7"/>
    <w:rsid w:val="00E00EA6"/>
    <w:rsid w:val="00E01F93"/>
    <w:rsid w:val="00E02B6F"/>
    <w:rsid w:val="00E0396E"/>
    <w:rsid w:val="00E03CDA"/>
    <w:rsid w:val="00E03EFF"/>
    <w:rsid w:val="00E04005"/>
    <w:rsid w:val="00E04259"/>
    <w:rsid w:val="00E05038"/>
    <w:rsid w:val="00E06439"/>
    <w:rsid w:val="00E07372"/>
    <w:rsid w:val="00E07D7E"/>
    <w:rsid w:val="00E10D17"/>
    <w:rsid w:val="00E113D7"/>
    <w:rsid w:val="00E11489"/>
    <w:rsid w:val="00E1216E"/>
    <w:rsid w:val="00E1229C"/>
    <w:rsid w:val="00E12D96"/>
    <w:rsid w:val="00E12ED8"/>
    <w:rsid w:val="00E136E9"/>
    <w:rsid w:val="00E1397C"/>
    <w:rsid w:val="00E13C99"/>
    <w:rsid w:val="00E143DE"/>
    <w:rsid w:val="00E14721"/>
    <w:rsid w:val="00E152CB"/>
    <w:rsid w:val="00E15BE4"/>
    <w:rsid w:val="00E169C4"/>
    <w:rsid w:val="00E212CE"/>
    <w:rsid w:val="00E24606"/>
    <w:rsid w:val="00E24D8C"/>
    <w:rsid w:val="00E25378"/>
    <w:rsid w:val="00E256F5"/>
    <w:rsid w:val="00E27235"/>
    <w:rsid w:val="00E27A73"/>
    <w:rsid w:val="00E30235"/>
    <w:rsid w:val="00E30528"/>
    <w:rsid w:val="00E3191D"/>
    <w:rsid w:val="00E32413"/>
    <w:rsid w:val="00E32DE0"/>
    <w:rsid w:val="00E33C09"/>
    <w:rsid w:val="00E33EA8"/>
    <w:rsid w:val="00E3404F"/>
    <w:rsid w:val="00E350CD"/>
    <w:rsid w:val="00E35164"/>
    <w:rsid w:val="00E359D2"/>
    <w:rsid w:val="00E35B7D"/>
    <w:rsid w:val="00E35F87"/>
    <w:rsid w:val="00E378A3"/>
    <w:rsid w:val="00E37D98"/>
    <w:rsid w:val="00E40207"/>
    <w:rsid w:val="00E416A9"/>
    <w:rsid w:val="00E4194D"/>
    <w:rsid w:val="00E4217A"/>
    <w:rsid w:val="00E42B33"/>
    <w:rsid w:val="00E42E8E"/>
    <w:rsid w:val="00E43BCA"/>
    <w:rsid w:val="00E43D1C"/>
    <w:rsid w:val="00E44461"/>
    <w:rsid w:val="00E44A97"/>
    <w:rsid w:val="00E44E51"/>
    <w:rsid w:val="00E45693"/>
    <w:rsid w:val="00E45A57"/>
    <w:rsid w:val="00E45CA9"/>
    <w:rsid w:val="00E47805"/>
    <w:rsid w:val="00E47E20"/>
    <w:rsid w:val="00E51F4A"/>
    <w:rsid w:val="00E52EE5"/>
    <w:rsid w:val="00E53DB7"/>
    <w:rsid w:val="00E53EEA"/>
    <w:rsid w:val="00E54158"/>
    <w:rsid w:val="00E541D6"/>
    <w:rsid w:val="00E55688"/>
    <w:rsid w:val="00E55766"/>
    <w:rsid w:val="00E5579C"/>
    <w:rsid w:val="00E57088"/>
    <w:rsid w:val="00E57FFA"/>
    <w:rsid w:val="00E601AC"/>
    <w:rsid w:val="00E604F9"/>
    <w:rsid w:val="00E60EAB"/>
    <w:rsid w:val="00E64560"/>
    <w:rsid w:val="00E649C7"/>
    <w:rsid w:val="00E669FA"/>
    <w:rsid w:val="00E66D35"/>
    <w:rsid w:val="00E675F0"/>
    <w:rsid w:val="00E70132"/>
    <w:rsid w:val="00E70952"/>
    <w:rsid w:val="00E70EA4"/>
    <w:rsid w:val="00E72E8B"/>
    <w:rsid w:val="00E7361F"/>
    <w:rsid w:val="00E73B1F"/>
    <w:rsid w:val="00E73E7D"/>
    <w:rsid w:val="00E7451F"/>
    <w:rsid w:val="00E752CD"/>
    <w:rsid w:val="00E757A2"/>
    <w:rsid w:val="00E757BD"/>
    <w:rsid w:val="00E75880"/>
    <w:rsid w:val="00E80CFB"/>
    <w:rsid w:val="00E81200"/>
    <w:rsid w:val="00E82518"/>
    <w:rsid w:val="00E828EE"/>
    <w:rsid w:val="00E85371"/>
    <w:rsid w:val="00E85DF9"/>
    <w:rsid w:val="00E872DB"/>
    <w:rsid w:val="00E90C42"/>
    <w:rsid w:val="00E91679"/>
    <w:rsid w:val="00E91718"/>
    <w:rsid w:val="00E91A2B"/>
    <w:rsid w:val="00E91D7E"/>
    <w:rsid w:val="00E925F6"/>
    <w:rsid w:val="00E93E50"/>
    <w:rsid w:val="00E95541"/>
    <w:rsid w:val="00E957E9"/>
    <w:rsid w:val="00E967AB"/>
    <w:rsid w:val="00E96FE8"/>
    <w:rsid w:val="00E9764F"/>
    <w:rsid w:val="00EA05D2"/>
    <w:rsid w:val="00EA07DB"/>
    <w:rsid w:val="00EA0FBF"/>
    <w:rsid w:val="00EA1740"/>
    <w:rsid w:val="00EA3895"/>
    <w:rsid w:val="00EA488F"/>
    <w:rsid w:val="00EA59E3"/>
    <w:rsid w:val="00EA6365"/>
    <w:rsid w:val="00EA6F0D"/>
    <w:rsid w:val="00EB06BB"/>
    <w:rsid w:val="00EB2A52"/>
    <w:rsid w:val="00EB38AB"/>
    <w:rsid w:val="00EB3C7E"/>
    <w:rsid w:val="00EB43D8"/>
    <w:rsid w:val="00EB4628"/>
    <w:rsid w:val="00EB47B9"/>
    <w:rsid w:val="00EB7AFB"/>
    <w:rsid w:val="00EC07A6"/>
    <w:rsid w:val="00EC0AAB"/>
    <w:rsid w:val="00EC0E50"/>
    <w:rsid w:val="00EC110F"/>
    <w:rsid w:val="00EC1A4B"/>
    <w:rsid w:val="00EC1AC8"/>
    <w:rsid w:val="00EC3CE6"/>
    <w:rsid w:val="00EC3DC4"/>
    <w:rsid w:val="00EC3FF4"/>
    <w:rsid w:val="00EC667F"/>
    <w:rsid w:val="00EC70B6"/>
    <w:rsid w:val="00ED02FE"/>
    <w:rsid w:val="00ED3525"/>
    <w:rsid w:val="00ED37F9"/>
    <w:rsid w:val="00ED3B0A"/>
    <w:rsid w:val="00ED42F0"/>
    <w:rsid w:val="00ED462A"/>
    <w:rsid w:val="00ED466A"/>
    <w:rsid w:val="00ED47AF"/>
    <w:rsid w:val="00ED4CD4"/>
    <w:rsid w:val="00ED656E"/>
    <w:rsid w:val="00ED6944"/>
    <w:rsid w:val="00EE0042"/>
    <w:rsid w:val="00EE0797"/>
    <w:rsid w:val="00EE0831"/>
    <w:rsid w:val="00EE0AEF"/>
    <w:rsid w:val="00EE11CB"/>
    <w:rsid w:val="00EE18CF"/>
    <w:rsid w:val="00EE1E42"/>
    <w:rsid w:val="00EE2520"/>
    <w:rsid w:val="00EE264D"/>
    <w:rsid w:val="00EE2F4E"/>
    <w:rsid w:val="00EE3E6E"/>
    <w:rsid w:val="00EE425F"/>
    <w:rsid w:val="00EE5026"/>
    <w:rsid w:val="00EE640A"/>
    <w:rsid w:val="00EE67B6"/>
    <w:rsid w:val="00EF03D1"/>
    <w:rsid w:val="00EF280A"/>
    <w:rsid w:val="00EF299A"/>
    <w:rsid w:val="00EF36D5"/>
    <w:rsid w:val="00EF3EAE"/>
    <w:rsid w:val="00EF3F98"/>
    <w:rsid w:val="00EF4B4E"/>
    <w:rsid w:val="00EF4FDE"/>
    <w:rsid w:val="00EF5368"/>
    <w:rsid w:val="00EF61C2"/>
    <w:rsid w:val="00EF6AEC"/>
    <w:rsid w:val="00F00632"/>
    <w:rsid w:val="00F01004"/>
    <w:rsid w:val="00F0145D"/>
    <w:rsid w:val="00F022BB"/>
    <w:rsid w:val="00F02928"/>
    <w:rsid w:val="00F043EB"/>
    <w:rsid w:val="00F0478F"/>
    <w:rsid w:val="00F04E0D"/>
    <w:rsid w:val="00F05080"/>
    <w:rsid w:val="00F05815"/>
    <w:rsid w:val="00F06CDF"/>
    <w:rsid w:val="00F06E51"/>
    <w:rsid w:val="00F10625"/>
    <w:rsid w:val="00F10E29"/>
    <w:rsid w:val="00F115CC"/>
    <w:rsid w:val="00F117E8"/>
    <w:rsid w:val="00F13640"/>
    <w:rsid w:val="00F14ADE"/>
    <w:rsid w:val="00F14C4C"/>
    <w:rsid w:val="00F17365"/>
    <w:rsid w:val="00F17F77"/>
    <w:rsid w:val="00F2017B"/>
    <w:rsid w:val="00F20E41"/>
    <w:rsid w:val="00F20FE1"/>
    <w:rsid w:val="00F21AD4"/>
    <w:rsid w:val="00F22736"/>
    <w:rsid w:val="00F22922"/>
    <w:rsid w:val="00F25B4B"/>
    <w:rsid w:val="00F26325"/>
    <w:rsid w:val="00F271B2"/>
    <w:rsid w:val="00F27750"/>
    <w:rsid w:val="00F27D8C"/>
    <w:rsid w:val="00F315BF"/>
    <w:rsid w:val="00F32379"/>
    <w:rsid w:val="00F32E25"/>
    <w:rsid w:val="00F331B5"/>
    <w:rsid w:val="00F33222"/>
    <w:rsid w:val="00F33EF7"/>
    <w:rsid w:val="00F34CFE"/>
    <w:rsid w:val="00F35E7C"/>
    <w:rsid w:val="00F370F1"/>
    <w:rsid w:val="00F37B34"/>
    <w:rsid w:val="00F4193B"/>
    <w:rsid w:val="00F42717"/>
    <w:rsid w:val="00F43161"/>
    <w:rsid w:val="00F43CCA"/>
    <w:rsid w:val="00F44749"/>
    <w:rsid w:val="00F4659D"/>
    <w:rsid w:val="00F4679B"/>
    <w:rsid w:val="00F51CBE"/>
    <w:rsid w:val="00F5203C"/>
    <w:rsid w:val="00F52138"/>
    <w:rsid w:val="00F5221B"/>
    <w:rsid w:val="00F528EE"/>
    <w:rsid w:val="00F52C38"/>
    <w:rsid w:val="00F53734"/>
    <w:rsid w:val="00F53DB0"/>
    <w:rsid w:val="00F5514D"/>
    <w:rsid w:val="00F55B48"/>
    <w:rsid w:val="00F55C0D"/>
    <w:rsid w:val="00F5648B"/>
    <w:rsid w:val="00F56C29"/>
    <w:rsid w:val="00F56F78"/>
    <w:rsid w:val="00F60403"/>
    <w:rsid w:val="00F608C5"/>
    <w:rsid w:val="00F61017"/>
    <w:rsid w:val="00F62BB2"/>
    <w:rsid w:val="00F62C8E"/>
    <w:rsid w:val="00F63D77"/>
    <w:rsid w:val="00F64FC9"/>
    <w:rsid w:val="00F71296"/>
    <w:rsid w:val="00F71FFD"/>
    <w:rsid w:val="00F72C46"/>
    <w:rsid w:val="00F73142"/>
    <w:rsid w:val="00F73232"/>
    <w:rsid w:val="00F7388A"/>
    <w:rsid w:val="00F74160"/>
    <w:rsid w:val="00F74217"/>
    <w:rsid w:val="00F74487"/>
    <w:rsid w:val="00F74555"/>
    <w:rsid w:val="00F75566"/>
    <w:rsid w:val="00F766C8"/>
    <w:rsid w:val="00F76F5D"/>
    <w:rsid w:val="00F77410"/>
    <w:rsid w:val="00F77A6D"/>
    <w:rsid w:val="00F81EEE"/>
    <w:rsid w:val="00F82781"/>
    <w:rsid w:val="00F828E8"/>
    <w:rsid w:val="00F828F2"/>
    <w:rsid w:val="00F833D9"/>
    <w:rsid w:val="00F83468"/>
    <w:rsid w:val="00F83D6A"/>
    <w:rsid w:val="00F84B8A"/>
    <w:rsid w:val="00F84CD9"/>
    <w:rsid w:val="00F85BE3"/>
    <w:rsid w:val="00F86427"/>
    <w:rsid w:val="00F86778"/>
    <w:rsid w:val="00F87DB2"/>
    <w:rsid w:val="00F914A5"/>
    <w:rsid w:val="00F9165D"/>
    <w:rsid w:val="00F9173A"/>
    <w:rsid w:val="00F91FC1"/>
    <w:rsid w:val="00F928F0"/>
    <w:rsid w:val="00F92C97"/>
    <w:rsid w:val="00F9488D"/>
    <w:rsid w:val="00F94F2A"/>
    <w:rsid w:val="00F9508C"/>
    <w:rsid w:val="00F9552A"/>
    <w:rsid w:val="00F95C66"/>
    <w:rsid w:val="00F96264"/>
    <w:rsid w:val="00F965E9"/>
    <w:rsid w:val="00F9673C"/>
    <w:rsid w:val="00FA0632"/>
    <w:rsid w:val="00FA2E22"/>
    <w:rsid w:val="00FA3B1A"/>
    <w:rsid w:val="00FA3D61"/>
    <w:rsid w:val="00FA41E2"/>
    <w:rsid w:val="00FA44CA"/>
    <w:rsid w:val="00FA4B5A"/>
    <w:rsid w:val="00FA4C33"/>
    <w:rsid w:val="00FA4FC5"/>
    <w:rsid w:val="00FA638C"/>
    <w:rsid w:val="00FA6488"/>
    <w:rsid w:val="00FA6F4B"/>
    <w:rsid w:val="00FA7A54"/>
    <w:rsid w:val="00FA7C6C"/>
    <w:rsid w:val="00FA7E60"/>
    <w:rsid w:val="00FB0699"/>
    <w:rsid w:val="00FB158B"/>
    <w:rsid w:val="00FB2AF4"/>
    <w:rsid w:val="00FB40E7"/>
    <w:rsid w:val="00FB48E4"/>
    <w:rsid w:val="00FB6021"/>
    <w:rsid w:val="00FB6A9B"/>
    <w:rsid w:val="00FB6AD4"/>
    <w:rsid w:val="00FB6CE2"/>
    <w:rsid w:val="00FB72AA"/>
    <w:rsid w:val="00FB7699"/>
    <w:rsid w:val="00FC212E"/>
    <w:rsid w:val="00FC235D"/>
    <w:rsid w:val="00FC2750"/>
    <w:rsid w:val="00FC2E0A"/>
    <w:rsid w:val="00FC2E22"/>
    <w:rsid w:val="00FC3496"/>
    <w:rsid w:val="00FC3E1C"/>
    <w:rsid w:val="00FC661D"/>
    <w:rsid w:val="00FC6CB8"/>
    <w:rsid w:val="00FC7A55"/>
    <w:rsid w:val="00FD0FAA"/>
    <w:rsid w:val="00FD1769"/>
    <w:rsid w:val="00FD1E33"/>
    <w:rsid w:val="00FD2557"/>
    <w:rsid w:val="00FD2D7A"/>
    <w:rsid w:val="00FD4714"/>
    <w:rsid w:val="00FD4C1C"/>
    <w:rsid w:val="00FD58FC"/>
    <w:rsid w:val="00FD5B3A"/>
    <w:rsid w:val="00FD695D"/>
    <w:rsid w:val="00FD6A85"/>
    <w:rsid w:val="00FD7083"/>
    <w:rsid w:val="00FD7337"/>
    <w:rsid w:val="00FD78A6"/>
    <w:rsid w:val="00FE06B8"/>
    <w:rsid w:val="00FE12CC"/>
    <w:rsid w:val="00FE1563"/>
    <w:rsid w:val="00FE2B69"/>
    <w:rsid w:val="00FE33E8"/>
    <w:rsid w:val="00FE3901"/>
    <w:rsid w:val="00FE41D0"/>
    <w:rsid w:val="00FE4661"/>
    <w:rsid w:val="00FE5339"/>
    <w:rsid w:val="00FE5951"/>
    <w:rsid w:val="00FE70AC"/>
    <w:rsid w:val="00FF2F83"/>
    <w:rsid w:val="00FF31D8"/>
    <w:rsid w:val="00FF3529"/>
    <w:rsid w:val="00FF510D"/>
    <w:rsid w:val="00FF53EB"/>
    <w:rsid w:val="00FF55EE"/>
    <w:rsid w:val="00FF5C9A"/>
    <w:rsid w:val="00FF5F4D"/>
    <w:rsid w:val="00FF667D"/>
    <w:rsid w:val="00FF780F"/>
    <w:rsid w:val="0108FD7F"/>
    <w:rsid w:val="01108A41"/>
    <w:rsid w:val="0122A63D"/>
    <w:rsid w:val="0123B23F"/>
    <w:rsid w:val="012F9DA0"/>
    <w:rsid w:val="0130F6C7"/>
    <w:rsid w:val="013C6A12"/>
    <w:rsid w:val="015B251B"/>
    <w:rsid w:val="0195AA28"/>
    <w:rsid w:val="019AB099"/>
    <w:rsid w:val="01C31685"/>
    <w:rsid w:val="01C7CFC2"/>
    <w:rsid w:val="01C8AD5E"/>
    <w:rsid w:val="01CB1825"/>
    <w:rsid w:val="01CE264F"/>
    <w:rsid w:val="01DE1A43"/>
    <w:rsid w:val="01E802D7"/>
    <w:rsid w:val="020F3BB8"/>
    <w:rsid w:val="021F78CD"/>
    <w:rsid w:val="022C0A94"/>
    <w:rsid w:val="023A3991"/>
    <w:rsid w:val="023C61C9"/>
    <w:rsid w:val="02507E8A"/>
    <w:rsid w:val="025272CD"/>
    <w:rsid w:val="0253ACE4"/>
    <w:rsid w:val="02628AE4"/>
    <w:rsid w:val="02866934"/>
    <w:rsid w:val="02995CFD"/>
    <w:rsid w:val="02BC5802"/>
    <w:rsid w:val="02C7A6E5"/>
    <w:rsid w:val="02D13D65"/>
    <w:rsid w:val="02D2D7EC"/>
    <w:rsid w:val="02D721B5"/>
    <w:rsid w:val="030E2885"/>
    <w:rsid w:val="031ADD4D"/>
    <w:rsid w:val="0341BC23"/>
    <w:rsid w:val="03626361"/>
    <w:rsid w:val="036C49D3"/>
    <w:rsid w:val="036C9C24"/>
    <w:rsid w:val="036EA8A5"/>
    <w:rsid w:val="036F318C"/>
    <w:rsid w:val="037F4935"/>
    <w:rsid w:val="0385485D"/>
    <w:rsid w:val="03891AAC"/>
    <w:rsid w:val="038C838C"/>
    <w:rsid w:val="038F0839"/>
    <w:rsid w:val="03A609E8"/>
    <w:rsid w:val="03AED713"/>
    <w:rsid w:val="03B2A119"/>
    <w:rsid w:val="03BDC5DE"/>
    <w:rsid w:val="03CC1965"/>
    <w:rsid w:val="03EA133F"/>
    <w:rsid w:val="0408D5D3"/>
    <w:rsid w:val="0423AEDC"/>
    <w:rsid w:val="0433D24E"/>
    <w:rsid w:val="04378626"/>
    <w:rsid w:val="04396AC3"/>
    <w:rsid w:val="0441CF96"/>
    <w:rsid w:val="0446C3A0"/>
    <w:rsid w:val="04477F52"/>
    <w:rsid w:val="0452AA90"/>
    <w:rsid w:val="0455C0B2"/>
    <w:rsid w:val="04567275"/>
    <w:rsid w:val="045A1A92"/>
    <w:rsid w:val="04623D35"/>
    <w:rsid w:val="046AE816"/>
    <w:rsid w:val="04910BD6"/>
    <w:rsid w:val="0492EAF2"/>
    <w:rsid w:val="04A37F75"/>
    <w:rsid w:val="04DAECB1"/>
    <w:rsid w:val="04E075C1"/>
    <w:rsid w:val="04E341AB"/>
    <w:rsid w:val="04E6A48C"/>
    <w:rsid w:val="04F305B4"/>
    <w:rsid w:val="0512FB2E"/>
    <w:rsid w:val="05277B81"/>
    <w:rsid w:val="05327C1A"/>
    <w:rsid w:val="0533835D"/>
    <w:rsid w:val="0541DE0F"/>
    <w:rsid w:val="0545B301"/>
    <w:rsid w:val="0552E15F"/>
    <w:rsid w:val="055607CD"/>
    <w:rsid w:val="0582EEBC"/>
    <w:rsid w:val="058B35EA"/>
    <w:rsid w:val="05914649"/>
    <w:rsid w:val="05B46CD3"/>
    <w:rsid w:val="05C48AC0"/>
    <w:rsid w:val="05C7C94D"/>
    <w:rsid w:val="05C944AE"/>
    <w:rsid w:val="05E02828"/>
    <w:rsid w:val="05FD0FFF"/>
    <w:rsid w:val="060E4C20"/>
    <w:rsid w:val="062BFD55"/>
    <w:rsid w:val="063B68B9"/>
    <w:rsid w:val="063FF3D8"/>
    <w:rsid w:val="06445BC6"/>
    <w:rsid w:val="0659E264"/>
    <w:rsid w:val="06642E8B"/>
    <w:rsid w:val="0668B18B"/>
    <w:rsid w:val="0671DFF6"/>
    <w:rsid w:val="067B200E"/>
    <w:rsid w:val="067BED10"/>
    <w:rsid w:val="068E0970"/>
    <w:rsid w:val="06BAFC2A"/>
    <w:rsid w:val="06BD6E6B"/>
    <w:rsid w:val="06BDEB2F"/>
    <w:rsid w:val="06C4876E"/>
    <w:rsid w:val="06C82606"/>
    <w:rsid w:val="06E99772"/>
    <w:rsid w:val="06F384A4"/>
    <w:rsid w:val="06FC546F"/>
    <w:rsid w:val="06FC9345"/>
    <w:rsid w:val="06FEB9D8"/>
    <w:rsid w:val="07094577"/>
    <w:rsid w:val="0736993E"/>
    <w:rsid w:val="07385FDA"/>
    <w:rsid w:val="07510582"/>
    <w:rsid w:val="075B8D2A"/>
    <w:rsid w:val="075C5ADD"/>
    <w:rsid w:val="0765E756"/>
    <w:rsid w:val="076C70E3"/>
    <w:rsid w:val="076EC583"/>
    <w:rsid w:val="07815124"/>
    <w:rsid w:val="078E45A4"/>
    <w:rsid w:val="078FCEE1"/>
    <w:rsid w:val="07925147"/>
    <w:rsid w:val="07A9026F"/>
    <w:rsid w:val="07BE1EE3"/>
    <w:rsid w:val="07DDE404"/>
    <w:rsid w:val="07E13EE2"/>
    <w:rsid w:val="07EA2142"/>
    <w:rsid w:val="07EC55FB"/>
    <w:rsid w:val="07F59B49"/>
    <w:rsid w:val="07FF0CD0"/>
    <w:rsid w:val="0809F1EF"/>
    <w:rsid w:val="0825BA43"/>
    <w:rsid w:val="082B833A"/>
    <w:rsid w:val="08553F99"/>
    <w:rsid w:val="0863D1D4"/>
    <w:rsid w:val="086802ED"/>
    <w:rsid w:val="087D10AD"/>
    <w:rsid w:val="08800AD9"/>
    <w:rsid w:val="0898553A"/>
    <w:rsid w:val="089A7A1E"/>
    <w:rsid w:val="08DB3E69"/>
    <w:rsid w:val="08E96142"/>
    <w:rsid w:val="08F332F8"/>
    <w:rsid w:val="08FB2EAE"/>
    <w:rsid w:val="090099C9"/>
    <w:rsid w:val="09264F8B"/>
    <w:rsid w:val="0926F194"/>
    <w:rsid w:val="09273CCA"/>
    <w:rsid w:val="09406A6C"/>
    <w:rsid w:val="09467E3B"/>
    <w:rsid w:val="0952E71A"/>
    <w:rsid w:val="096C3DA2"/>
    <w:rsid w:val="09734F09"/>
    <w:rsid w:val="0976762E"/>
    <w:rsid w:val="097D4675"/>
    <w:rsid w:val="098CAD60"/>
    <w:rsid w:val="09A41223"/>
    <w:rsid w:val="09BCD7D8"/>
    <w:rsid w:val="09D737E3"/>
    <w:rsid w:val="09F42F85"/>
    <w:rsid w:val="0A105A02"/>
    <w:rsid w:val="0A172D50"/>
    <w:rsid w:val="0A3F24FF"/>
    <w:rsid w:val="0A428CD5"/>
    <w:rsid w:val="0A42A899"/>
    <w:rsid w:val="0A52B419"/>
    <w:rsid w:val="0A5D669B"/>
    <w:rsid w:val="0A6E9723"/>
    <w:rsid w:val="0A99F5FE"/>
    <w:rsid w:val="0AA3D9E8"/>
    <w:rsid w:val="0AADA82A"/>
    <w:rsid w:val="0AB7464B"/>
    <w:rsid w:val="0ACBCF4A"/>
    <w:rsid w:val="0ACF3EF3"/>
    <w:rsid w:val="0AD73BD5"/>
    <w:rsid w:val="0AE041AE"/>
    <w:rsid w:val="0AF36766"/>
    <w:rsid w:val="0AFF4C1C"/>
    <w:rsid w:val="0B04EB06"/>
    <w:rsid w:val="0B0FFD91"/>
    <w:rsid w:val="0B22BFF6"/>
    <w:rsid w:val="0B238DF8"/>
    <w:rsid w:val="0B2FCB4C"/>
    <w:rsid w:val="0B5980B9"/>
    <w:rsid w:val="0B6FC8DA"/>
    <w:rsid w:val="0B722148"/>
    <w:rsid w:val="0B824FA2"/>
    <w:rsid w:val="0B850ACB"/>
    <w:rsid w:val="0B8E0704"/>
    <w:rsid w:val="0B9BC520"/>
    <w:rsid w:val="0BB4CDE7"/>
    <w:rsid w:val="0BC331A2"/>
    <w:rsid w:val="0BCD68AD"/>
    <w:rsid w:val="0BD6C967"/>
    <w:rsid w:val="0BE59A87"/>
    <w:rsid w:val="0BE64832"/>
    <w:rsid w:val="0BF26EAF"/>
    <w:rsid w:val="0C0C7F28"/>
    <w:rsid w:val="0C1CDD9B"/>
    <w:rsid w:val="0C2148C9"/>
    <w:rsid w:val="0C2F3E7F"/>
    <w:rsid w:val="0C343502"/>
    <w:rsid w:val="0C41B2E2"/>
    <w:rsid w:val="0C6B1124"/>
    <w:rsid w:val="0C7362A6"/>
    <w:rsid w:val="0C76B59F"/>
    <w:rsid w:val="0C8A57D1"/>
    <w:rsid w:val="0CB6B6BB"/>
    <w:rsid w:val="0CC10D50"/>
    <w:rsid w:val="0CC78092"/>
    <w:rsid w:val="0CD25519"/>
    <w:rsid w:val="0CE7C959"/>
    <w:rsid w:val="0CE7E59C"/>
    <w:rsid w:val="0CEEA496"/>
    <w:rsid w:val="0D000A61"/>
    <w:rsid w:val="0D163105"/>
    <w:rsid w:val="0D302A6A"/>
    <w:rsid w:val="0D5FB614"/>
    <w:rsid w:val="0D6455E7"/>
    <w:rsid w:val="0D6A04A1"/>
    <w:rsid w:val="0D6BA83C"/>
    <w:rsid w:val="0D86A40A"/>
    <w:rsid w:val="0DB3FBD5"/>
    <w:rsid w:val="0DBEEC8E"/>
    <w:rsid w:val="0DC8FDF0"/>
    <w:rsid w:val="0DCF407A"/>
    <w:rsid w:val="0DEA7182"/>
    <w:rsid w:val="0DEB207D"/>
    <w:rsid w:val="0DF3EC1A"/>
    <w:rsid w:val="0DF5A6E2"/>
    <w:rsid w:val="0E00C690"/>
    <w:rsid w:val="0E136908"/>
    <w:rsid w:val="0E329B90"/>
    <w:rsid w:val="0E36EB67"/>
    <w:rsid w:val="0E3C4E8E"/>
    <w:rsid w:val="0E48586D"/>
    <w:rsid w:val="0E59B82F"/>
    <w:rsid w:val="0E6C9040"/>
    <w:rsid w:val="0E72C620"/>
    <w:rsid w:val="0EB670D9"/>
    <w:rsid w:val="0EE1CCBE"/>
    <w:rsid w:val="0EE903BA"/>
    <w:rsid w:val="0EED21F9"/>
    <w:rsid w:val="0F13ACE3"/>
    <w:rsid w:val="0F19934E"/>
    <w:rsid w:val="0F288DE2"/>
    <w:rsid w:val="0F3EBC51"/>
    <w:rsid w:val="0F516557"/>
    <w:rsid w:val="0F5484F1"/>
    <w:rsid w:val="0F6426DE"/>
    <w:rsid w:val="0F6F7E26"/>
    <w:rsid w:val="0FA5E2BD"/>
    <w:rsid w:val="0FA9164E"/>
    <w:rsid w:val="0FBD144C"/>
    <w:rsid w:val="0FC5B30A"/>
    <w:rsid w:val="0FCC4714"/>
    <w:rsid w:val="0FF2BCD0"/>
    <w:rsid w:val="100BE264"/>
    <w:rsid w:val="10215A42"/>
    <w:rsid w:val="102C7DBB"/>
    <w:rsid w:val="103A232C"/>
    <w:rsid w:val="103C0B21"/>
    <w:rsid w:val="104D95FB"/>
    <w:rsid w:val="1052E1D5"/>
    <w:rsid w:val="106E3984"/>
    <w:rsid w:val="1078047C"/>
    <w:rsid w:val="108DE926"/>
    <w:rsid w:val="10995719"/>
    <w:rsid w:val="10BD16D7"/>
    <w:rsid w:val="10C02FA3"/>
    <w:rsid w:val="10DA2025"/>
    <w:rsid w:val="10DF3672"/>
    <w:rsid w:val="10E09249"/>
    <w:rsid w:val="10F65327"/>
    <w:rsid w:val="1114141F"/>
    <w:rsid w:val="1118E243"/>
    <w:rsid w:val="112F2D33"/>
    <w:rsid w:val="1132BF8F"/>
    <w:rsid w:val="11334EF3"/>
    <w:rsid w:val="113BD330"/>
    <w:rsid w:val="11454000"/>
    <w:rsid w:val="116549EC"/>
    <w:rsid w:val="11723B31"/>
    <w:rsid w:val="1190A37B"/>
    <w:rsid w:val="11A1BF34"/>
    <w:rsid w:val="11B99306"/>
    <w:rsid w:val="11BC1624"/>
    <w:rsid w:val="11C699B1"/>
    <w:rsid w:val="11F7EC87"/>
    <w:rsid w:val="11F96D05"/>
    <w:rsid w:val="121F6A7C"/>
    <w:rsid w:val="122BFAFF"/>
    <w:rsid w:val="12350364"/>
    <w:rsid w:val="123AA41C"/>
    <w:rsid w:val="123D457C"/>
    <w:rsid w:val="1249FEA3"/>
    <w:rsid w:val="126C5D8B"/>
    <w:rsid w:val="12891819"/>
    <w:rsid w:val="1291ABB8"/>
    <w:rsid w:val="1299096D"/>
    <w:rsid w:val="12B070D6"/>
    <w:rsid w:val="12BE3CD5"/>
    <w:rsid w:val="12CA15BF"/>
    <w:rsid w:val="12CD7FE8"/>
    <w:rsid w:val="12D47A6E"/>
    <w:rsid w:val="12D8F982"/>
    <w:rsid w:val="12EF06D4"/>
    <w:rsid w:val="12F7062B"/>
    <w:rsid w:val="131ACBDC"/>
    <w:rsid w:val="133F6BC9"/>
    <w:rsid w:val="13546568"/>
    <w:rsid w:val="1355826E"/>
    <w:rsid w:val="1360F3A1"/>
    <w:rsid w:val="13898D96"/>
    <w:rsid w:val="138B5A8F"/>
    <w:rsid w:val="138DFCD2"/>
    <w:rsid w:val="1390AC0E"/>
    <w:rsid w:val="1399EC45"/>
    <w:rsid w:val="13AC6E65"/>
    <w:rsid w:val="13B4843F"/>
    <w:rsid w:val="13B59C67"/>
    <w:rsid w:val="13BF01DC"/>
    <w:rsid w:val="13C56A8C"/>
    <w:rsid w:val="13C98C54"/>
    <w:rsid w:val="14004BCE"/>
    <w:rsid w:val="140BE0FE"/>
    <w:rsid w:val="141B5FC3"/>
    <w:rsid w:val="141D6257"/>
    <w:rsid w:val="14240A73"/>
    <w:rsid w:val="14431BAD"/>
    <w:rsid w:val="1455A24A"/>
    <w:rsid w:val="145F3F1D"/>
    <w:rsid w:val="14614553"/>
    <w:rsid w:val="1467EEFE"/>
    <w:rsid w:val="14750151"/>
    <w:rsid w:val="14962A2D"/>
    <w:rsid w:val="149E255A"/>
    <w:rsid w:val="14C8391C"/>
    <w:rsid w:val="14DE57D2"/>
    <w:rsid w:val="14E4C7FB"/>
    <w:rsid w:val="14E50A93"/>
    <w:rsid w:val="14F9D326"/>
    <w:rsid w:val="150C4768"/>
    <w:rsid w:val="150D5AFC"/>
    <w:rsid w:val="151ADFC8"/>
    <w:rsid w:val="151E09E3"/>
    <w:rsid w:val="1542930E"/>
    <w:rsid w:val="1548907E"/>
    <w:rsid w:val="1548C2AF"/>
    <w:rsid w:val="1549AEC1"/>
    <w:rsid w:val="1572EC79"/>
    <w:rsid w:val="15740738"/>
    <w:rsid w:val="1574768E"/>
    <w:rsid w:val="1587872C"/>
    <w:rsid w:val="1597A6BD"/>
    <w:rsid w:val="159C498E"/>
    <w:rsid w:val="15A9BA2C"/>
    <w:rsid w:val="15AFDC51"/>
    <w:rsid w:val="15B7DA62"/>
    <w:rsid w:val="15B8575B"/>
    <w:rsid w:val="15C5D06E"/>
    <w:rsid w:val="16010F8C"/>
    <w:rsid w:val="1610B061"/>
    <w:rsid w:val="161CC6FA"/>
    <w:rsid w:val="1631163F"/>
    <w:rsid w:val="163AC023"/>
    <w:rsid w:val="164F5653"/>
    <w:rsid w:val="16506AF2"/>
    <w:rsid w:val="1653B637"/>
    <w:rsid w:val="16563466"/>
    <w:rsid w:val="166788C6"/>
    <w:rsid w:val="166A24DB"/>
    <w:rsid w:val="1677E7AB"/>
    <w:rsid w:val="167F4311"/>
    <w:rsid w:val="16808CE2"/>
    <w:rsid w:val="168AB86F"/>
    <w:rsid w:val="1695232E"/>
    <w:rsid w:val="169EFF14"/>
    <w:rsid w:val="16A29DA3"/>
    <w:rsid w:val="16A85C75"/>
    <w:rsid w:val="16D0DA98"/>
    <w:rsid w:val="16D926AC"/>
    <w:rsid w:val="16DCE485"/>
    <w:rsid w:val="16DEB8C5"/>
    <w:rsid w:val="16F5ABA0"/>
    <w:rsid w:val="170BFC04"/>
    <w:rsid w:val="171F49A4"/>
    <w:rsid w:val="172F1A74"/>
    <w:rsid w:val="1733618E"/>
    <w:rsid w:val="17808E31"/>
    <w:rsid w:val="178E41E3"/>
    <w:rsid w:val="1796A385"/>
    <w:rsid w:val="17A19EF1"/>
    <w:rsid w:val="17A5784C"/>
    <w:rsid w:val="17A65476"/>
    <w:rsid w:val="17A802E1"/>
    <w:rsid w:val="17B68E33"/>
    <w:rsid w:val="17BFAF96"/>
    <w:rsid w:val="17C72703"/>
    <w:rsid w:val="17CF18BA"/>
    <w:rsid w:val="17D940F2"/>
    <w:rsid w:val="17D948FC"/>
    <w:rsid w:val="17E567A9"/>
    <w:rsid w:val="17FB6FB2"/>
    <w:rsid w:val="17FD8810"/>
    <w:rsid w:val="180DC7BA"/>
    <w:rsid w:val="18252BBE"/>
    <w:rsid w:val="182AF4F6"/>
    <w:rsid w:val="18338189"/>
    <w:rsid w:val="1845475A"/>
    <w:rsid w:val="185721C1"/>
    <w:rsid w:val="185C5606"/>
    <w:rsid w:val="1860BFBE"/>
    <w:rsid w:val="18706108"/>
    <w:rsid w:val="187A8006"/>
    <w:rsid w:val="189A7CD5"/>
    <w:rsid w:val="189A9BA4"/>
    <w:rsid w:val="189FCAD1"/>
    <w:rsid w:val="18A25E42"/>
    <w:rsid w:val="18BBA14B"/>
    <w:rsid w:val="18C1DC21"/>
    <w:rsid w:val="18C278F8"/>
    <w:rsid w:val="18CE3CD7"/>
    <w:rsid w:val="18CF19E3"/>
    <w:rsid w:val="18E58750"/>
    <w:rsid w:val="18E66344"/>
    <w:rsid w:val="18FB09D5"/>
    <w:rsid w:val="191069AE"/>
    <w:rsid w:val="1925538F"/>
    <w:rsid w:val="19303C1C"/>
    <w:rsid w:val="1930A8F0"/>
    <w:rsid w:val="19379D02"/>
    <w:rsid w:val="19390351"/>
    <w:rsid w:val="193A81A1"/>
    <w:rsid w:val="193CB668"/>
    <w:rsid w:val="19509A95"/>
    <w:rsid w:val="195AAF04"/>
    <w:rsid w:val="196F808C"/>
    <w:rsid w:val="197B13D1"/>
    <w:rsid w:val="19CB694B"/>
    <w:rsid w:val="19D8F719"/>
    <w:rsid w:val="19E40C93"/>
    <w:rsid w:val="19E766E7"/>
    <w:rsid w:val="19F64C49"/>
    <w:rsid w:val="19F815DB"/>
    <w:rsid w:val="19FA2E45"/>
    <w:rsid w:val="19FF3B4D"/>
    <w:rsid w:val="1A0A41BB"/>
    <w:rsid w:val="1A1A1D38"/>
    <w:rsid w:val="1A2528E5"/>
    <w:rsid w:val="1A2594EE"/>
    <w:rsid w:val="1A37E185"/>
    <w:rsid w:val="1A40B4FB"/>
    <w:rsid w:val="1A412B72"/>
    <w:rsid w:val="1A48AB60"/>
    <w:rsid w:val="1A647FD4"/>
    <w:rsid w:val="1A71FC1B"/>
    <w:rsid w:val="1A79AF7D"/>
    <w:rsid w:val="1A82647A"/>
    <w:rsid w:val="1AC4FE6E"/>
    <w:rsid w:val="1AC6EE37"/>
    <w:rsid w:val="1AD12F5C"/>
    <w:rsid w:val="1ADD36A9"/>
    <w:rsid w:val="1AE4E564"/>
    <w:rsid w:val="1AEE2617"/>
    <w:rsid w:val="1B07CAF5"/>
    <w:rsid w:val="1B3888AC"/>
    <w:rsid w:val="1B3E9CF5"/>
    <w:rsid w:val="1B4938E0"/>
    <w:rsid w:val="1B593E28"/>
    <w:rsid w:val="1B5F0C4A"/>
    <w:rsid w:val="1B788B2F"/>
    <w:rsid w:val="1B8B4EA1"/>
    <w:rsid w:val="1B8B95C8"/>
    <w:rsid w:val="1B987651"/>
    <w:rsid w:val="1B9C05C4"/>
    <w:rsid w:val="1B9EF772"/>
    <w:rsid w:val="1BB93C48"/>
    <w:rsid w:val="1BD3D90C"/>
    <w:rsid w:val="1C13D7F7"/>
    <w:rsid w:val="1C1EBE86"/>
    <w:rsid w:val="1C1FC4FB"/>
    <w:rsid w:val="1C236B6E"/>
    <w:rsid w:val="1C2BBBDA"/>
    <w:rsid w:val="1C48E82F"/>
    <w:rsid w:val="1C5BEE55"/>
    <w:rsid w:val="1C823157"/>
    <w:rsid w:val="1C848D71"/>
    <w:rsid w:val="1C971EB7"/>
    <w:rsid w:val="1C9A24C7"/>
    <w:rsid w:val="1CA7D434"/>
    <w:rsid w:val="1CAC281C"/>
    <w:rsid w:val="1CAD6417"/>
    <w:rsid w:val="1CB2C0FA"/>
    <w:rsid w:val="1CB48827"/>
    <w:rsid w:val="1CDF1D3B"/>
    <w:rsid w:val="1CEB7C7C"/>
    <w:rsid w:val="1D0AD315"/>
    <w:rsid w:val="1D2C50A1"/>
    <w:rsid w:val="1D4FBE18"/>
    <w:rsid w:val="1D5045AD"/>
    <w:rsid w:val="1D54EA66"/>
    <w:rsid w:val="1D5AD16D"/>
    <w:rsid w:val="1D64F267"/>
    <w:rsid w:val="1D80897B"/>
    <w:rsid w:val="1D80C61B"/>
    <w:rsid w:val="1D87478B"/>
    <w:rsid w:val="1D93CE6A"/>
    <w:rsid w:val="1DB53683"/>
    <w:rsid w:val="1DB86963"/>
    <w:rsid w:val="1DC9AA5F"/>
    <w:rsid w:val="1DFD47D8"/>
    <w:rsid w:val="1E0A9634"/>
    <w:rsid w:val="1E1583CE"/>
    <w:rsid w:val="1E42478B"/>
    <w:rsid w:val="1E695E45"/>
    <w:rsid w:val="1E6AB13C"/>
    <w:rsid w:val="1E76AF17"/>
    <w:rsid w:val="1E7B8E91"/>
    <w:rsid w:val="1E8DD768"/>
    <w:rsid w:val="1E8FEC35"/>
    <w:rsid w:val="1E9C2DC0"/>
    <w:rsid w:val="1EA30F72"/>
    <w:rsid w:val="1EAA2B98"/>
    <w:rsid w:val="1EAD585A"/>
    <w:rsid w:val="1EAFDEA1"/>
    <w:rsid w:val="1EC0DA6A"/>
    <w:rsid w:val="1EC45FF9"/>
    <w:rsid w:val="1ED0B7EA"/>
    <w:rsid w:val="1EE38B8C"/>
    <w:rsid w:val="1EEBC58E"/>
    <w:rsid w:val="1EEDCDC5"/>
    <w:rsid w:val="1EEF1572"/>
    <w:rsid w:val="1EFDAF66"/>
    <w:rsid w:val="1F07C0E9"/>
    <w:rsid w:val="1F12F194"/>
    <w:rsid w:val="1F41A73C"/>
    <w:rsid w:val="1F561BDD"/>
    <w:rsid w:val="1F5D45DD"/>
    <w:rsid w:val="1F7097E3"/>
    <w:rsid w:val="1F748BA3"/>
    <w:rsid w:val="1F7C3258"/>
    <w:rsid w:val="1FCF1BE7"/>
    <w:rsid w:val="1FE49391"/>
    <w:rsid w:val="1FEA927C"/>
    <w:rsid w:val="1FF20334"/>
    <w:rsid w:val="1FFF9216"/>
    <w:rsid w:val="2009B059"/>
    <w:rsid w:val="200AC192"/>
    <w:rsid w:val="20188F5E"/>
    <w:rsid w:val="201CD895"/>
    <w:rsid w:val="202042C6"/>
    <w:rsid w:val="20261EA2"/>
    <w:rsid w:val="20262762"/>
    <w:rsid w:val="202FFB5E"/>
    <w:rsid w:val="20518C72"/>
    <w:rsid w:val="2052D011"/>
    <w:rsid w:val="20560E2C"/>
    <w:rsid w:val="205B0264"/>
    <w:rsid w:val="207A6DBB"/>
    <w:rsid w:val="207DF127"/>
    <w:rsid w:val="20813C35"/>
    <w:rsid w:val="2083A032"/>
    <w:rsid w:val="20A5EA0E"/>
    <w:rsid w:val="20AA0F9A"/>
    <w:rsid w:val="20C5A27D"/>
    <w:rsid w:val="20CD7219"/>
    <w:rsid w:val="20CE2995"/>
    <w:rsid w:val="20D5B2DA"/>
    <w:rsid w:val="20D7CB37"/>
    <w:rsid w:val="20D88A1A"/>
    <w:rsid w:val="20E86599"/>
    <w:rsid w:val="20EEA1F0"/>
    <w:rsid w:val="20FC810C"/>
    <w:rsid w:val="21080F7E"/>
    <w:rsid w:val="212DF480"/>
    <w:rsid w:val="212F498A"/>
    <w:rsid w:val="214D9AF6"/>
    <w:rsid w:val="2153FACF"/>
    <w:rsid w:val="216EFD07"/>
    <w:rsid w:val="21720D30"/>
    <w:rsid w:val="2173B6B8"/>
    <w:rsid w:val="218BAF03"/>
    <w:rsid w:val="21AFF33C"/>
    <w:rsid w:val="21B7F2B3"/>
    <w:rsid w:val="21CA8E6E"/>
    <w:rsid w:val="21D36798"/>
    <w:rsid w:val="21DC947B"/>
    <w:rsid w:val="220155AD"/>
    <w:rsid w:val="2203FF64"/>
    <w:rsid w:val="22356B6F"/>
    <w:rsid w:val="223CD8DB"/>
    <w:rsid w:val="2248120B"/>
    <w:rsid w:val="22489EB1"/>
    <w:rsid w:val="225B199B"/>
    <w:rsid w:val="225D5029"/>
    <w:rsid w:val="226351B0"/>
    <w:rsid w:val="226D195F"/>
    <w:rsid w:val="227AB762"/>
    <w:rsid w:val="227D3087"/>
    <w:rsid w:val="22810F42"/>
    <w:rsid w:val="22854504"/>
    <w:rsid w:val="2294867F"/>
    <w:rsid w:val="22974753"/>
    <w:rsid w:val="22A409A1"/>
    <w:rsid w:val="22B709F9"/>
    <w:rsid w:val="22C4E9D2"/>
    <w:rsid w:val="22CB29AA"/>
    <w:rsid w:val="22D8567F"/>
    <w:rsid w:val="22EC3152"/>
    <w:rsid w:val="22F16D6A"/>
    <w:rsid w:val="22FB913B"/>
    <w:rsid w:val="22FC573E"/>
    <w:rsid w:val="230CE482"/>
    <w:rsid w:val="230ECF4A"/>
    <w:rsid w:val="232337F5"/>
    <w:rsid w:val="23343EB0"/>
    <w:rsid w:val="23412F6D"/>
    <w:rsid w:val="2343BED8"/>
    <w:rsid w:val="2346212F"/>
    <w:rsid w:val="234B59BB"/>
    <w:rsid w:val="23680C1F"/>
    <w:rsid w:val="236EC0A8"/>
    <w:rsid w:val="237295B8"/>
    <w:rsid w:val="23737B24"/>
    <w:rsid w:val="237A78F4"/>
    <w:rsid w:val="2380B0C1"/>
    <w:rsid w:val="238B2333"/>
    <w:rsid w:val="23958058"/>
    <w:rsid w:val="23A81479"/>
    <w:rsid w:val="23A83160"/>
    <w:rsid w:val="23BF8BA1"/>
    <w:rsid w:val="23C5E378"/>
    <w:rsid w:val="23E32181"/>
    <w:rsid w:val="23FC0843"/>
    <w:rsid w:val="23FE7775"/>
    <w:rsid w:val="24013F77"/>
    <w:rsid w:val="240A7F6F"/>
    <w:rsid w:val="240BC1AA"/>
    <w:rsid w:val="24112C19"/>
    <w:rsid w:val="24198A8A"/>
    <w:rsid w:val="241D922C"/>
    <w:rsid w:val="241F44F4"/>
    <w:rsid w:val="24374FF5"/>
    <w:rsid w:val="2444CDD9"/>
    <w:rsid w:val="24464EBA"/>
    <w:rsid w:val="2459ECB4"/>
    <w:rsid w:val="24642202"/>
    <w:rsid w:val="247177A5"/>
    <w:rsid w:val="24879457"/>
    <w:rsid w:val="248B8A73"/>
    <w:rsid w:val="24A83F96"/>
    <w:rsid w:val="24C243B2"/>
    <w:rsid w:val="24C41FF9"/>
    <w:rsid w:val="24CA0722"/>
    <w:rsid w:val="24CDC6DE"/>
    <w:rsid w:val="24E49AF8"/>
    <w:rsid w:val="24ED84B2"/>
    <w:rsid w:val="24F65A39"/>
    <w:rsid w:val="24F76329"/>
    <w:rsid w:val="250B4D4F"/>
    <w:rsid w:val="2515086D"/>
    <w:rsid w:val="252BB2CA"/>
    <w:rsid w:val="252E83A3"/>
    <w:rsid w:val="253578BC"/>
    <w:rsid w:val="253F7359"/>
    <w:rsid w:val="2587B5D8"/>
    <w:rsid w:val="25905C52"/>
    <w:rsid w:val="2592D09D"/>
    <w:rsid w:val="25C8446B"/>
    <w:rsid w:val="25DB78B8"/>
    <w:rsid w:val="25DD11C6"/>
    <w:rsid w:val="25E15013"/>
    <w:rsid w:val="25EC1E99"/>
    <w:rsid w:val="25F09598"/>
    <w:rsid w:val="25F5B221"/>
    <w:rsid w:val="2608763B"/>
    <w:rsid w:val="260B74F3"/>
    <w:rsid w:val="26384F45"/>
    <w:rsid w:val="263AB528"/>
    <w:rsid w:val="2642E425"/>
    <w:rsid w:val="26631BF6"/>
    <w:rsid w:val="268EE19A"/>
    <w:rsid w:val="269F4BF0"/>
    <w:rsid w:val="26A70DE4"/>
    <w:rsid w:val="26B2979C"/>
    <w:rsid w:val="26BA5BD7"/>
    <w:rsid w:val="26BDE4D9"/>
    <w:rsid w:val="26ED87B0"/>
    <w:rsid w:val="26EF730D"/>
    <w:rsid w:val="26FDB7FE"/>
    <w:rsid w:val="26FF5EFD"/>
    <w:rsid w:val="271FD37B"/>
    <w:rsid w:val="2722B234"/>
    <w:rsid w:val="274A7785"/>
    <w:rsid w:val="274B0C3D"/>
    <w:rsid w:val="2772CB44"/>
    <w:rsid w:val="27E190C6"/>
    <w:rsid w:val="27E87741"/>
    <w:rsid w:val="27F40D21"/>
    <w:rsid w:val="28234D69"/>
    <w:rsid w:val="28351312"/>
    <w:rsid w:val="2847463A"/>
    <w:rsid w:val="284EDC50"/>
    <w:rsid w:val="2856F948"/>
    <w:rsid w:val="287DAECE"/>
    <w:rsid w:val="2883352C"/>
    <w:rsid w:val="2884905E"/>
    <w:rsid w:val="2889F79F"/>
    <w:rsid w:val="28986646"/>
    <w:rsid w:val="2899BF58"/>
    <w:rsid w:val="28A84DA8"/>
    <w:rsid w:val="28AF2AA7"/>
    <w:rsid w:val="28C91F84"/>
    <w:rsid w:val="28CCA0B0"/>
    <w:rsid w:val="28D1BAEE"/>
    <w:rsid w:val="28DBB316"/>
    <w:rsid w:val="28DEEBFE"/>
    <w:rsid w:val="28F1934C"/>
    <w:rsid w:val="28FA6D7C"/>
    <w:rsid w:val="29070EF5"/>
    <w:rsid w:val="29386F3D"/>
    <w:rsid w:val="294520F5"/>
    <w:rsid w:val="294B7F29"/>
    <w:rsid w:val="29522FDE"/>
    <w:rsid w:val="29562BA3"/>
    <w:rsid w:val="2976085B"/>
    <w:rsid w:val="29829E2E"/>
    <w:rsid w:val="29848AEB"/>
    <w:rsid w:val="298B9351"/>
    <w:rsid w:val="298CF810"/>
    <w:rsid w:val="299D1289"/>
    <w:rsid w:val="29CB6B9D"/>
    <w:rsid w:val="29CF3D25"/>
    <w:rsid w:val="29F14F7C"/>
    <w:rsid w:val="29F453C2"/>
    <w:rsid w:val="2A095C49"/>
    <w:rsid w:val="2A11017A"/>
    <w:rsid w:val="2A220E97"/>
    <w:rsid w:val="2A31F379"/>
    <w:rsid w:val="2A3942D9"/>
    <w:rsid w:val="2A4A4225"/>
    <w:rsid w:val="2A5579AD"/>
    <w:rsid w:val="2A6C499A"/>
    <w:rsid w:val="2A6F410E"/>
    <w:rsid w:val="2A8C4E56"/>
    <w:rsid w:val="2AB5F747"/>
    <w:rsid w:val="2B00F19B"/>
    <w:rsid w:val="2B343ACE"/>
    <w:rsid w:val="2B3CF20F"/>
    <w:rsid w:val="2B43660E"/>
    <w:rsid w:val="2B5CC15E"/>
    <w:rsid w:val="2B6E5110"/>
    <w:rsid w:val="2B7E87B8"/>
    <w:rsid w:val="2B967AB4"/>
    <w:rsid w:val="2BAB866A"/>
    <w:rsid w:val="2BB10CAD"/>
    <w:rsid w:val="2BCC22CA"/>
    <w:rsid w:val="2BD60737"/>
    <w:rsid w:val="2BD633B6"/>
    <w:rsid w:val="2BE3EB4A"/>
    <w:rsid w:val="2BF3D81F"/>
    <w:rsid w:val="2BFA8BDB"/>
    <w:rsid w:val="2C008574"/>
    <w:rsid w:val="2C06A02D"/>
    <w:rsid w:val="2C13266A"/>
    <w:rsid w:val="2C14F469"/>
    <w:rsid w:val="2C1A4E19"/>
    <w:rsid w:val="2C2DDE3C"/>
    <w:rsid w:val="2C55C025"/>
    <w:rsid w:val="2C583BFD"/>
    <w:rsid w:val="2C5FB45A"/>
    <w:rsid w:val="2C6CE67A"/>
    <w:rsid w:val="2CA085DC"/>
    <w:rsid w:val="2CA1B1AE"/>
    <w:rsid w:val="2CB1A8C9"/>
    <w:rsid w:val="2CBAE391"/>
    <w:rsid w:val="2CC60F35"/>
    <w:rsid w:val="2CC615A9"/>
    <w:rsid w:val="2CD226A2"/>
    <w:rsid w:val="2CF254B3"/>
    <w:rsid w:val="2D2CC9EE"/>
    <w:rsid w:val="2D36BAE3"/>
    <w:rsid w:val="2D3B59C0"/>
    <w:rsid w:val="2D48E9CD"/>
    <w:rsid w:val="2D4DE781"/>
    <w:rsid w:val="2D584101"/>
    <w:rsid w:val="2D5F7B27"/>
    <w:rsid w:val="2D6CCE61"/>
    <w:rsid w:val="2D81DDE4"/>
    <w:rsid w:val="2D830C43"/>
    <w:rsid w:val="2DAEC648"/>
    <w:rsid w:val="2DC0DBEB"/>
    <w:rsid w:val="2DCAE67A"/>
    <w:rsid w:val="2DD315C8"/>
    <w:rsid w:val="2DDA1D07"/>
    <w:rsid w:val="2DFF2A3C"/>
    <w:rsid w:val="2E03929E"/>
    <w:rsid w:val="2E10CEA0"/>
    <w:rsid w:val="2E15FC9C"/>
    <w:rsid w:val="2E1CAFE8"/>
    <w:rsid w:val="2E3917D6"/>
    <w:rsid w:val="2E3FF5B3"/>
    <w:rsid w:val="2E4442AE"/>
    <w:rsid w:val="2E6499DC"/>
    <w:rsid w:val="2E72107A"/>
    <w:rsid w:val="2E8259A6"/>
    <w:rsid w:val="2E9942F3"/>
    <w:rsid w:val="2E9C7CAF"/>
    <w:rsid w:val="2ECDB17A"/>
    <w:rsid w:val="2EDADADF"/>
    <w:rsid w:val="2EE8054C"/>
    <w:rsid w:val="2EED992B"/>
    <w:rsid w:val="2EEE479C"/>
    <w:rsid w:val="2EFED50B"/>
    <w:rsid w:val="2F0CEE81"/>
    <w:rsid w:val="2F1D9663"/>
    <w:rsid w:val="2F2B4B6F"/>
    <w:rsid w:val="2F31A0DB"/>
    <w:rsid w:val="2F3D5384"/>
    <w:rsid w:val="2F550305"/>
    <w:rsid w:val="2F571937"/>
    <w:rsid w:val="2F82DD28"/>
    <w:rsid w:val="2FAD9101"/>
    <w:rsid w:val="2FBB32AD"/>
    <w:rsid w:val="2FBF15F8"/>
    <w:rsid w:val="2FC99D53"/>
    <w:rsid w:val="2FC9FA50"/>
    <w:rsid w:val="2FD4B293"/>
    <w:rsid w:val="300684E5"/>
    <w:rsid w:val="300C7915"/>
    <w:rsid w:val="30112D8F"/>
    <w:rsid w:val="3015FFC9"/>
    <w:rsid w:val="30553DF1"/>
    <w:rsid w:val="305DDBE5"/>
    <w:rsid w:val="3062FA47"/>
    <w:rsid w:val="306C0F41"/>
    <w:rsid w:val="306C7BB8"/>
    <w:rsid w:val="30782454"/>
    <w:rsid w:val="308B364D"/>
    <w:rsid w:val="309F2508"/>
    <w:rsid w:val="30A8F7A8"/>
    <w:rsid w:val="30AC77E1"/>
    <w:rsid w:val="30B8F619"/>
    <w:rsid w:val="30D1456A"/>
    <w:rsid w:val="30D5A592"/>
    <w:rsid w:val="30D66AB0"/>
    <w:rsid w:val="30DE3AB5"/>
    <w:rsid w:val="30E2A1F4"/>
    <w:rsid w:val="30F5BCDB"/>
    <w:rsid w:val="30FDBE0A"/>
    <w:rsid w:val="30FE6B2D"/>
    <w:rsid w:val="3105AF7C"/>
    <w:rsid w:val="310A1204"/>
    <w:rsid w:val="31349703"/>
    <w:rsid w:val="31375860"/>
    <w:rsid w:val="313E8195"/>
    <w:rsid w:val="3146D501"/>
    <w:rsid w:val="3148C64A"/>
    <w:rsid w:val="314FDC8B"/>
    <w:rsid w:val="315BF3E1"/>
    <w:rsid w:val="316C7885"/>
    <w:rsid w:val="3174BCD6"/>
    <w:rsid w:val="3175B1ED"/>
    <w:rsid w:val="3175C888"/>
    <w:rsid w:val="317837CD"/>
    <w:rsid w:val="317F5109"/>
    <w:rsid w:val="319673AE"/>
    <w:rsid w:val="319844A6"/>
    <w:rsid w:val="319DD3FE"/>
    <w:rsid w:val="31BCD2B4"/>
    <w:rsid w:val="31C3D951"/>
    <w:rsid w:val="31C554CE"/>
    <w:rsid w:val="31D19914"/>
    <w:rsid w:val="31D65EC6"/>
    <w:rsid w:val="31E76C85"/>
    <w:rsid w:val="31FC4999"/>
    <w:rsid w:val="3221FBAE"/>
    <w:rsid w:val="323A3366"/>
    <w:rsid w:val="32477E21"/>
    <w:rsid w:val="3269140C"/>
    <w:rsid w:val="3275E381"/>
    <w:rsid w:val="328FE354"/>
    <w:rsid w:val="32900C22"/>
    <w:rsid w:val="32A9F812"/>
    <w:rsid w:val="32AA9B98"/>
    <w:rsid w:val="32AECB8C"/>
    <w:rsid w:val="32B5AF97"/>
    <w:rsid w:val="32C00055"/>
    <w:rsid w:val="32D219CE"/>
    <w:rsid w:val="32D50C72"/>
    <w:rsid w:val="32D6CB2B"/>
    <w:rsid w:val="32D6D769"/>
    <w:rsid w:val="32E00E99"/>
    <w:rsid w:val="32E286D2"/>
    <w:rsid w:val="3303D867"/>
    <w:rsid w:val="33042238"/>
    <w:rsid w:val="33059C7E"/>
    <w:rsid w:val="3316CA9F"/>
    <w:rsid w:val="3321A6C8"/>
    <w:rsid w:val="3328F0E4"/>
    <w:rsid w:val="33361B82"/>
    <w:rsid w:val="33420D16"/>
    <w:rsid w:val="334973A8"/>
    <w:rsid w:val="3361AB56"/>
    <w:rsid w:val="3377F11B"/>
    <w:rsid w:val="337DA3E2"/>
    <w:rsid w:val="3383E9F3"/>
    <w:rsid w:val="338F0640"/>
    <w:rsid w:val="3394EB5F"/>
    <w:rsid w:val="339E53BB"/>
    <w:rsid w:val="33A0A296"/>
    <w:rsid w:val="33BC4D70"/>
    <w:rsid w:val="33D022DE"/>
    <w:rsid w:val="33E46FEE"/>
    <w:rsid w:val="33F9AA55"/>
    <w:rsid w:val="33FB9B2C"/>
    <w:rsid w:val="34068BE1"/>
    <w:rsid w:val="34244B2C"/>
    <w:rsid w:val="342DF03E"/>
    <w:rsid w:val="343EE688"/>
    <w:rsid w:val="34533CC4"/>
    <w:rsid w:val="3466153E"/>
    <w:rsid w:val="346DFE2A"/>
    <w:rsid w:val="347EBA1F"/>
    <w:rsid w:val="34858687"/>
    <w:rsid w:val="3487CA9A"/>
    <w:rsid w:val="348CC7B8"/>
    <w:rsid w:val="34902953"/>
    <w:rsid w:val="349BF409"/>
    <w:rsid w:val="34AA675D"/>
    <w:rsid w:val="34C1190E"/>
    <w:rsid w:val="34C653FB"/>
    <w:rsid w:val="34C68623"/>
    <w:rsid w:val="34CD1C1A"/>
    <w:rsid w:val="34EB6341"/>
    <w:rsid w:val="34EE4E10"/>
    <w:rsid w:val="350A300F"/>
    <w:rsid w:val="3513BD92"/>
    <w:rsid w:val="35240BDE"/>
    <w:rsid w:val="3526033B"/>
    <w:rsid w:val="352EC6E2"/>
    <w:rsid w:val="3538F1D5"/>
    <w:rsid w:val="3542D295"/>
    <w:rsid w:val="3558F5E6"/>
    <w:rsid w:val="3572094D"/>
    <w:rsid w:val="3584E2BE"/>
    <w:rsid w:val="3597D95A"/>
    <w:rsid w:val="35B66F25"/>
    <w:rsid w:val="35BD70E9"/>
    <w:rsid w:val="35D31731"/>
    <w:rsid w:val="35D5BDE8"/>
    <w:rsid w:val="35EAFCBB"/>
    <w:rsid w:val="3601AF2E"/>
    <w:rsid w:val="360CBB45"/>
    <w:rsid w:val="362461C3"/>
    <w:rsid w:val="36408CA2"/>
    <w:rsid w:val="366E6813"/>
    <w:rsid w:val="366F5396"/>
    <w:rsid w:val="367A4AEA"/>
    <w:rsid w:val="367F6E93"/>
    <w:rsid w:val="368F1F37"/>
    <w:rsid w:val="3694841E"/>
    <w:rsid w:val="369F6BA9"/>
    <w:rsid w:val="36A5EFB2"/>
    <w:rsid w:val="36A73B09"/>
    <w:rsid w:val="36AA0C72"/>
    <w:rsid w:val="36AB9DE4"/>
    <w:rsid w:val="36B25DB5"/>
    <w:rsid w:val="36B8EC97"/>
    <w:rsid w:val="36E4A6FE"/>
    <w:rsid w:val="36ED6692"/>
    <w:rsid w:val="36F3D8A2"/>
    <w:rsid w:val="36FC61C0"/>
    <w:rsid w:val="37130640"/>
    <w:rsid w:val="3720877A"/>
    <w:rsid w:val="372EFB90"/>
    <w:rsid w:val="373B299A"/>
    <w:rsid w:val="373CB2E1"/>
    <w:rsid w:val="374422F0"/>
    <w:rsid w:val="374645A4"/>
    <w:rsid w:val="375F2215"/>
    <w:rsid w:val="3761F589"/>
    <w:rsid w:val="376D9AAE"/>
    <w:rsid w:val="378798D6"/>
    <w:rsid w:val="37960D48"/>
    <w:rsid w:val="37BE2CDF"/>
    <w:rsid w:val="37D76055"/>
    <w:rsid w:val="37DCA34E"/>
    <w:rsid w:val="37FD034D"/>
    <w:rsid w:val="37FE6A45"/>
    <w:rsid w:val="380D5196"/>
    <w:rsid w:val="381B5F7A"/>
    <w:rsid w:val="381E5136"/>
    <w:rsid w:val="3823450C"/>
    <w:rsid w:val="38245C9B"/>
    <w:rsid w:val="38253425"/>
    <w:rsid w:val="38360441"/>
    <w:rsid w:val="383A17F3"/>
    <w:rsid w:val="38561A54"/>
    <w:rsid w:val="385C33F9"/>
    <w:rsid w:val="38993FC3"/>
    <w:rsid w:val="38995F55"/>
    <w:rsid w:val="389F46D7"/>
    <w:rsid w:val="38AE950F"/>
    <w:rsid w:val="38B91233"/>
    <w:rsid w:val="38BF6E29"/>
    <w:rsid w:val="38E95FBB"/>
    <w:rsid w:val="38FA7C97"/>
    <w:rsid w:val="38FAABB3"/>
    <w:rsid w:val="38FDFE72"/>
    <w:rsid w:val="38FFEEF8"/>
    <w:rsid w:val="390476FA"/>
    <w:rsid w:val="39327683"/>
    <w:rsid w:val="393B02C2"/>
    <w:rsid w:val="39424695"/>
    <w:rsid w:val="3952C4B9"/>
    <w:rsid w:val="39667A12"/>
    <w:rsid w:val="396A7B0F"/>
    <w:rsid w:val="397417A5"/>
    <w:rsid w:val="398F0F6A"/>
    <w:rsid w:val="39A7924F"/>
    <w:rsid w:val="39EB4874"/>
    <w:rsid w:val="39EF9E76"/>
    <w:rsid w:val="39F0D39D"/>
    <w:rsid w:val="39F403FC"/>
    <w:rsid w:val="39F49B17"/>
    <w:rsid w:val="39F61293"/>
    <w:rsid w:val="3A0E71A5"/>
    <w:rsid w:val="3A1C2BDC"/>
    <w:rsid w:val="3A3874A3"/>
    <w:rsid w:val="3A3A6ECC"/>
    <w:rsid w:val="3A45CE44"/>
    <w:rsid w:val="3A4CC48E"/>
    <w:rsid w:val="3A542CF3"/>
    <w:rsid w:val="3A59E605"/>
    <w:rsid w:val="3A5A9BB6"/>
    <w:rsid w:val="3A68C3C4"/>
    <w:rsid w:val="3A71257C"/>
    <w:rsid w:val="3A80CA9E"/>
    <w:rsid w:val="3A82B911"/>
    <w:rsid w:val="3A997105"/>
    <w:rsid w:val="3A9DBC09"/>
    <w:rsid w:val="3AA8F991"/>
    <w:rsid w:val="3ADD6917"/>
    <w:rsid w:val="3ADEB8B4"/>
    <w:rsid w:val="3B006C4D"/>
    <w:rsid w:val="3B026F53"/>
    <w:rsid w:val="3B0C1D70"/>
    <w:rsid w:val="3B156645"/>
    <w:rsid w:val="3B192B75"/>
    <w:rsid w:val="3B375A73"/>
    <w:rsid w:val="3B4B7CD8"/>
    <w:rsid w:val="3B5C6AC2"/>
    <w:rsid w:val="3B5EE2E2"/>
    <w:rsid w:val="3B634C6D"/>
    <w:rsid w:val="3B65DEED"/>
    <w:rsid w:val="3B6E6E1E"/>
    <w:rsid w:val="3B6E82BA"/>
    <w:rsid w:val="3B70B7F8"/>
    <w:rsid w:val="3B80012D"/>
    <w:rsid w:val="3B849C4B"/>
    <w:rsid w:val="3B99A3E0"/>
    <w:rsid w:val="3BA46869"/>
    <w:rsid w:val="3BB0D62A"/>
    <w:rsid w:val="3BCCEE2B"/>
    <w:rsid w:val="3BCF107E"/>
    <w:rsid w:val="3BD502E5"/>
    <w:rsid w:val="3BDCFEA4"/>
    <w:rsid w:val="3BF271D7"/>
    <w:rsid w:val="3BF31CF2"/>
    <w:rsid w:val="3BFB42E0"/>
    <w:rsid w:val="3C032FF5"/>
    <w:rsid w:val="3C2A0256"/>
    <w:rsid w:val="3C2D5467"/>
    <w:rsid w:val="3C3385D1"/>
    <w:rsid w:val="3C511F53"/>
    <w:rsid w:val="3C5A129A"/>
    <w:rsid w:val="3C6D8348"/>
    <w:rsid w:val="3C6F241F"/>
    <w:rsid w:val="3C80EA27"/>
    <w:rsid w:val="3C83B452"/>
    <w:rsid w:val="3C8B716D"/>
    <w:rsid w:val="3C93DF63"/>
    <w:rsid w:val="3C95EA92"/>
    <w:rsid w:val="3C983C27"/>
    <w:rsid w:val="3CAED73E"/>
    <w:rsid w:val="3CB2D5C4"/>
    <w:rsid w:val="3CC3F7B4"/>
    <w:rsid w:val="3CD597D3"/>
    <w:rsid w:val="3D0C2272"/>
    <w:rsid w:val="3D46CACC"/>
    <w:rsid w:val="3D55A41F"/>
    <w:rsid w:val="3D575014"/>
    <w:rsid w:val="3D8B1994"/>
    <w:rsid w:val="3D993B0A"/>
    <w:rsid w:val="3D9BEBFE"/>
    <w:rsid w:val="3D9CCFB2"/>
    <w:rsid w:val="3DA1025B"/>
    <w:rsid w:val="3DA89F13"/>
    <w:rsid w:val="3DB6DB7A"/>
    <w:rsid w:val="3DBAF8F3"/>
    <w:rsid w:val="3DC191F2"/>
    <w:rsid w:val="3DC28FF6"/>
    <w:rsid w:val="3DE1914A"/>
    <w:rsid w:val="3DED6C70"/>
    <w:rsid w:val="3DFDAEF6"/>
    <w:rsid w:val="3E32E379"/>
    <w:rsid w:val="3E6C40D9"/>
    <w:rsid w:val="3E70F5F8"/>
    <w:rsid w:val="3E9AD00D"/>
    <w:rsid w:val="3EAFAF0A"/>
    <w:rsid w:val="3ED2557A"/>
    <w:rsid w:val="3EDC3266"/>
    <w:rsid w:val="3EEE24D4"/>
    <w:rsid w:val="3F107930"/>
    <w:rsid w:val="3F23D8B1"/>
    <w:rsid w:val="3F8DF325"/>
    <w:rsid w:val="3FBF94E2"/>
    <w:rsid w:val="3FD19DBA"/>
    <w:rsid w:val="3FE66CA2"/>
    <w:rsid w:val="3FF5B418"/>
    <w:rsid w:val="3FFD3C04"/>
    <w:rsid w:val="40295F6F"/>
    <w:rsid w:val="40662D13"/>
    <w:rsid w:val="40815991"/>
    <w:rsid w:val="40859099"/>
    <w:rsid w:val="40972927"/>
    <w:rsid w:val="40A54792"/>
    <w:rsid w:val="40AEB753"/>
    <w:rsid w:val="40BFBE56"/>
    <w:rsid w:val="40DF660E"/>
    <w:rsid w:val="40E071D1"/>
    <w:rsid w:val="40E172D1"/>
    <w:rsid w:val="40F57F9D"/>
    <w:rsid w:val="40F5D875"/>
    <w:rsid w:val="4116404B"/>
    <w:rsid w:val="411EAD63"/>
    <w:rsid w:val="412DBA88"/>
    <w:rsid w:val="413AA9DF"/>
    <w:rsid w:val="4191D43A"/>
    <w:rsid w:val="4198658F"/>
    <w:rsid w:val="419BD39D"/>
    <w:rsid w:val="419F9EF9"/>
    <w:rsid w:val="41A31504"/>
    <w:rsid w:val="41BD6088"/>
    <w:rsid w:val="41C45594"/>
    <w:rsid w:val="41CA8867"/>
    <w:rsid w:val="41D061AA"/>
    <w:rsid w:val="41D7E362"/>
    <w:rsid w:val="41EC5D03"/>
    <w:rsid w:val="42031768"/>
    <w:rsid w:val="4215E76E"/>
    <w:rsid w:val="4216310E"/>
    <w:rsid w:val="4222E6FB"/>
    <w:rsid w:val="423EDEAC"/>
    <w:rsid w:val="4241C46D"/>
    <w:rsid w:val="4245856E"/>
    <w:rsid w:val="42561A72"/>
    <w:rsid w:val="425F0D1E"/>
    <w:rsid w:val="4279A448"/>
    <w:rsid w:val="428F5ACF"/>
    <w:rsid w:val="42A49CD6"/>
    <w:rsid w:val="42A9F9FE"/>
    <w:rsid w:val="42C1A21C"/>
    <w:rsid w:val="42D2607D"/>
    <w:rsid w:val="42E56229"/>
    <w:rsid w:val="42EE2175"/>
    <w:rsid w:val="43042C37"/>
    <w:rsid w:val="43306D5E"/>
    <w:rsid w:val="4347F1C0"/>
    <w:rsid w:val="4362579D"/>
    <w:rsid w:val="436EDECA"/>
    <w:rsid w:val="437A094F"/>
    <w:rsid w:val="439A197F"/>
    <w:rsid w:val="43B36993"/>
    <w:rsid w:val="43BDB5DE"/>
    <w:rsid w:val="43CD3BA0"/>
    <w:rsid w:val="43CD89C6"/>
    <w:rsid w:val="43CE2D49"/>
    <w:rsid w:val="43D7C577"/>
    <w:rsid w:val="43DB0DF2"/>
    <w:rsid w:val="43DCD5F0"/>
    <w:rsid w:val="43E63BC9"/>
    <w:rsid w:val="43EF871A"/>
    <w:rsid w:val="4406AF44"/>
    <w:rsid w:val="440819BD"/>
    <w:rsid w:val="441207E2"/>
    <w:rsid w:val="44304D10"/>
    <w:rsid w:val="44385E01"/>
    <w:rsid w:val="443FD5D5"/>
    <w:rsid w:val="44693988"/>
    <w:rsid w:val="4486180B"/>
    <w:rsid w:val="448ACFB7"/>
    <w:rsid w:val="449A04E8"/>
    <w:rsid w:val="453D94A4"/>
    <w:rsid w:val="454AA39C"/>
    <w:rsid w:val="45506C40"/>
    <w:rsid w:val="45525B76"/>
    <w:rsid w:val="45615DBF"/>
    <w:rsid w:val="45681D58"/>
    <w:rsid w:val="4575BCE2"/>
    <w:rsid w:val="45964A85"/>
    <w:rsid w:val="45B1E372"/>
    <w:rsid w:val="45B7D005"/>
    <w:rsid w:val="45CAA350"/>
    <w:rsid w:val="45CB670F"/>
    <w:rsid w:val="45E59AA6"/>
    <w:rsid w:val="45EDFEBC"/>
    <w:rsid w:val="45F4D7F1"/>
    <w:rsid w:val="45FC6055"/>
    <w:rsid w:val="46035877"/>
    <w:rsid w:val="4604E84A"/>
    <w:rsid w:val="4619075A"/>
    <w:rsid w:val="461ED895"/>
    <w:rsid w:val="461FF372"/>
    <w:rsid w:val="463423E4"/>
    <w:rsid w:val="464ACCEB"/>
    <w:rsid w:val="464EA22C"/>
    <w:rsid w:val="46567ADC"/>
    <w:rsid w:val="4672C28A"/>
    <w:rsid w:val="4674945C"/>
    <w:rsid w:val="46888E93"/>
    <w:rsid w:val="46A3BFB4"/>
    <w:rsid w:val="46A4972E"/>
    <w:rsid w:val="46A5A088"/>
    <w:rsid w:val="46B80863"/>
    <w:rsid w:val="46CACD3E"/>
    <w:rsid w:val="46CDD86D"/>
    <w:rsid w:val="46D4AF33"/>
    <w:rsid w:val="46D74D8F"/>
    <w:rsid w:val="46D769DD"/>
    <w:rsid w:val="46DC62C6"/>
    <w:rsid w:val="46E2D6DB"/>
    <w:rsid w:val="46EEFD23"/>
    <w:rsid w:val="46F1E382"/>
    <w:rsid w:val="4701BB88"/>
    <w:rsid w:val="47161913"/>
    <w:rsid w:val="4722F542"/>
    <w:rsid w:val="473E6B8E"/>
    <w:rsid w:val="47418448"/>
    <w:rsid w:val="476945F1"/>
    <w:rsid w:val="477A3ECF"/>
    <w:rsid w:val="479872BD"/>
    <w:rsid w:val="47CFA5E8"/>
    <w:rsid w:val="47D6B666"/>
    <w:rsid w:val="47EBFA81"/>
    <w:rsid w:val="47F2E53C"/>
    <w:rsid w:val="480A7F72"/>
    <w:rsid w:val="480DD5C6"/>
    <w:rsid w:val="482D97A0"/>
    <w:rsid w:val="482EDC3D"/>
    <w:rsid w:val="48443083"/>
    <w:rsid w:val="484B3F2F"/>
    <w:rsid w:val="484FB57E"/>
    <w:rsid w:val="48511BBB"/>
    <w:rsid w:val="48568CFE"/>
    <w:rsid w:val="488477CA"/>
    <w:rsid w:val="48860C6F"/>
    <w:rsid w:val="4895599A"/>
    <w:rsid w:val="48B87677"/>
    <w:rsid w:val="48BFB464"/>
    <w:rsid w:val="48CAE31A"/>
    <w:rsid w:val="48CF3317"/>
    <w:rsid w:val="48DC5CFC"/>
    <w:rsid w:val="48EBD9F3"/>
    <w:rsid w:val="491FB33E"/>
    <w:rsid w:val="492A3C96"/>
    <w:rsid w:val="49336710"/>
    <w:rsid w:val="49571011"/>
    <w:rsid w:val="4959362F"/>
    <w:rsid w:val="496BC58C"/>
    <w:rsid w:val="49C15920"/>
    <w:rsid w:val="49C93EC7"/>
    <w:rsid w:val="49CDF089"/>
    <w:rsid w:val="49E13EEA"/>
    <w:rsid w:val="49F6C408"/>
    <w:rsid w:val="4A07B284"/>
    <w:rsid w:val="4A2EE05A"/>
    <w:rsid w:val="4A2EFB14"/>
    <w:rsid w:val="4A3792D9"/>
    <w:rsid w:val="4A52E83A"/>
    <w:rsid w:val="4A598A43"/>
    <w:rsid w:val="4A8CFADD"/>
    <w:rsid w:val="4A95EBE5"/>
    <w:rsid w:val="4A981D8A"/>
    <w:rsid w:val="4A9A3F3C"/>
    <w:rsid w:val="4AA457E5"/>
    <w:rsid w:val="4AB513C4"/>
    <w:rsid w:val="4AB756BE"/>
    <w:rsid w:val="4AB7B1BE"/>
    <w:rsid w:val="4AC3FD5C"/>
    <w:rsid w:val="4AD9B808"/>
    <w:rsid w:val="4ADA12EB"/>
    <w:rsid w:val="4AE5CBD3"/>
    <w:rsid w:val="4B0D2C84"/>
    <w:rsid w:val="4B1CDB70"/>
    <w:rsid w:val="4B223934"/>
    <w:rsid w:val="4B3E1BB9"/>
    <w:rsid w:val="4B501760"/>
    <w:rsid w:val="4B57050A"/>
    <w:rsid w:val="4B6D3AE2"/>
    <w:rsid w:val="4B955294"/>
    <w:rsid w:val="4B9DA9A6"/>
    <w:rsid w:val="4BA6D9F0"/>
    <w:rsid w:val="4BC99EFB"/>
    <w:rsid w:val="4BD751A4"/>
    <w:rsid w:val="4BD8521A"/>
    <w:rsid w:val="4BDB2328"/>
    <w:rsid w:val="4BDB4969"/>
    <w:rsid w:val="4BE0AAE2"/>
    <w:rsid w:val="4BE5B34C"/>
    <w:rsid w:val="4BE6FBEC"/>
    <w:rsid w:val="4BE8FAAE"/>
    <w:rsid w:val="4BF25132"/>
    <w:rsid w:val="4C1D9C03"/>
    <w:rsid w:val="4C20A667"/>
    <w:rsid w:val="4C347387"/>
    <w:rsid w:val="4C52FCFD"/>
    <w:rsid w:val="4C585333"/>
    <w:rsid w:val="4C5F07DD"/>
    <w:rsid w:val="4C615C63"/>
    <w:rsid w:val="4C7F3850"/>
    <w:rsid w:val="4C826D77"/>
    <w:rsid w:val="4C9087D9"/>
    <w:rsid w:val="4C9BFAC8"/>
    <w:rsid w:val="4C9E3B0B"/>
    <w:rsid w:val="4CC4C1F8"/>
    <w:rsid w:val="4CD7701B"/>
    <w:rsid w:val="4CDBB15B"/>
    <w:rsid w:val="4D014F58"/>
    <w:rsid w:val="4D11F2F3"/>
    <w:rsid w:val="4D1B6D15"/>
    <w:rsid w:val="4D1F9BC8"/>
    <w:rsid w:val="4D47B2DF"/>
    <w:rsid w:val="4D622401"/>
    <w:rsid w:val="4D685803"/>
    <w:rsid w:val="4D6F8E95"/>
    <w:rsid w:val="4D763BC2"/>
    <w:rsid w:val="4D7C2D93"/>
    <w:rsid w:val="4D7CF8FC"/>
    <w:rsid w:val="4DA510A3"/>
    <w:rsid w:val="4DBEE0B0"/>
    <w:rsid w:val="4DC3E5B7"/>
    <w:rsid w:val="4DC5B203"/>
    <w:rsid w:val="4DD13783"/>
    <w:rsid w:val="4DD6627A"/>
    <w:rsid w:val="4DDD29B5"/>
    <w:rsid w:val="4E01F629"/>
    <w:rsid w:val="4E059F66"/>
    <w:rsid w:val="4E298313"/>
    <w:rsid w:val="4E4001C4"/>
    <w:rsid w:val="4E46C16F"/>
    <w:rsid w:val="4E4C9A13"/>
    <w:rsid w:val="4E53428C"/>
    <w:rsid w:val="4E589E68"/>
    <w:rsid w:val="4E61D772"/>
    <w:rsid w:val="4EC3791A"/>
    <w:rsid w:val="4ED5F8C0"/>
    <w:rsid w:val="4EDAD251"/>
    <w:rsid w:val="4EDBDB0B"/>
    <w:rsid w:val="4EFDA19D"/>
    <w:rsid w:val="4F0212F8"/>
    <w:rsid w:val="4F08B972"/>
    <w:rsid w:val="4F0A1A8C"/>
    <w:rsid w:val="4F122C21"/>
    <w:rsid w:val="4F15DD73"/>
    <w:rsid w:val="4F46C03F"/>
    <w:rsid w:val="4F626649"/>
    <w:rsid w:val="4F695750"/>
    <w:rsid w:val="4FA174E8"/>
    <w:rsid w:val="4FB3F21B"/>
    <w:rsid w:val="4FC7F643"/>
    <w:rsid w:val="4FDAE3BF"/>
    <w:rsid w:val="4FDE63A4"/>
    <w:rsid w:val="4FE5811B"/>
    <w:rsid w:val="4FF93F5D"/>
    <w:rsid w:val="50045E3A"/>
    <w:rsid w:val="501B3057"/>
    <w:rsid w:val="503A2D5E"/>
    <w:rsid w:val="504537B3"/>
    <w:rsid w:val="5047B388"/>
    <w:rsid w:val="504A5B02"/>
    <w:rsid w:val="5054BB78"/>
    <w:rsid w:val="5060C7A0"/>
    <w:rsid w:val="5064683C"/>
    <w:rsid w:val="507437CB"/>
    <w:rsid w:val="50924D99"/>
    <w:rsid w:val="50AF93F4"/>
    <w:rsid w:val="50B2A2D9"/>
    <w:rsid w:val="50D2C4E3"/>
    <w:rsid w:val="50D3670F"/>
    <w:rsid w:val="50DB1F83"/>
    <w:rsid w:val="50F818E3"/>
    <w:rsid w:val="5103A400"/>
    <w:rsid w:val="5108E315"/>
    <w:rsid w:val="5110F3FA"/>
    <w:rsid w:val="511C8286"/>
    <w:rsid w:val="51323CC6"/>
    <w:rsid w:val="5133577F"/>
    <w:rsid w:val="513F8352"/>
    <w:rsid w:val="5146AD88"/>
    <w:rsid w:val="514ECFCB"/>
    <w:rsid w:val="515348D1"/>
    <w:rsid w:val="516955BD"/>
    <w:rsid w:val="516B1701"/>
    <w:rsid w:val="516E5070"/>
    <w:rsid w:val="516FFB83"/>
    <w:rsid w:val="51711A8C"/>
    <w:rsid w:val="5174E896"/>
    <w:rsid w:val="5176C038"/>
    <w:rsid w:val="51803621"/>
    <w:rsid w:val="51917B7F"/>
    <w:rsid w:val="5192DB72"/>
    <w:rsid w:val="519897B4"/>
    <w:rsid w:val="519F2257"/>
    <w:rsid w:val="51A56CC3"/>
    <w:rsid w:val="51A92217"/>
    <w:rsid w:val="51B1D01E"/>
    <w:rsid w:val="51BAB038"/>
    <w:rsid w:val="51C8E062"/>
    <w:rsid w:val="51EFF8EA"/>
    <w:rsid w:val="51FCDB6B"/>
    <w:rsid w:val="521E2DD3"/>
    <w:rsid w:val="5244D58B"/>
    <w:rsid w:val="5252B53A"/>
    <w:rsid w:val="5271E112"/>
    <w:rsid w:val="5285E25A"/>
    <w:rsid w:val="529164D9"/>
    <w:rsid w:val="52A6AE67"/>
    <w:rsid w:val="52AE2553"/>
    <w:rsid w:val="52AE53ED"/>
    <w:rsid w:val="52D7804B"/>
    <w:rsid w:val="52F29D10"/>
    <w:rsid w:val="52F3D490"/>
    <w:rsid w:val="52F671F2"/>
    <w:rsid w:val="53024420"/>
    <w:rsid w:val="5318EBC2"/>
    <w:rsid w:val="53205AC6"/>
    <w:rsid w:val="532811A7"/>
    <w:rsid w:val="532EE278"/>
    <w:rsid w:val="534BD921"/>
    <w:rsid w:val="535D0AFF"/>
    <w:rsid w:val="53628B2F"/>
    <w:rsid w:val="5364A7F0"/>
    <w:rsid w:val="539DB770"/>
    <w:rsid w:val="539DD6E4"/>
    <w:rsid w:val="53A39263"/>
    <w:rsid w:val="53AD543E"/>
    <w:rsid w:val="53BF6EE7"/>
    <w:rsid w:val="53CAEC62"/>
    <w:rsid w:val="53E447D2"/>
    <w:rsid w:val="53E9723F"/>
    <w:rsid w:val="53ED9401"/>
    <w:rsid w:val="53EF9A49"/>
    <w:rsid w:val="53F57F89"/>
    <w:rsid w:val="541DDB78"/>
    <w:rsid w:val="543AB5B1"/>
    <w:rsid w:val="5440FFD4"/>
    <w:rsid w:val="54617A92"/>
    <w:rsid w:val="5480EA5D"/>
    <w:rsid w:val="5488F6FA"/>
    <w:rsid w:val="548D3728"/>
    <w:rsid w:val="54A40DB4"/>
    <w:rsid w:val="54B1C7B2"/>
    <w:rsid w:val="54ED37CA"/>
    <w:rsid w:val="54EE3ACE"/>
    <w:rsid w:val="54F825FB"/>
    <w:rsid w:val="55089843"/>
    <w:rsid w:val="5510ADA8"/>
    <w:rsid w:val="5526918D"/>
    <w:rsid w:val="55284B57"/>
    <w:rsid w:val="5530F6F8"/>
    <w:rsid w:val="55684FE7"/>
    <w:rsid w:val="556F3F51"/>
    <w:rsid w:val="55863F72"/>
    <w:rsid w:val="558BB3DD"/>
    <w:rsid w:val="559D2F02"/>
    <w:rsid w:val="55AD58BD"/>
    <w:rsid w:val="55B08075"/>
    <w:rsid w:val="55BD2507"/>
    <w:rsid w:val="55BD263D"/>
    <w:rsid w:val="55CED4C3"/>
    <w:rsid w:val="55D5B9C0"/>
    <w:rsid w:val="56333257"/>
    <w:rsid w:val="5650234B"/>
    <w:rsid w:val="565204AF"/>
    <w:rsid w:val="5655A9A1"/>
    <w:rsid w:val="566733D6"/>
    <w:rsid w:val="568BC2EE"/>
    <w:rsid w:val="56A05D5C"/>
    <w:rsid w:val="56A272FD"/>
    <w:rsid w:val="56AC7276"/>
    <w:rsid w:val="56B600EE"/>
    <w:rsid w:val="56CF22B6"/>
    <w:rsid w:val="56E79534"/>
    <w:rsid w:val="56FAA6AE"/>
    <w:rsid w:val="570133EA"/>
    <w:rsid w:val="574698F1"/>
    <w:rsid w:val="574D8B6A"/>
    <w:rsid w:val="575198B2"/>
    <w:rsid w:val="57537F1E"/>
    <w:rsid w:val="5756D891"/>
    <w:rsid w:val="575DE197"/>
    <w:rsid w:val="577F2F6D"/>
    <w:rsid w:val="57838AC7"/>
    <w:rsid w:val="57A0ED63"/>
    <w:rsid w:val="57A4339F"/>
    <w:rsid w:val="57C8F7A6"/>
    <w:rsid w:val="57CA180A"/>
    <w:rsid w:val="57E20CC7"/>
    <w:rsid w:val="57E48881"/>
    <w:rsid w:val="57E5F364"/>
    <w:rsid w:val="57EF2C40"/>
    <w:rsid w:val="57EFBFB4"/>
    <w:rsid w:val="57FBF87E"/>
    <w:rsid w:val="5827BD76"/>
    <w:rsid w:val="5827DD11"/>
    <w:rsid w:val="5829B0E3"/>
    <w:rsid w:val="58354048"/>
    <w:rsid w:val="588CCB7C"/>
    <w:rsid w:val="588ED329"/>
    <w:rsid w:val="58A565AA"/>
    <w:rsid w:val="58B28DAA"/>
    <w:rsid w:val="58BB72B3"/>
    <w:rsid w:val="58BCBCD3"/>
    <w:rsid w:val="58C38D10"/>
    <w:rsid w:val="58D91B9E"/>
    <w:rsid w:val="58DA240A"/>
    <w:rsid w:val="58DC7D02"/>
    <w:rsid w:val="58E5F237"/>
    <w:rsid w:val="58E6BB4B"/>
    <w:rsid w:val="58F2AE62"/>
    <w:rsid w:val="59071B0B"/>
    <w:rsid w:val="590CCF61"/>
    <w:rsid w:val="591B3939"/>
    <w:rsid w:val="598C274B"/>
    <w:rsid w:val="599B10D7"/>
    <w:rsid w:val="599C9694"/>
    <w:rsid w:val="59B2C746"/>
    <w:rsid w:val="59DE5DE8"/>
    <w:rsid w:val="59E184DC"/>
    <w:rsid w:val="5A03EBB5"/>
    <w:rsid w:val="5A09EEF6"/>
    <w:rsid w:val="5A5A70B2"/>
    <w:rsid w:val="5A6B4BCC"/>
    <w:rsid w:val="5A6B6D93"/>
    <w:rsid w:val="5A6CEBDB"/>
    <w:rsid w:val="5A737657"/>
    <w:rsid w:val="5A7951BC"/>
    <w:rsid w:val="5A8BFF07"/>
    <w:rsid w:val="5A8EBFE9"/>
    <w:rsid w:val="5A9E1647"/>
    <w:rsid w:val="5A9F6915"/>
    <w:rsid w:val="5AA3333D"/>
    <w:rsid w:val="5AA852B1"/>
    <w:rsid w:val="5AB63788"/>
    <w:rsid w:val="5ABD2E1A"/>
    <w:rsid w:val="5ADC1A80"/>
    <w:rsid w:val="5AF6B22B"/>
    <w:rsid w:val="5B00DE8D"/>
    <w:rsid w:val="5B2165A5"/>
    <w:rsid w:val="5B2A84DC"/>
    <w:rsid w:val="5B63EE5B"/>
    <w:rsid w:val="5B6470DF"/>
    <w:rsid w:val="5B674EC9"/>
    <w:rsid w:val="5B79DAEB"/>
    <w:rsid w:val="5B8BE0FF"/>
    <w:rsid w:val="5BA95D33"/>
    <w:rsid w:val="5BC1E21D"/>
    <w:rsid w:val="5BC90FE7"/>
    <w:rsid w:val="5BD58C68"/>
    <w:rsid w:val="5BFC1C06"/>
    <w:rsid w:val="5BFC3D2C"/>
    <w:rsid w:val="5C0B27E0"/>
    <w:rsid w:val="5C116208"/>
    <w:rsid w:val="5C174FD2"/>
    <w:rsid w:val="5C1D78B6"/>
    <w:rsid w:val="5C24D057"/>
    <w:rsid w:val="5C27B2E4"/>
    <w:rsid w:val="5C42EB57"/>
    <w:rsid w:val="5C50A4EA"/>
    <w:rsid w:val="5C578AB9"/>
    <w:rsid w:val="5C5902E1"/>
    <w:rsid w:val="5C674487"/>
    <w:rsid w:val="5C7AF2F8"/>
    <w:rsid w:val="5C7F9FE1"/>
    <w:rsid w:val="5C854796"/>
    <w:rsid w:val="5C88A3B2"/>
    <w:rsid w:val="5C9B2D50"/>
    <w:rsid w:val="5CBBD24E"/>
    <w:rsid w:val="5CCC0452"/>
    <w:rsid w:val="5CE12100"/>
    <w:rsid w:val="5CEE081E"/>
    <w:rsid w:val="5CFDAFD7"/>
    <w:rsid w:val="5D01934D"/>
    <w:rsid w:val="5D0528CD"/>
    <w:rsid w:val="5D0F1401"/>
    <w:rsid w:val="5D26F189"/>
    <w:rsid w:val="5D2A2ED8"/>
    <w:rsid w:val="5D3A2C9F"/>
    <w:rsid w:val="5D47EBD3"/>
    <w:rsid w:val="5D5D8E37"/>
    <w:rsid w:val="5D698AD6"/>
    <w:rsid w:val="5D76A351"/>
    <w:rsid w:val="5D8AD190"/>
    <w:rsid w:val="5D92F30B"/>
    <w:rsid w:val="5DB5908C"/>
    <w:rsid w:val="5DB89FB3"/>
    <w:rsid w:val="5DC6B913"/>
    <w:rsid w:val="5DF4F608"/>
    <w:rsid w:val="5E16AE36"/>
    <w:rsid w:val="5E1817E8"/>
    <w:rsid w:val="5E1EB4EC"/>
    <w:rsid w:val="5E201E2B"/>
    <w:rsid w:val="5E28D065"/>
    <w:rsid w:val="5E29A5E0"/>
    <w:rsid w:val="5E34BA97"/>
    <w:rsid w:val="5E3BF636"/>
    <w:rsid w:val="5E467EA6"/>
    <w:rsid w:val="5E5AA5B6"/>
    <w:rsid w:val="5E6252BF"/>
    <w:rsid w:val="5E79EE84"/>
    <w:rsid w:val="5E7A5C31"/>
    <w:rsid w:val="5E7F982F"/>
    <w:rsid w:val="5E809736"/>
    <w:rsid w:val="5E8E6AFF"/>
    <w:rsid w:val="5EACA7B3"/>
    <w:rsid w:val="5EAEDEB8"/>
    <w:rsid w:val="5ED43CAF"/>
    <w:rsid w:val="5EE8B934"/>
    <w:rsid w:val="5EF1A506"/>
    <w:rsid w:val="5EF3F9F0"/>
    <w:rsid w:val="5EFDC97F"/>
    <w:rsid w:val="5F185F49"/>
    <w:rsid w:val="5F1EF322"/>
    <w:rsid w:val="5F437FB7"/>
    <w:rsid w:val="5F4426EF"/>
    <w:rsid w:val="5F490963"/>
    <w:rsid w:val="5F4D1FC5"/>
    <w:rsid w:val="5F5DC1E7"/>
    <w:rsid w:val="5F6063F0"/>
    <w:rsid w:val="5F611251"/>
    <w:rsid w:val="5F613EAB"/>
    <w:rsid w:val="5F670413"/>
    <w:rsid w:val="5F6B7E74"/>
    <w:rsid w:val="5F6F9B0D"/>
    <w:rsid w:val="5F733828"/>
    <w:rsid w:val="5F980897"/>
    <w:rsid w:val="5F9E5F55"/>
    <w:rsid w:val="5FB27669"/>
    <w:rsid w:val="5FBA3642"/>
    <w:rsid w:val="5FBBF3F8"/>
    <w:rsid w:val="5FC59E84"/>
    <w:rsid w:val="5FD13623"/>
    <w:rsid w:val="5FD5FF0B"/>
    <w:rsid w:val="5FD9F20E"/>
    <w:rsid w:val="5FE1343D"/>
    <w:rsid w:val="5FE57896"/>
    <w:rsid w:val="6008A69D"/>
    <w:rsid w:val="60105EBE"/>
    <w:rsid w:val="602B8A40"/>
    <w:rsid w:val="6030D4AE"/>
    <w:rsid w:val="6031001E"/>
    <w:rsid w:val="605E16EF"/>
    <w:rsid w:val="605FCC42"/>
    <w:rsid w:val="60650868"/>
    <w:rsid w:val="60730D5F"/>
    <w:rsid w:val="6094A6C1"/>
    <w:rsid w:val="60A9E893"/>
    <w:rsid w:val="60BD4DB1"/>
    <w:rsid w:val="60C83367"/>
    <w:rsid w:val="60D37700"/>
    <w:rsid w:val="60F679FC"/>
    <w:rsid w:val="60F8B822"/>
    <w:rsid w:val="60FA849D"/>
    <w:rsid w:val="61160AE0"/>
    <w:rsid w:val="61223F01"/>
    <w:rsid w:val="61386959"/>
    <w:rsid w:val="614508D6"/>
    <w:rsid w:val="6145345C"/>
    <w:rsid w:val="614BB82D"/>
    <w:rsid w:val="6160F80B"/>
    <w:rsid w:val="6162222E"/>
    <w:rsid w:val="617A5414"/>
    <w:rsid w:val="618A9149"/>
    <w:rsid w:val="619C7796"/>
    <w:rsid w:val="61BC4EFE"/>
    <w:rsid w:val="61D08685"/>
    <w:rsid w:val="61D9B038"/>
    <w:rsid w:val="61E3137F"/>
    <w:rsid w:val="61E9D25B"/>
    <w:rsid w:val="61EFAE32"/>
    <w:rsid w:val="6208C604"/>
    <w:rsid w:val="621124C3"/>
    <w:rsid w:val="62209C96"/>
    <w:rsid w:val="622B001D"/>
    <w:rsid w:val="622C939F"/>
    <w:rsid w:val="623CD287"/>
    <w:rsid w:val="6268DD4C"/>
    <w:rsid w:val="62749D25"/>
    <w:rsid w:val="628FC721"/>
    <w:rsid w:val="629B6E3A"/>
    <w:rsid w:val="62B9F7FE"/>
    <w:rsid w:val="62BC6DD3"/>
    <w:rsid w:val="62CF0250"/>
    <w:rsid w:val="62D6388C"/>
    <w:rsid w:val="62D6893F"/>
    <w:rsid w:val="62E0681D"/>
    <w:rsid w:val="63037CD9"/>
    <w:rsid w:val="63305357"/>
    <w:rsid w:val="633A2F8E"/>
    <w:rsid w:val="6352458E"/>
    <w:rsid w:val="635B812B"/>
    <w:rsid w:val="637A27B8"/>
    <w:rsid w:val="63852FC9"/>
    <w:rsid w:val="638C5D87"/>
    <w:rsid w:val="63937398"/>
    <w:rsid w:val="63ABC58A"/>
    <w:rsid w:val="63C3CB0E"/>
    <w:rsid w:val="63D2CACD"/>
    <w:rsid w:val="63D47E60"/>
    <w:rsid w:val="63D50974"/>
    <w:rsid w:val="63E08496"/>
    <w:rsid w:val="63F2269C"/>
    <w:rsid w:val="63F6A28A"/>
    <w:rsid w:val="64037362"/>
    <w:rsid w:val="640BB4DE"/>
    <w:rsid w:val="6416A991"/>
    <w:rsid w:val="64260E54"/>
    <w:rsid w:val="64494129"/>
    <w:rsid w:val="644C1B34"/>
    <w:rsid w:val="6463AB20"/>
    <w:rsid w:val="6479BAC4"/>
    <w:rsid w:val="648525C7"/>
    <w:rsid w:val="648A892E"/>
    <w:rsid w:val="649FFF61"/>
    <w:rsid w:val="64A0C16E"/>
    <w:rsid w:val="64B270E6"/>
    <w:rsid w:val="64BF3622"/>
    <w:rsid w:val="64D61967"/>
    <w:rsid w:val="64E5141B"/>
    <w:rsid w:val="64E62F39"/>
    <w:rsid w:val="64EB32F9"/>
    <w:rsid w:val="64EE48F1"/>
    <w:rsid w:val="65132DB5"/>
    <w:rsid w:val="651DD796"/>
    <w:rsid w:val="653D0D50"/>
    <w:rsid w:val="653D8BB0"/>
    <w:rsid w:val="6543B64F"/>
    <w:rsid w:val="654E7371"/>
    <w:rsid w:val="65536158"/>
    <w:rsid w:val="6566CFB0"/>
    <w:rsid w:val="65ADC944"/>
    <w:rsid w:val="65B05365"/>
    <w:rsid w:val="65E0B4A2"/>
    <w:rsid w:val="65E2548A"/>
    <w:rsid w:val="6618D4F7"/>
    <w:rsid w:val="6636B9BE"/>
    <w:rsid w:val="66468B9E"/>
    <w:rsid w:val="66475069"/>
    <w:rsid w:val="665AA585"/>
    <w:rsid w:val="665C330B"/>
    <w:rsid w:val="6680CEF1"/>
    <w:rsid w:val="66ACD8C1"/>
    <w:rsid w:val="66B3B40E"/>
    <w:rsid w:val="66B978F5"/>
    <w:rsid w:val="66C989AB"/>
    <w:rsid w:val="66CD5626"/>
    <w:rsid w:val="66E20EED"/>
    <w:rsid w:val="66ED59E9"/>
    <w:rsid w:val="66FF728A"/>
    <w:rsid w:val="670337A5"/>
    <w:rsid w:val="67066EDF"/>
    <w:rsid w:val="67080DB4"/>
    <w:rsid w:val="670EA8A5"/>
    <w:rsid w:val="6723C3AF"/>
    <w:rsid w:val="67240155"/>
    <w:rsid w:val="674F50D4"/>
    <w:rsid w:val="6768E12E"/>
    <w:rsid w:val="6777105D"/>
    <w:rsid w:val="67859658"/>
    <w:rsid w:val="679CE9EA"/>
    <w:rsid w:val="67A1E8D0"/>
    <w:rsid w:val="67A9FCA7"/>
    <w:rsid w:val="67AADBC5"/>
    <w:rsid w:val="67C90875"/>
    <w:rsid w:val="67D41233"/>
    <w:rsid w:val="67D49CDC"/>
    <w:rsid w:val="67DCFB03"/>
    <w:rsid w:val="67E5F28B"/>
    <w:rsid w:val="67F34B8C"/>
    <w:rsid w:val="680C592D"/>
    <w:rsid w:val="680CB7CD"/>
    <w:rsid w:val="681E8C29"/>
    <w:rsid w:val="6824E0C4"/>
    <w:rsid w:val="68265531"/>
    <w:rsid w:val="684D3BE7"/>
    <w:rsid w:val="684F31EF"/>
    <w:rsid w:val="68550DF2"/>
    <w:rsid w:val="685DB68A"/>
    <w:rsid w:val="686344D6"/>
    <w:rsid w:val="68727BAF"/>
    <w:rsid w:val="6877FC73"/>
    <w:rsid w:val="68A1CAC4"/>
    <w:rsid w:val="68A80C71"/>
    <w:rsid w:val="68A9721C"/>
    <w:rsid w:val="68BC6960"/>
    <w:rsid w:val="68CED1DC"/>
    <w:rsid w:val="68CFFDCC"/>
    <w:rsid w:val="68D143AF"/>
    <w:rsid w:val="68D9A0AC"/>
    <w:rsid w:val="68E37888"/>
    <w:rsid w:val="68F96FAE"/>
    <w:rsid w:val="69060B58"/>
    <w:rsid w:val="690A60A8"/>
    <w:rsid w:val="69173581"/>
    <w:rsid w:val="691A065F"/>
    <w:rsid w:val="6930BF6C"/>
    <w:rsid w:val="69463D1D"/>
    <w:rsid w:val="6958BB83"/>
    <w:rsid w:val="69795A90"/>
    <w:rsid w:val="69797FA6"/>
    <w:rsid w:val="697D0745"/>
    <w:rsid w:val="6988354A"/>
    <w:rsid w:val="699189BD"/>
    <w:rsid w:val="699455B3"/>
    <w:rsid w:val="699525E4"/>
    <w:rsid w:val="69A3C069"/>
    <w:rsid w:val="69A74B64"/>
    <w:rsid w:val="69AAE509"/>
    <w:rsid w:val="69B235CA"/>
    <w:rsid w:val="69B35B01"/>
    <w:rsid w:val="69CE2826"/>
    <w:rsid w:val="69CF1B41"/>
    <w:rsid w:val="69D63BB0"/>
    <w:rsid w:val="69DA9768"/>
    <w:rsid w:val="6A052D5C"/>
    <w:rsid w:val="6A096350"/>
    <w:rsid w:val="6A1AE2D0"/>
    <w:rsid w:val="6A2F0F10"/>
    <w:rsid w:val="6A2F52B7"/>
    <w:rsid w:val="6A3F68AC"/>
    <w:rsid w:val="6A4221B0"/>
    <w:rsid w:val="6A4C7EB7"/>
    <w:rsid w:val="6A5AAAFC"/>
    <w:rsid w:val="6A68DE12"/>
    <w:rsid w:val="6A710AD1"/>
    <w:rsid w:val="6A71709C"/>
    <w:rsid w:val="6A7DA603"/>
    <w:rsid w:val="6A81ECC9"/>
    <w:rsid w:val="6A82004D"/>
    <w:rsid w:val="6A8D0339"/>
    <w:rsid w:val="6A95F55B"/>
    <w:rsid w:val="6A9B1931"/>
    <w:rsid w:val="6AA36820"/>
    <w:rsid w:val="6AB97FF6"/>
    <w:rsid w:val="6ABFBAE5"/>
    <w:rsid w:val="6ACBC613"/>
    <w:rsid w:val="6AE03E61"/>
    <w:rsid w:val="6AEE18F2"/>
    <w:rsid w:val="6AF0AE00"/>
    <w:rsid w:val="6B0067EE"/>
    <w:rsid w:val="6B072A15"/>
    <w:rsid w:val="6B0B0B8F"/>
    <w:rsid w:val="6B10F6D3"/>
    <w:rsid w:val="6B1A537A"/>
    <w:rsid w:val="6B1D3CB6"/>
    <w:rsid w:val="6B3111AD"/>
    <w:rsid w:val="6B4826A8"/>
    <w:rsid w:val="6B49C7F7"/>
    <w:rsid w:val="6B4E6262"/>
    <w:rsid w:val="6B5135C4"/>
    <w:rsid w:val="6B673A6C"/>
    <w:rsid w:val="6B688284"/>
    <w:rsid w:val="6B804A8E"/>
    <w:rsid w:val="6B8CCD55"/>
    <w:rsid w:val="6BD5EDEB"/>
    <w:rsid w:val="6BD9E9F2"/>
    <w:rsid w:val="6BF401F6"/>
    <w:rsid w:val="6BFA30C5"/>
    <w:rsid w:val="6C046DD1"/>
    <w:rsid w:val="6C066110"/>
    <w:rsid w:val="6C068C5F"/>
    <w:rsid w:val="6C0EF91A"/>
    <w:rsid w:val="6C209D6E"/>
    <w:rsid w:val="6C3CE655"/>
    <w:rsid w:val="6C40AC0A"/>
    <w:rsid w:val="6C43F0BF"/>
    <w:rsid w:val="6C63AE76"/>
    <w:rsid w:val="6C6BD857"/>
    <w:rsid w:val="6C6BE988"/>
    <w:rsid w:val="6C983BA5"/>
    <w:rsid w:val="6CA411B6"/>
    <w:rsid w:val="6CA57AAF"/>
    <w:rsid w:val="6CA60CA1"/>
    <w:rsid w:val="6CBD5661"/>
    <w:rsid w:val="6CC02026"/>
    <w:rsid w:val="6CCCFD8F"/>
    <w:rsid w:val="6CD15633"/>
    <w:rsid w:val="6CD498AB"/>
    <w:rsid w:val="6CD70CAC"/>
    <w:rsid w:val="6CEDB1B8"/>
    <w:rsid w:val="6CF321F4"/>
    <w:rsid w:val="6CF6524A"/>
    <w:rsid w:val="6CF7B43D"/>
    <w:rsid w:val="6CFB6A57"/>
    <w:rsid w:val="6D104281"/>
    <w:rsid w:val="6D1CBC7F"/>
    <w:rsid w:val="6D1D5B6C"/>
    <w:rsid w:val="6D25DE73"/>
    <w:rsid w:val="6D27C324"/>
    <w:rsid w:val="6D380B22"/>
    <w:rsid w:val="6D39A7F8"/>
    <w:rsid w:val="6D40CE57"/>
    <w:rsid w:val="6D45369C"/>
    <w:rsid w:val="6D508164"/>
    <w:rsid w:val="6D6C1583"/>
    <w:rsid w:val="6D776F76"/>
    <w:rsid w:val="6D7FDBD5"/>
    <w:rsid w:val="6D831D8A"/>
    <w:rsid w:val="6D92DAF0"/>
    <w:rsid w:val="6D9EF041"/>
    <w:rsid w:val="6DA1A1F8"/>
    <w:rsid w:val="6DA2220E"/>
    <w:rsid w:val="6DAFB213"/>
    <w:rsid w:val="6DB07834"/>
    <w:rsid w:val="6DBD8CFB"/>
    <w:rsid w:val="6DBF7E8D"/>
    <w:rsid w:val="6DC6DB83"/>
    <w:rsid w:val="6DD8CCBE"/>
    <w:rsid w:val="6DE30277"/>
    <w:rsid w:val="6DF670B1"/>
    <w:rsid w:val="6E057D79"/>
    <w:rsid w:val="6E2622E8"/>
    <w:rsid w:val="6E2637BB"/>
    <w:rsid w:val="6E2F17FD"/>
    <w:rsid w:val="6E5D071C"/>
    <w:rsid w:val="6E5FA4D2"/>
    <w:rsid w:val="6E621E99"/>
    <w:rsid w:val="6E6B7C76"/>
    <w:rsid w:val="6E8E07BE"/>
    <w:rsid w:val="6E8EAF99"/>
    <w:rsid w:val="6EB6016C"/>
    <w:rsid w:val="6EB8A709"/>
    <w:rsid w:val="6ECF3AFC"/>
    <w:rsid w:val="6ED3FD31"/>
    <w:rsid w:val="6EE641C8"/>
    <w:rsid w:val="6EF98150"/>
    <w:rsid w:val="6F00CEF3"/>
    <w:rsid w:val="6F06D928"/>
    <w:rsid w:val="6F0D4834"/>
    <w:rsid w:val="6F13FFF5"/>
    <w:rsid w:val="6F280B49"/>
    <w:rsid w:val="6F296673"/>
    <w:rsid w:val="6F402D8F"/>
    <w:rsid w:val="6F42872A"/>
    <w:rsid w:val="6F48E61C"/>
    <w:rsid w:val="6F4BF53C"/>
    <w:rsid w:val="6F70EF2E"/>
    <w:rsid w:val="6F737713"/>
    <w:rsid w:val="6F7F724B"/>
    <w:rsid w:val="6F8930BF"/>
    <w:rsid w:val="6F8E7364"/>
    <w:rsid w:val="6F93E8E4"/>
    <w:rsid w:val="6F96CAB9"/>
    <w:rsid w:val="6FA28374"/>
    <w:rsid w:val="6FB30F45"/>
    <w:rsid w:val="6FC3EF1B"/>
    <w:rsid w:val="6FCD8BE6"/>
    <w:rsid w:val="6FD85CF8"/>
    <w:rsid w:val="6FE45712"/>
    <w:rsid w:val="6FE7474B"/>
    <w:rsid w:val="6FF10B9F"/>
    <w:rsid w:val="6FF8965C"/>
    <w:rsid w:val="6FFB4998"/>
    <w:rsid w:val="6FFF58F8"/>
    <w:rsid w:val="701FDFDE"/>
    <w:rsid w:val="702295C7"/>
    <w:rsid w:val="70378195"/>
    <w:rsid w:val="7047617D"/>
    <w:rsid w:val="704ABAF6"/>
    <w:rsid w:val="704B6540"/>
    <w:rsid w:val="707E3D93"/>
    <w:rsid w:val="70951075"/>
    <w:rsid w:val="70ABAFF6"/>
    <w:rsid w:val="70B1743A"/>
    <w:rsid w:val="70D6CF04"/>
    <w:rsid w:val="70DAB9D9"/>
    <w:rsid w:val="70EF5AA4"/>
    <w:rsid w:val="70F2505F"/>
    <w:rsid w:val="711E30B0"/>
    <w:rsid w:val="71228140"/>
    <w:rsid w:val="712DE5DA"/>
    <w:rsid w:val="7133C671"/>
    <w:rsid w:val="713B0461"/>
    <w:rsid w:val="714E8BB0"/>
    <w:rsid w:val="715A8B67"/>
    <w:rsid w:val="71619B25"/>
    <w:rsid w:val="716217A2"/>
    <w:rsid w:val="716708AE"/>
    <w:rsid w:val="716F773B"/>
    <w:rsid w:val="7174B85A"/>
    <w:rsid w:val="71AB8786"/>
    <w:rsid w:val="71C85878"/>
    <w:rsid w:val="71CBC2BC"/>
    <w:rsid w:val="7238E490"/>
    <w:rsid w:val="72474504"/>
    <w:rsid w:val="724E59D2"/>
    <w:rsid w:val="724F7519"/>
    <w:rsid w:val="72536F6C"/>
    <w:rsid w:val="725D5604"/>
    <w:rsid w:val="72697792"/>
    <w:rsid w:val="727E5DC5"/>
    <w:rsid w:val="728FE2C8"/>
    <w:rsid w:val="729D91D1"/>
    <w:rsid w:val="72ABA3C9"/>
    <w:rsid w:val="72AEA20C"/>
    <w:rsid w:val="7334A9A6"/>
    <w:rsid w:val="73372FD6"/>
    <w:rsid w:val="7337861D"/>
    <w:rsid w:val="733DC967"/>
    <w:rsid w:val="734B4EF3"/>
    <w:rsid w:val="737D3642"/>
    <w:rsid w:val="73BDB317"/>
    <w:rsid w:val="73C536E9"/>
    <w:rsid w:val="73D2A18F"/>
    <w:rsid w:val="73D38640"/>
    <w:rsid w:val="73D3F39F"/>
    <w:rsid w:val="73E77AA8"/>
    <w:rsid w:val="73F56705"/>
    <w:rsid w:val="741B6602"/>
    <w:rsid w:val="7435AE77"/>
    <w:rsid w:val="74433F46"/>
    <w:rsid w:val="74592149"/>
    <w:rsid w:val="745B4902"/>
    <w:rsid w:val="7470E0E5"/>
    <w:rsid w:val="74C823A2"/>
    <w:rsid w:val="74C8EE02"/>
    <w:rsid w:val="74CFAF2D"/>
    <w:rsid w:val="74EB9A82"/>
    <w:rsid w:val="74FCDF18"/>
    <w:rsid w:val="750EBE9F"/>
    <w:rsid w:val="7514C376"/>
    <w:rsid w:val="752CF55D"/>
    <w:rsid w:val="75321E8A"/>
    <w:rsid w:val="7548545C"/>
    <w:rsid w:val="7564D7E6"/>
    <w:rsid w:val="758F744C"/>
    <w:rsid w:val="75A2FC5D"/>
    <w:rsid w:val="75C6ABA1"/>
    <w:rsid w:val="75C8CF0F"/>
    <w:rsid w:val="75DBCEEE"/>
    <w:rsid w:val="75F0971A"/>
    <w:rsid w:val="75F714A0"/>
    <w:rsid w:val="75FD8B07"/>
    <w:rsid w:val="7603CE0B"/>
    <w:rsid w:val="760915EA"/>
    <w:rsid w:val="7609D171"/>
    <w:rsid w:val="7618382E"/>
    <w:rsid w:val="761C6C8E"/>
    <w:rsid w:val="762D3CAC"/>
    <w:rsid w:val="76595C89"/>
    <w:rsid w:val="765C10AC"/>
    <w:rsid w:val="767952B3"/>
    <w:rsid w:val="769299A0"/>
    <w:rsid w:val="76AFFCEB"/>
    <w:rsid w:val="76B6E377"/>
    <w:rsid w:val="76BA3C4A"/>
    <w:rsid w:val="76BE61AA"/>
    <w:rsid w:val="76C1DCB5"/>
    <w:rsid w:val="76C20E9C"/>
    <w:rsid w:val="76CF3F0F"/>
    <w:rsid w:val="76D84298"/>
    <w:rsid w:val="76EADE78"/>
    <w:rsid w:val="76EDAA04"/>
    <w:rsid w:val="76EF4FD0"/>
    <w:rsid w:val="76F52252"/>
    <w:rsid w:val="76FFCAE6"/>
    <w:rsid w:val="77048A58"/>
    <w:rsid w:val="770A65B9"/>
    <w:rsid w:val="770E2DB3"/>
    <w:rsid w:val="77297016"/>
    <w:rsid w:val="772BDC77"/>
    <w:rsid w:val="774936E0"/>
    <w:rsid w:val="77548B25"/>
    <w:rsid w:val="7756EC0D"/>
    <w:rsid w:val="775E28CA"/>
    <w:rsid w:val="77693C53"/>
    <w:rsid w:val="77830B30"/>
    <w:rsid w:val="77849ACE"/>
    <w:rsid w:val="77AE36D1"/>
    <w:rsid w:val="77C41E77"/>
    <w:rsid w:val="77DF7840"/>
    <w:rsid w:val="77FF893B"/>
    <w:rsid w:val="784970A4"/>
    <w:rsid w:val="78634C11"/>
    <w:rsid w:val="7873CBDA"/>
    <w:rsid w:val="78ACE905"/>
    <w:rsid w:val="78B2BDA4"/>
    <w:rsid w:val="78BA4C95"/>
    <w:rsid w:val="78DEE539"/>
    <w:rsid w:val="78E0BB7E"/>
    <w:rsid w:val="78F24F13"/>
    <w:rsid w:val="793CE796"/>
    <w:rsid w:val="793F2885"/>
    <w:rsid w:val="796C9EB1"/>
    <w:rsid w:val="797D78FD"/>
    <w:rsid w:val="797F0E19"/>
    <w:rsid w:val="798617CD"/>
    <w:rsid w:val="7987D0DE"/>
    <w:rsid w:val="798A7ABF"/>
    <w:rsid w:val="79965573"/>
    <w:rsid w:val="799D61A9"/>
    <w:rsid w:val="79C0AEA9"/>
    <w:rsid w:val="79C481DA"/>
    <w:rsid w:val="79E2054A"/>
    <w:rsid w:val="79E28199"/>
    <w:rsid w:val="79E97C78"/>
    <w:rsid w:val="79ED6D9D"/>
    <w:rsid w:val="7A0E17D9"/>
    <w:rsid w:val="7A17417C"/>
    <w:rsid w:val="7A3CF152"/>
    <w:rsid w:val="7A45605D"/>
    <w:rsid w:val="7A45F66F"/>
    <w:rsid w:val="7A469BE9"/>
    <w:rsid w:val="7A48AE73"/>
    <w:rsid w:val="7A4DD9F2"/>
    <w:rsid w:val="7A5BEE3B"/>
    <w:rsid w:val="7A713A9A"/>
    <w:rsid w:val="7A74D491"/>
    <w:rsid w:val="7A820DDE"/>
    <w:rsid w:val="7A834383"/>
    <w:rsid w:val="7AAFF73A"/>
    <w:rsid w:val="7AB3A7AF"/>
    <w:rsid w:val="7AD5A5AB"/>
    <w:rsid w:val="7ADB07C9"/>
    <w:rsid w:val="7AE4624F"/>
    <w:rsid w:val="7AFB4195"/>
    <w:rsid w:val="7B04D725"/>
    <w:rsid w:val="7B130BCC"/>
    <w:rsid w:val="7B32992C"/>
    <w:rsid w:val="7B365285"/>
    <w:rsid w:val="7B47F5A6"/>
    <w:rsid w:val="7B4F87B8"/>
    <w:rsid w:val="7B69DC43"/>
    <w:rsid w:val="7B7AAFBA"/>
    <w:rsid w:val="7B880ACC"/>
    <w:rsid w:val="7BBE9126"/>
    <w:rsid w:val="7BC1CC23"/>
    <w:rsid w:val="7BCDB395"/>
    <w:rsid w:val="7BD581CC"/>
    <w:rsid w:val="7BDEBEC7"/>
    <w:rsid w:val="7BDF67D1"/>
    <w:rsid w:val="7BE7AE1B"/>
    <w:rsid w:val="7BF1371F"/>
    <w:rsid w:val="7BF15A29"/>
    <w:rsid w:val="7BFF8F8A"/>
    <w:rsid w:val="7C086DFE"/>
    <w:rsid w:val="7C106321"/>
    <w:rsid w:val="7C144111"/>
    <w:rsid w:val="7C279E22"/>
    <w:rsid w:val="7C2A15FB"/>
    <w:rsid w:val="7C36EF10"/>
    <w:rsid w:val="7C584C92"/>
    <w:rsid w:val="7C613C3D"/>
    <w:rsid w:val="7C68BAD4"/>
    <w:rsid w:val="7C7CD729"/>
    <w:rsid w:val="7C86D947"/>
    <w:rsid w:val="7C8CF097"/>
    <w:rsid w:val="7CAF57A4"/>
    <w:rsid w:val="7CC76924"/>
    <w:rsid w:val="7CCEFC6D"/>
    <w:rsid w:val="7CE2FA2A"/>
    <w:rsid w:val="7CE72FAA"/>
    <w:rsid w:val="7CE7400C"/>
    <w:rsid w:val="7CF364F0"/>
    <w:rsid w:val="7D09D030"/>
    <w:rsid w:val="7D1389EB"/>
    <w:rsid w:val="7D278C3A"/>
    <w:rsid w:val="7D357A44"/>
    <w:rsid w:val="7D39437A"/>
    <w:rsid w:val="7D3B17DC"/>
    <w:rsid w:val="7D6B59BE"/>
    <w:rsid w:val="7D721FBE"/>
    <w:rsid w:val="7D7F8905"/>
    <w:rsid w:val="7D9AA2BF"/>
    <w:rsid w:val="7DA47BF0"/>
    <w:rsid w:val="7DABED81"/>
    <w:rsid w:val="7DC08F8D"/>
    <w:rsid w:val="7DD8B400"/>
    <w:rsid w:val="7DDCA796"/>
    <w:rsid w:val="7DF3072E"/>
    <w:rsid w:val="7E0D4A59"/>
    <w:rsid w:val="7E28B4D2"/>
    <w:rsid w:val="7E2B71D8"/>
    <w:rsid w:val="7E2C0F65"/>
    <w:rsid w:val="7E3273A2"/>
    <w:rsid w:val="7E3F219A"/>
    <w:rsid w:val="7E4A13E6"/>
    <w:rsid w:val="7E7BD708"/>
    <w:rsid w:val="7E8C2905"/>
    <w:rsid w:val="7E8D9669"/>
    <w:rsid w:val="7EA721D2"/>
    <w:rsid w:val="7EA7288C"/>
    <w:rsid w:val="7EC4AB36"/>
    <w:rsid w:val="7ECA3FF9"/>
    <w:rsid w:val="7EE65785"/>
    <w:rsid w:val="7EF17C7C"/>
    <w:rsid w:val="7F05AFEE"/>
    <w:rsid w:val="7F0983B9"/>
    <w:rsid w:val="7F6315F7"/>
    <w:rsid w:val="7F8A7ECF"/>
    <w:rsid w:val="7F913A2E"/>
    <w:rsid w:val="7FA0BBA1"/>
    <w:rsid w:val="7FAB5189"/>
    <w:rsid w:val="7FADD7F8"/>
    <w:rsid w:val="7FD1144B"/>
    <w:rsid w:val="7FD6FD7A"/>
    <w:rsid w:val="7FDE9212"/>
    <w:rsid w:val="7FE9A1E8"/>
    <w:rsid w:val="7FF9EEBE"/>
    <w:rsid w:val="7FFBE910"/>
    <w:rsid w:val="7FFFA6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DD3A5"/>
  <w15:chartTrackingRefBased/>
  <w15:docId w15:val="{4A841DBE-CF34-4574-9D63-D1713524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rsid w:val="00E967AB"/>
    <w:pPr>
      <w:spacing w:after="200" w:line="276" w:lineRule="auto"/>
    </w:pPr>
    <w:rPr>
      <w:sz w:val="22"/>
      <w:szCs w:val="22"/>
      <w:lang w:eastAsia="en-US"/>
    </w:rPr>
  </w:style>
  <w:style w:type="paragraph" w:styleId="Heading1">
    <w:name w:val="heading 1"/>
    <w:basedOn w:val="Normal"/>
    <w:next w:val="Normal"/>
    <w:link w:val="Heading1Char"/>
    <w:uiPriority w:val="9"/>
    <w:qFormat/>
    <w:rsid w:val="00DF6C19"/>
    <w:pPr>
      <w:keepNext/>
      <w:spacing w:before="240" w:after="60"/>
      <w:outlineLvl w:val="0"/>
    </w:pPr>
    <w:rPr>
      <w:rFonts w:ascii="Cambria" w:eastAsia="Times New Roman" w:hAnsi="Cambria" w:cs="DokChampa"/>
      <w:b/>
      <w:bCs/>
      <w:kern w:val="32"/>
      <w:sz w:val="32"/>
      <w:szCs w:val="32"/>
    </w:rPr>
  </w:style>
  <w:style w:type="paragraph" w:styleId="Heading2">
    <w:name w:val="heading 2"/>
    <w:basedOn w:val="Normal"/>
    <w:next w:val="Normal"/>
    <w:link w:val="Heading2Char"/>
    <w:uiPriority w:val="9"/>
    <w:qFormat/>
    <w:rsid w:val="00DF6C19"/>
    <w:pPr>
      <w:keepNext/>
      <w:spacing w:before="240" w:after="60"/>
      <w:outlineLvl w:val="1"/>
    </w:pPr>
    <w:rPr>
      <w:rFonts w:ascii="Cambria" w:eastAsia="Times New Roman" w:hAnsi="Cambria" w:cs="DokChampa"/>
      <w:b/>
      <w:bCs/>
      <w:i/>
      <w:iCs/>
      <w:sz w:val="28"/>
      <w:szCs w:val="28"/>
    </w:rPr>
  </w:style>
  <w:style w:type="paragraph" w:styleId="Heading3">
    <w:name w:val="heading 3"/>
    <w:basedOn w:val="Normal"/>
    <w:next w:val="Normal"/>
    <w:link w:val="Heading3Char"/>
    <w:uiPriority w:val="9"/>
    <w:qFormat/>
    <w:rsid w:val="004E708A"/>
    <w:pPr>
      <w:keepNext/>
      <w:spacing w:before="240" w:after="60"/>
      <w:outlineLvl w:val="2"/>
    </w:pPr>
    <w:rPr>
      <w:rFonts w:ascii="Cambria" w:eastAsia="Times New Roman" w:hAnsi="Cambria" w:cs="DokChamp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41CB"/>
    <w:rPr>
      <w:strike w:val="0"/>
      <w:dstrike w:val="0"/>
      <w:color w:val="CF6E19"/>
      <w:u w:val="none"/>
      <w:effect w:val="none"/>
    </w:rPr>
  </w:style>
  <w:style w:type="character" w:styleId="Strong">
    <w:name w:val="Strong"/>
    <w:uiPriority w:val="22"/>
    <w:qFormat/>
    <w:rsid w:val="002641CB"/>
    <w:rPr>
      <w:b/>
      <w:bCs/>
    </w:rPr>
  </w:style>
  <w:style w:type="paragraph" w:styleId="NormalWeb">
    <w:name w:val="Normal (Web)"/>
    <w:basedOn w:val="Normal"/>
    <w:uiPriority w:val="99"/>
    <w:semiHidden/>
    <w:unhideWhenUsed/>
    <w:rsid w:val="002641CB"/>
    <w:pPr>
      <w:spacing w:before="120" w:after="120" w:line="408" w:lineRule="atLeast"/>
    </w:pPr>
    <w:rPr>
      <w:rFonts w:ascii="Times New Roman" w:eastAsia="Times New Roman" w:hAnsi="Times New Roman"/>
      <w:sz w:val="24"/>
      <w:szCs w:val="24"/>
      <w:lang w:eastAsia="lv-LV"/>
    </w:rPr>
  </w:style>
  <w:style w:type="character" w:styleId="Emphasis">
    <w:name w:val="Emphasis"/>
    <w:uiPriority w:val="20"/>
    <w:qFormat/>
    <w:rsid w:val="002641CB"/>
    <w:rPr>
      <w:i/>
      <w:iCs/>
    </w:rPr>
  </w:style>
  <w:style w:type="character" w:customStyle="1" w:styleId="date2">
    <w:name w:val="date2"/>
    <w:rsid w:val="002641CB"/>
  </w:style>
  <w:style w:type="paragraph" w:styleId="BalloonText">
    <w:name w:val="Balloon Text"/>
    <w:basedOn w:val="Normal"/>
    <w:link w:val="BalloonTextChar"/>
    <w:uiPriority w:val="99"/>
    <w:semiHidden/>
    <w:unhideWhenUsed/>
    <w:rsid w:val="008B0D6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B0D61"/>
    <w:rPr>
      <w:rFonts w:ascii="Lucida Grande" w:hAnsi="Lucida Grande" w:cs="Lucida Grande"/>
      <w:sz w:val="18"/>
      <w:szCs w:val="18"/>
      <w:lang w:val="en-GB"/>
    </w:rPr>
  </w:style>
  <w:style w:type="character" w:styleId="CommentReference">
    <w:name w:val="annotation reference"/>
    <w:unhideWhenUsed/>
    <w:rsid w:val="00B454CE"/>
    <w:rPr>
      <w:sz w:val="16"/>
      <w:szCs w:val="16"/>
    </w:rPr>
  </w:style>
  <w:style w:type="paragraph" w:styleId="CommentText">
    <w:name w:val="annotation text"/>
    <w:basedOn w:val="Normal"/>
    <w:link w:val="CommentTextChar"/>
    <w:unhideWhenUsed/>
    <w:rsid w:val="00B454CE"/>
    <w:rPr>
      <w:sz w:val="20"/>
      <w:szCs w:val="20"/>
    </w:rPr>
  </w:style>
  <w:style w:type="character" w:customStyle="1" w:styleId="CommentTextChar">
    <w:name w:val="Comment Text Char"/>
    <w:link w:val="CommentText"/>
    <w:rsid w:val="00B454CE"/>
    <w:rPr>
      <w:lang w:eastAsia="en-US"/>
    </w:rPr>
  </w:style>
  <w:style w:type="paragraph" w:styleId="CommentSubject">
    <w:name w:val="annotation subject"/>
    <w:basedOn w:val="CommentText"/>
    <w:next w:val="CommentText"/>
    <w:link w:val="CommentSubjectChar"/>
    <w:uiPriority w:val="99"/>
    <w:semiHidden/>
    <w:unhideWhenUsed/>
    <w:rsid w:val="00B454CE"/>
    <w:rPr>
      <w:b/>
      <w:bCs/>
    </w:rPr>
  </w:style>
  <w:style w:type="character" w:customStyle="1" w:styleId="CommentSubjectChar">
    <w:name w:val="Comment Subject Char"/>
    <w:link w:val="CommentSubject"/>
    <w:uiPriority w:val="99"/>
    <w:semiHidden/>
    <w:rsid w:val="00B454CE"/>
    <w:rPr>
      <w:b/>
      <w:bCs/>
      <w:lang w:eastAsia="en-US"/>
    </w:rPr>
  </w:style>
  <w:style w:type="paragraph" w:customStyle="1" w:styleId="MediumShading2-Accent61">
    <w:name w:val="Medium Shading 2 - Accent 61"/>
    <w:hidden/>
    <w:uiPriority w:val="99"/>
    <w:semiHidden/>
    <w:rsid w:val="00E967AB"/>
    <w:rPr>
      <w:sz w:val="22"/>
      <w:szCs w:val="22"/>
      <w:lang w:eastAsia="en-US"/>
    </w:rPr>
  </w:style>
  <w:style w:type="paragraph" w:customStyle="1" w:styleId="MediumGrid3-Accent51">
    <w:name w:val="Medium Grid 3 - Accent 51"/>
    <w:hidden/>
    <w:uiPriority w:val="71"/>
    <w:rsid w:val="004C3F66"/>
    <w:rPr>
      <w:sz w:val="22"/>
      <w:szCs w:val="22"/>
      <w:lang w:eastAsia="en-US"/>
    </w:rPr>
  </w:style>
  <w:style w:type="paragraph" w:styleId="Header">
    <w:name w:val="header"/>
    <w:basedOn w:val="Normal"/>
    <w:link w:val="HeaderChar"/>
    <w:uiPriority w:val="99"/>
    <w:unhideWhenUsed/>
    <w:rsid w:val="00154028"/>
    <w:pPr>
      <w:tabs>
        <w:tab w:val="center" w:pos="4153"/>
        <w:tab w:val="right" w:pos="8306"/>
      </w:tabs>
    </w:pPr>
  </w:style>
  <w:style w:type="character" w:customStyle="1" w:styleId="HeaderChar">
    <w:name w:val="Header Char"/>
    <w:link w:val="Header"/>
    <w:uiPriority w:val="99"/>
    <w:rsid w:val="00154028"/>
    <w:rPr>
      <w:sz w:val="22"/>
      <w:szCs w:val="22"/>
      <w:lang w:eastAsia="en-US"/>
    </w:rPr>
  </w:style>
  <w:style w:type="paragraph" w:styleId="Footer">
    <w:name w:val="footer"/>
    <w:basedOn w:val="Normal"/>
    <w:link w:val="FooterChar"/>
    <w:uiPriority w:val="99"/>
    <w:unhideWhenUsed/>
    <w:rsid w:val="00154028"/>
    <w:pPr>
      <w:tabs>
        <w:tab w:val="center" w:pos="4153"/>
        <w:tab w:val="right" w:pos="8306"/>
      </w:tabs>
    </w:pPr>
  </w:style>
  <w:style w:type="character" w:customStyle="1" w:styleId="FooterChar">
    <w:name w:val="Footer Char"/>
    <w:link w:val="Footer"/>
    <w:uiPriority w:val="99"/>
    <w:rsid w:val="00154028"/>
    <w:rPr>
      <w:sz w:val="22"/>
      <w:szCs w:val="22"/>
      <w:lang w:eastAsia="en-US"/>
    </w:rPr>
  </w:style>
  <w:style w:type="paragraph" w:customStyle="1" w:styleId="LightShading-Accent51">
    <w:name w:val="Light Shading - Accent 51"/>
    <w:hidden/>
    <w:uiPriority w:val="71"/>
    <w:rsid w:val="00A66533"/>
    <w:rPr>
      <w:sz w:val="22"/>
      <w:szCs w:val="22"/>
      <w:lang w:eastAsia="en-US"/>
    </w:rPr>
  </w:style>
  <w:style w:type="character" w:styleId="FollowedHyperlink">
    <w:name w:val="FollowedHyperlink"/>
    <w:uiPriority w:val="99"/>
    <w:semiHidden/>
    <w:unhideWhenUsed/>
    <w:rsid w:val="00684545"/>
    <w:rPr>
      <w:color w:val="800080"/>
      <w:u w:val="single"/>
    </w:rPr>
  </w:style>
  <w:style w:type="paragraph" w:styleId="FootnoteText">
    <w:name w:val="footnote text"/>
    <w:basedOn w:val="Normal"/>
    <w:link w:val="FootnoteTextChar"/>
    <w:uiPriority w:val="99"/>
    <w:unhideWhenUsed/>
    <w:rsid w:val="000330FF"/>
    <w:rPr>
      <w:sz w:val="20"/>
      <w:szCs w:val="20"/>
    </w:rPr>
  </w:style>
  <w:style w:type="character" w:customStyle="1" w:styleId="FootnoteTextChar">
    <w:name w:val="Footnote Text Char"/>
    <w:link w:val="FootnoteText"/>
    <w:uiPriority w:val="99"/>
    <w:rsid w:val="000330FF"/>
    <w:rPr>
      <w:lang w:eastAsia="en-US"/>
    </w:rPr>
  </w:style>
  <w:style w:type="character" w:styleId="FootnoteReference">
    <w:name w:val="footnote reference"/>
    <w:uiPriority w:val="99"/>
    <w:unhideWhenUsed/>
    <w:rsid w:val="000330FF"/>
    <w:rPr>
      <w:vertAlign w:val="superscript"/>
    </w:rPr>
  </w:style>
  <w:style w:type="paragraph" w:customStyle="1" w:styleId="DarkList-Accent31">
    <w:name w:val="Dark List - Accent 31"/>
    <w:hidden/>
    <w:uiPriority w:val="71"/>
    <w:rsid w:val="00BE02F3"/>
    <w:rPr>
      <w:sz w:val="22"/>
      <w:szCs w:val="22"/>
      <w:lang w:eastAsia="en-US"/>
    </w:rPr>
  </w:style>
  <w:style w:type="paragraph" w:customStyle="1" w:styleId="LightList-Accent31">
    <w:name w:val="Light List - Accent 31"/>
    <w:hidden/>
    <w:uiPriority w:val="99"/>
    <w:semiHidden/>
    <w:rsid w:val="00925053"/>
    <w:rPr>
      <w:sz w:val="22"/>
      <w:szCs w:val="22"/>
      <w:lang w:eastAsia="en-US"/>
    </w:rPr>
  </w:style>
  <w:style w:type="character" w:customStyle="1" w:styleId="IntenseEmphasis1">
    <w:name w:val="Intense Emphasis1"/>
    <w:uiPriority w:val="21"/>
    <w:qFormat/>
    <w:rsid w:val="00C272EE"/>
    <w:rPr>
      <w:b/>
      <w:bCs/>
      <w:i/>
      <w:iCs/>
      <w:color w:val="4F81BD"/>
    </w:rPr>
  </w:style>
  <w:style w:type="character" w:customStyle="1" w:styleId="Heading1Char">
    <w:name w:val="Heading 1 Char"/>
    <w:link w:val="Heading1"/>
    <w:uiPriority w:val="9"/>
    <w:rsid w:val="00DF6C19"/>
    <w:rPr>
      <w:rFonts w:ascii="Cambria" w:eastAsia="Times New Roman" w:hAnsi="Cambria" w:cs="DokChampa"/>
      <w:b/>
      <w:bCs/>
      <w:kern w:val="32"/>
      <w:sz w:val="32"/>
      <w:szCs w:val="32"/>
      <w:lang w:eastAsia="en-US" w:bidi="ar-SA"/>
    </w:rPr>
  </w:style>
  <w:style w:type="paragraph" w:customStyle="1" w:styleId="TOCHeading1">
    <w:name w:val="TOC Heading1"/>
    <w:basedOn w:val="Heading1"/>
    <w:next w:val="Normal"/>
    <w:uiPriority w:val="39"/>
    <w:unhideWhenUsed/>
    <w:qFormat/>
    <w:rsid w:val="00DF6C19"/>
    <w:pPr>
      <w:keepLines/>
      <w:spacing w:before="480" w:after="0"/>
      <w:outlineLvl w:val="9"/>
    </w:pPr>
    <w:rPr>
      <w:color w:val="365F91"/>
      <w:kern w:val="0"/>
      <w:sz w:val="28"/>
      <w:szCs w:val="28"/>
      <w:lang w:eastAsia="lv-LV" w:bidi="lo-LA"/>
    </w:rPr>
  </w:style>
  <w:style w:type="paragraph" w:styleId="TOC1">
    <w:name w:val="toc 1"/>
    <w:basedOn w:val="Normal"/>
    <w:next w:val="Normal"/>
    <w:autoRedefine/>
    <w:uiPriority w:val="39"/>
    <w:unhideWhenUsed/>
    <w:qFormat/>
    <w:rsid w:val="0025047F"/>
    <w:pPr>
      <w:tabs>
        <w:tab w:val="left" w:pos="426"/>
        <w:tab w:val="right" w:leader="dot" w:pos="8505"/>
      </w:tabs>
      <w:spacing w:after="0" w:line="240" w:lineRule="auto"/>
      <w:ind w:right="566"/>
      <w:jc w:val="both"/>
    </w:pPr>
    <w:rPr>
      <w:rFonts w:ascii="Times New Roman" w:hAnsi="Times New Roman"/>
      <w:b/>
      <w:bCs/>
      <w:sz w:val="24"/>
      <w:szCs w:val="24"/>
    </w:rPr>
  </w:style>
  <w:style w:type="character" w:customStyle="1" w:styleId="Heading2Char">
    <w:name w:val="Heading 2 Char"/>
    <w:link w:val="Heading2"/>
    <w:uiPriority w:val="9"/>
    <w:rsid w:val="00DF6C19"/>
    <w:rPr>
      <w:rFonts w:ascii="Cambria" w:eastAsia="Times New Roman" w:hAnsi="Cambria" w:cs="DokChampa"/>
      <w:b/>
      <w:bCs/>
      <w:i/>
      <w:iCs/>
      <w:sz w:val="28"/>
      <w:szCs w:val="28"/>
      <w:lang w:eastAsia="en-US" w:bidi="ar-SA"/>
    </w:rPr>
  </w:style>
  <w:style w:type="paragraph" w:styleId="TOC2">
    <w:name w:val="toc 2"/>
    <w:basedOn w:val="Normal"/>
    <w:next w:val="Normal"/>
    <w:autoRedefine/>
    <w:uiPriority w:val="39"/>
    <w:unhideWhenUsed/>
    <w:qFormat/>
    <w:rsid w:val="0025047F"/>
    <w:pPr>
      <w:tabs>
        <w:tab w:val="left" w:pos="660"/>
        <w:tab w:val="left" w:pos="1893"/>
        <w:tab w:val="right" w:leader="dot" w:pos="8505"/>
        <w:tab w:val="right" w:leader="dot" w:pos="8647"/>
      </w:tabs>
      <w:spacing w:after="0"/>
      <w:ind w:left="1440" w:right="566"/>
      <w:jc w:val="both"/>
    </w:pPr>
    <w:rPr>
      <w:rFonts w:ascii="Times New Roman" w:hAnsi="Times New Roman"/>
      <w:iCs/>
      <w:noProof/>
      <w:sz w:val="24"/>
      <w:szCs w:val="24"/>
      <w:lang w:eastAsia="lv-LV"/>
    </w:rPr>
  </w:style>
  <w:style w:type="paragraph" w:styleId="Title">
    <w:name w:val="Title"/>
    <w:basedOn w:val="Normal"/>
    <w:next w:val="Normal"/>
    <w:link w:val="TitleChar"/>
    <w:uiPriority w:val="10"/>
    <w:qFormat/>
    <w:rsid w:val="00DE563E"/>
    <w:pPr>
      <w:spacing w:before="240" w:after="60"/>
      <w:jc w:val="center"/>
      <w:outlineLvl w:val="0"/>
    </w:pPr>
    <w:rPr>
      <w:rFonts w:ascii="Cambria" w:eastAsia="Times New Roman" w:hAnsi="Cambria" w:cs="DokChampa"/>
      <w:b/>
      <w:bCs/>
      <w:kern w:val="28"/>
      <w:sz w:val="32"/>
      <w:szCs w:val="32"/>
    </w:rPr>
  </w:style>
  <w:style w:type="character" w:customStyle="1" w:styleId="TitleChar">
    <w:name w:val="Title Char"/>
    <w:link w:val="Title"/>
    <w:uiPriority w:val="10"/>
    <w:rsid w:val="00DE563E"/>
    <w:rPr>
      <w:rFonts w:ascii="Cambria" w:eastAsia="Times New Roman" w:hAnsi="Cambria" w:cs="DokChampa"/>
      <w:b/>
      <w:bCs/>
      <w:kern w:val="28"/>
      <w:sz w:val="32"/>
      <w:szCs w:val="32"/>
      <w:lang w:eastAsia="en-US" w:bidi="ar-SA"/>
    </w:rPr>
  </w:style>
  <w:style w:type="paragraph" w:customStyle="1" w:styleId="LightGrid-Accent31">
    <w:name w:val="Light Grid - Accent 31"/>
    <w:basedOn w:val="Normal"/>
    <w:uiPriority w:val="34"/>
    <w:qFormat/>
    <w:rsid w:val="00DE563E"/>
    <w:pPr>
      <w:ind w:left="720"/>
    </w:pPr>
  </w:style>
  <w:style w:type="character" w:styleId="LineNumber">
    <w:name w:val="line number"/>
    <w:uiPriority w:val="99"/>
    <w:semiHidden/>
    <w:unhideWhenUsed/>
    <w:rsid w:val="0080033F"/>
  </w:style>
  <w:style w:type="character" w:customStyle="1" w:styleId="Heading3Char">
    <w:name w:val="Heading 3 Char"/>
    <w:link w:val="Heading3"/>
    <w:uiPriority w:val="9"/>
    <w:rsid w:val="004E708A"/>
    <w:rPr>
      <w:rFonts w:ascii="Cambria" w:eastAsia="Times New Roman" w:hAnsi="Cambria" w:cs="DokChampa"/>
      <w:b/>
      <w:bCs/>
      <w:sz w:val="26"/>
      <w:szCs w:val="26"/>
      <w:lang w:eastAsia="en-US" w:bidi="ar-SA"/>
    </w:rPr>
  </w:style>
  <w:style w:type="paragraph" w:styleId="TOC3">
    <w:name w:val="toc 3"/>
    <w:basedOn w:val="Normal"/>
    <w:next w:val="Normal"/>
    <w:autoRedefine/>
    <w:uiPriority w:val="39"/>
    <w:unhideWhenUsed/>
    <w:qFormat/>
    <w:rsid w:val="00ED47AF"/>
    <w:pPr>
      <w:spacing w:after="0"/>
      <w:ind w:left="440"/>
    </w:pPr>
    <w:rPr>
      <w:sz w:val="20"/>
      <w:szCs w:val="24"/>
    </w:rPr>
  </w:style>
  <w:style w:type="paragraph" w:styleId="TOC4">
    <w:name w:val="toc 4"/>
    <w:basedOn w:val="Normal"/>
    <w:next w:val="Normal"/>
    <w:autoRedefine/>
    <w:uiPriority w:val="39"/>
    <w:unhideWhenUsed/>
    <w:rsid w:val="00ED47AF"/>
    <w:pPr>
      <w:spacing w:after="0"/>
      <w:ind w:left="660"/>
    </w:pPr>
    <w:rPr>
      <w:sz w:val="20"/>
      <w:szCs w:val="24"/>
    </w:rPr>
  </w:style>
  <w:style w:type="paragraph" w:styleId="TOC5">
    <w:name w:val="toc 5"/>
    <w:basedOn w:val="Normal"/>
    <w:next w:val="Normal"/>
    <w:autoRedefine/>
    <w:uiPriority w:val="39"/>
    <w:unhideWhenUsed/>
    <w:rsid w:val="00ED47AF"/>
    <w:pPr>
      <w:spacing w:after="0"/>
      <w:ind w:left="880"/>
    </w:pPr>
    <w:rPr>
      <w:sz w:val="20"/>
      <w:szCs w:val="24"/>
    </w:rPr>
  </w:style>
  <w:style w:type="paragraph" w:styleId="TOC6">
    <w:name w:val="toc 6"/>
    <w:basedOn w:val="Normal"/>
    <w:next w:val="Normal"/>
    <w:autoRedefine/>
    <w:uiPriority w:val="39"/>
    <w:unhideWhenUsed/>
    <w:rsid w:val="00ED47AF"/>
    <w:pPr>
      <w:spacing w:after="0"/>
      <w:ind w:left="1100"/>
    </w:pPr>
    <w:rPr>
      <w:sz w:val="20"/>
      <w:szCs w:val="24"/>
    </w:rPr>
  </w:style>
  <w:style w:type="paragraph" w:styleId="TOC7">
    <w:name w:val="toc 7"/>
    <w:basedOn w:val="Normal"/>
    <w:next w:val="Normal"/>
    <w:autoRedefine/>
    <w:uiPriority w:val="39"/>
    <w:unhideWhenUsed/>
    <w:rsid w:val="00ED47AF"/>
    <w:pPr>
      <w:spacing w:after="0"/>
      <w:ind w:left="1320"/>
    </w:pPr>
    <w:rPr>
      <w:sz w:val="20"/>
      <w:szCs w:val="24"/>
    </w:rPr>
  </w:style>
  <w:style w:type="paragraph" w:styleId="TOC8">
    <w:name w:val="toc 8"/>
    <w:basedOn w:val="Normal"/>
    <w:next w:val="Normal"/>
    <w:autoRedefine/>
    <w:uiPriority w:val="39"/>
    <w:unhideWhenUsed/>
    <w:rsid w:val="00ED47AF"/>
    <w:pPr>
      <w:spacing w:after="0"/>
      <w:ind w:left="1540"/>
    </w:pPr>
    <w:rPr>
      <w:sz w:val="20"/>
      <w:szCs w:val="24"/>
    </w:rPr>
  </w:style>
  <w:style w:type="paragraph" w:styleId="TOC9">
    <w:name w:val="toc 9"/>
    <w:basedOn w:val="Normal"/>
    <w:next w:val="Normal"/>
    <w:autoRedefine/>
    <w:uiPriority w:val="39"/>
    <w:unhideWhenUsed/>
    <w:rsid w:val="00ED47AF"/>
    <w:pPr>
      <w:spacing w:after="0"/>
      <w:ind w:left="1760"/>
    </w:pPr>
    <w:rPr>
      <w:sz w:val="20"/>
      <w:szCs w:val="24"/>
    </w:rPr>
  </w:style>
  <w:style w:type="paragraph" w:styleId="DocumentMap">
    <w:name w:val="Document Map"/>
    <w:basedOn w:val="Normal"/>
    <w:link w:val="DocumentMapChar"/>
    <w:uiPriority w:val="99"/>
    <w:semiHidden/>
    <w:unhideWhenUsed/>
    <w:rsid w:val="00CB75DE"/>
    <w:rPr>
      <w:rFonts w:ascii="Lucida Grande" w:hAnsi="Lucida Grande" w:cs="Lucida Grande"/>
      <w:sz w:val="24"/>
      <w:szCs w:val="24"/>
    </w:rPr>
  </w:style>
  <w:style w:type="character" w:customStyle="1" w:styleId="DocumentMapChar">
    <w:name w:val="Document Map Char"/>
    <w:link w:val="DocumentMap"/>
    <w:uiPriority w:val="99"/>
    <w:semiHidden/>
    <w:rsid w:val="00CB75DE"/>
    <w:rPr>
      <w:rFonts w:ascii="Lucida Grande" w:hAnsi="Lucida Grande" w:cs="Lucida Grande"/>
      <w:sz w:val="24"/>
      <w:szCs w:val="24"/>
      <w:lang w:val="en-GB"/>
    </w:rPr>
  </w:style>
  <w:style w:type="paragraph" w:customStyle="1" w:styleId="MediumList2-Accent21">
    <w:name w:val="Medium List 2 - Accent 21"/>
    <w:hidden/>
    <w:uiPriority w:val="99"/>
    <w:semiHidden/>
    <w:rsid w:val="00C94FAD"/>
    <w:rPr>
      <w:sz w:val="22"/>
      <w:szCs w:val="22"/>
      <w:lang w:eastAsia="en-US"/>
    </w:rPr>
  </w:style>
  <w:style w:type="paragraph" w:customStyle="1" w:styleId="ColorfulShading-Accent11">
    <w:name w:val="Colorful Shading - Accent 11"/>
    <w:hidden/>
    <w:uiPriority w:val="99"/>
    <w:semiHidden/>
    <w:rsid w:val="00467F66"/>
    <w:rPr>
      <w:sz w:val="22"/>
      <w:szCs w:val="22"/>
      <w:lang w:eastAsia="en-US"/>
    </w:rPr>
  </w:style>
  <w:style w:type="paragraph" w:styleId="Revision">
    <w:name w:val="Revision"/>
    <w:hidden/>
    <w:uiPriority w:val="99"/>
    <w:semiHidden/>
    <w:rsid w:val="004A5005"/>
    <w:rPr>
      <w:sz w:val="22"/>
      <w:szCs w:val="22"/>
      <w:lang w:eastAsia="en-US"/>
    </w:rPr>
  </w:style>
  <w:style w:type="paragraph" w:customStyle="1" w:styleId="tv213">
    <w:name w:val="tv213"/>
    <w:basedOn w:val="Normal"/>
    <w:rsid w:val="00545A65"/>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056D8D"/>
    <w:rPr>
      <w:color w:val="605E5C"/>
      <w:shd w:val="clear" w:color="auto" w:fill="E1DFDD"/>
    </w:rPr>
  </w:style>
  <w:style w:type="paragraph" w:styleId="ListParagraph">
    <w:name w:val="List Paragraph"/>
    <w:basedOn w:val="Normal"/>
    <w:qFormat/>
    <w:rsid w:val="00F76F5D"/>
    <w:pPr>
      <w:ind w:left="720"/>
      <w:contextualSpacing/>
    </w:pPr>
  </w:style>
  <w:style w:type="character" w:customStyle="1" w:styleId="ui-provider">
    <w:name w:val="ui-provider"/>
    <w:basedOn w:val="DefaultParagraphFont"/>
    <w:rsid w:val="00B664ED"/>
  </w:style>
  <w:style w:type="paragraph" w:customStyle="1" w:styleId="Normal0">
    <w:name w:val="Normal0"/>
    <w:uiPriority w:val="99"/>
    <w:rsid w:val="00553DAA"/>
    <w:pPr>
      <w:suppressAutoHyphens/>
      <w:spacing w:after="200" w:line="276" w:lineRule="auto"/>
    </w:pPr>
    <w:rPr>
      <w:rFonts w:cs="Calibri"/>
      <w:sz w:val="22"/>
      <w:szCs w:val="22"/>
      <w:lang w:eastAsia="en-US"/>
    </w:rPr>
  </w:style>
  <w:style w:type="table" w:styleId="TableGrid">
    <w:name w:val="Table Grid"/>
    <w:basedOn w:val="TableNormal"/>
    <w:uiPriority w:val="59"/>
    <w:rsid w:val="00415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7086"/>
    <w:pPr>
      <w:autoSpaceDE w:val="0"/>
      <w:autoSpaceDN w:val="0"/>
      <w:adjustRightInd w:val="0"/>
    </w:pPr>
    <w:rPr>
      <w:rFonts w:ascii="Times New Roman" w:hAnsi="Times New Roman"/>
      <w:color w:val="000000"/>
      <w:sz w:val="24"/>
      <w:szCs w:val="24"/>
    </w:rPr>
  </w:style>
  <w:style w:type="paragraph" w:customStyle="1" w:styleId="Normalsteksts">
    <w:name w:val="Normals teksts"/>
    <w:basedOn w:val="Normal"/>
    <w:link w:val="NormalstekstsChar"/>
    <w:qFormat/>
    <w:rsid w:val="000A6A55"/>
    <w:pPr>
      <w:spacing w:before="120" w:after="120"/>
      <w:ind w:firstLine="709"/>
      <w:jc w:val="both"/>
    </w:pPr>
    <w:rPr>
      <w:rFonts w:ascii="Times New Roman" w:hAnsi="Times New Roman"/>
      <w:sz w:val="24"/>
      <w:szCs w:val="24"/>
    </w:rPr>
  </w:style>
  <w:style w:type="character" w:customStyle="1" w:styleId="NormalstekstsChar">
    <w:name w:val="Normals teksts Char"/>
    <w:link w:val="Normalsteksts"/>
    <w:rsid w:val="000A6A55"/>
    <w:rPr>
      <w:rFonts w:ascii="Times New Roman" w:hAnsi="Times New Roman"/>
      <w:sz w:val="24"/>
      <w:szCs w:val="24"/>
      <w:lang w:val="en-GB" w:eastAsia="en-US"/>
    </w:rPr>
  </w:style>
  <w:style w:type="character" w:customStyle="1" w:styleId="normaltextrun">
    <w:name w:val="normaltextrun"/>
    <w:basedOn w:val="DefaultParagraphFont"/>
    <w:rsid w:val="00AE4CE0"/>
  </w:style>
  <w:style w:type="paragraph" w:styleId="NoSpacing">
    <w:name w:val="No Spacing"/>
    <w:link w:val="NoSpacingChar"/>
    <w:uiPriority w:val="1"/>
    <w:qFormat/>
    <w:rsid w:val="00D865D7"/>
    <w:rPr>
      <w:rFonts w:ascii="Times New Roman" w:hAnsi="Times New Roman"/>
      <w:sz w:val="24"/>
      <w:szCs w:val="24"/>
      <w:lang w:val="lv-LV" w:eastAsia="en-US"/>
    </w:rPr>
  </w:style>
  <w:style w:type="character" w:customStyle="1" w:styleId="NoSpacingChar">
    <w:name w:val="No Spacing Char"/>
    <w:link w:val="NoSpacing"/>
    <w:uiPriority w:val="1"/>
    <w:rsid w:val="00D865D7"/>
    <w:rPr>
      <w:rFonts w:ascii="Times New Roman" w:hAnsi="Times New Roman"/>
      <w:sz w:val="24"/>
      <w:szCs w:val="24"/>
      <w:lang w:val="lv-LV" w:eastAsia="en-US"/>
    </w:rPr>
  </w:style>
  <w:style w:type="paragraph" w:customStyle="1" w:styleId="P68B1DB1-Normal11">
    <w:name w:val="P68B1DB1-Normal11"/>
    <w:basedOn w:val="Normal"/>
    <w:rsid w:val="00D865D7"/>
    <w:pPr>
      <w:spacing w:after="160" w:line="278" w:lineRule="auto"/>
    </w:pPr>
    <w:rPr>
      <w:rFonts w:ascii="Arial" w:hAnsi="Arial" w:cs="Arial"/>
      <w:sz w:val="16"/>
      <w:szCs w:val="16"/>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3723">
      <w:bodyDiv w:val="1"/>
      <w:marLeft w:val="0"/>
      <w:marRight w:val="0"/>
      <w:marTop w:val="0"/>
      <w:marBottom w:val="0"/>
      <w:divBdr>
        <w:top w:val="none" w:sz="0" w:space="0" w:color="auto"/>
        <w:left w:val="none" w:sz="0" w:space="0" w:color="auto"/>
        <w:bottom w:val="none" w:sz="0" w:space="0" w:color="auto"/>
        <w:right w:val="none" w:sz="0" w:space="0" w:color="auto"/>
      </w:divBdr>
    </w:div>
    <w:div w:id="123156343">
      <w:bodyDiv w:val="1"/>
      <w:marLeft w:val="0"/>
      <w:marRight w:val="0"/>
      <w:marTop w:val="0"/>
      <w:marBottom w:val="0"/>
      <w:divBdr>
        <w:top w:val="none" w:sz="0" w:space="0" w:color="auto"/>
        <w:left w:val="none" w:sz="0" w:space="0" w:color="auto"/>
        <w:bottom w:val="none" w:sz="0" w:space="0" w:color="auto"/>
        <w:right w:val="none" w:sz="0" w:space="0" w:color="auto"/>
      </w:divBdr>
    </w:div>
    <w:div w:id="193734459">
      <w:bodyDiv w:val="1"/>
      <w:marLeft w:val="0"/>
      <w:marRight w:val="0"/>
      <w:marTop w:val="0"/>
      <w:marBottom w:val="0"/>
      <w:divBdr>
        <w:top w:val="none" w:sz="0" w:space="0" w:color="auto"/>
        <w:left w:val="none" w:sz="0" w:space="0" w:color="auto"/>
        <w:bottom w:val="none" w:sz="0" w:space="0" w:color="auto"/>
        <w:right w:val="none" w:sz="0" w:space="0" w:color="auto"/>
      </w:divBdr>
    </w:div>
    <w:div w:id="265887576">
      <w:bodyDiv w:val="1"/>
      <w:marLeft w:val="0"/>
      <w:marRight w:val="0"/>
      <w:marTop w:val="0"/>
      <w:marBottom w:val="0"/>
      <w:divBdr>
        <w:top w:val="none" w:sz="0" w:space="0" w:color="auto"/>
        <w:left w:val="none" w:sz="0" w:space="0" w:color="auto"/>
        <w:bottom w:val="none" w:sz="0" w:space="0" w:color="auto"/>
        <w:right w:val="none" w:sz="0" w:space="0" w:color="auto"/>
      </w:divBdr>
      <w:divsChild>
        <w:div w:id="511187620">
          <w:marLeft w:val="0"/>
          <w:marRight w:val="0"/>
          <w:marTop w:val="0"/>
          <w:marBottom w:val="0"/>
          <w:divBdr>
            <w:top w:val="none" w:sz="0" w:space="0" w:color="auto"/>
            <w:left w:val="none" w:sz="0" w:space="0" w:color="auto"/>
            <w:bottom w:val="none" w:sz="0" w:space="0" w:color="auto"/>
            <w:right w:val="none" w:sz="0" w:space="0" w:color="auto"/>
          </w:divBdr>
          <w:divsChild>
            <w:div w:id="1730304337">
              <w:marLeft w:val="0"/>
              <w:marRight w:val="0"/>
              <w:marTop w:val="0"/>
              <w:marBottom w:val="0"/>
              <w:divBdr>
                <w:top w:val="none" w:sz="0" w:space="0" w:color="auto"/>
                <w:left w:val="none" w:sz="0" w:space="0" w:color="auto"/>
                <w:bottom w:val="none" w:sz="0" w:space="0" w:color="auto"/>
                <w:right w:val="none" w:sz="0" w:space="0" w:color="auto"/>
              </w:divBdr>
              <w:divsChild>
                <w:div w:id="1801797235">
                  <w:marLeft w:val="0"/>
                  <w:marRight w:val="0"/>
                  <w:marTop w:val="0"/>
                  <w:marBottom w:val="450"/>
                  <w:divBdr>
                    <w:top w:val="none" w:sz="0" w:space="0" w:color="auto"/>
                    <w:left w:val="none" w:sz="0" w:space="0" w:color="auto"/>
                    <w:bottom w:val="none" w:sz="0" w:space="0" w:color="auto"/>
                    <w:right w:val="none" w:sz="0" w:space="0" w:color="auto"/>
                  </w:divBdr>
                  <w:divsChild>
                    <w:div w:id="264197225">
                      <w:marLeft w:val="0"/>
                      <w:marRight w:val="0"/>
                      <w:marTop w:val="0"/>
                      <w:marBottom w:val="0"/>
                      <w:divBdr>
                        <w:top w:val="none" w:sz="0" w:space="0" w:color="auto"/>
                        <w:left w:val="none" w:sz="0" w:space="0" w:color="auto"/>
                        <w:bottom w:val="none" w:sz="0" w:space="0" w:color="auto"/>
                        <w:right w:val="none" w:sz="0" w:space="0" w:color="auto"/>
                      </w:divBdr>
                      <w:divsChild>
                        <w:div w:id="1932424464">
                          <w:marLeft w:val="0"/>
                          <w:marRight w:val="0"/>
                          <w:marTop w:val="0"/>
                          <w:marBottom w:val="0"/>
                          <w:divBdr>
                            <w:top w:val="none" w:sz="0" w:space="0" w:color="auto"/>
                            <w:left w:val="none" w:sz="0" w:space="0" w:color="auto"/>
                            <w:bottom w:val="none" w:sz="0" w:space="0" w:color="auto"/>
                            <w:right w:val="none" w:sz="0" w:space="0" w:color="auto"/>
                          </w:divBdr>
                          <w:divsChild>
                            <w:div w:id="616329767">
                              <w:marLeft w:val="0"/>
                              <w:marRight w:val="0"/>
                              <w:marTop w:val="0"/>
                              <w:marBottom w:val="0"/>
                              <w:divBdr>
                                <w:top w:val="none" w:sz="0" w:space="0" w:color="auto"/>
                                <w:left w:val="none" w:sz="0" w:space="0" w:color="auto"/>
                                <w:bottom w:val="none" w:sz="0" w:space="0" w:color="auto"/>
                                <w:right w:val="none" w:sz="0" w:space="0" w:color="auto"/>
                              </w:divBdr>
                            </w:div>
                            <w:div w:id="16004072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067672">
      <w:bodyDiv w:val="1"/>
      <w:marLeft w:val="0"/>
      <w:marRight w:val="0"/>
      <w:marTop w:val="0"/>
      <w:marBottom w:val="0"/>
      <w:divBdr>
        <w:top w:val="none" w:sz="0" w:space="0" w:color="auto"/>
        <w:left w:val="none" w:sz="0" w:space="0" w:color="auto"/>
        <w:bottom w:val="none" w:sz="0" w:space="0" w:color="auto"/>
        <w:right w:val="none" w:sz="0" w:space="0" w:color="auto"/>
      </w:divBdr>
    </w:div>
    <w:div w:id="361592744">
      <w:bodyDiv w:val="1"/>
      <w:marLeft w:val="0"/>
      <w:marRight w:val="0"/>
      <w:marTop w:val="0"/>
      <w:marBottom w:val="0"/>
      <w:divBdr>
        <w:top w:val="none" w:sz="0" w:space="0" w:color="auto"/>
        <w:left w:val="none" w:sz="0" w:space="0" w:color="auto"/>
        <w:bottom w:val="none" w:sz="0" w:space="0" w:color="auto"/>
        <w:right w:val="none" w:sz="0" w:space="0" w:color="auto"/>
      </w:divBdr>
    </w:div>
    <w:div w:id="371880084">
      <w:bodyDiv w:val="1"/>
      <w:marLeft w:val="0"/>
      <w:marRight w:val="0"/>
      <w:marTop w:val="0"/>
      <w:marBottom w:val="0"/>
      <w:divBdr>
        <w:top w:val="none" w:sz="0" w:space="0" w:color="auto"/>
        <w:left w:val="none" w:sz="0" w:space="0" w:color="auto"/>
        <w:bottom w:val="none" w:sz="0" w:space="0" w:color="auto"/>
        <w:right w:val="none" w:sz="0" w:space="0" w:color="auto"/>
      </w:divBdr>
    </w:div>
    <w:div w:id="400835180">
      <w:bodyDiv w:val="1"/>
      <w:marLeft w:val="0"/>
      <w:marRight w:val="0"/>
      <w:marTop w:val="0"/>
      <w:marBottom w:val="0"/>
      <w:divBdr>
        <w:top w:val="none" w:sz="0" w:space="0" w:color="auto"/>
        <w:left w:val="none" w:sz="0" w:space="0" w:color="auto"/>
        <w:bottom w:val="none" w:sz="0" w:space="0" w:color="auto"/>
        <w:right w:val="none" w:sz="0" w:space="0" w:color="auto"/>
      </w:divBdr>
    </w:div>
    <w:div w:id="413745054">
      <w:bodyDiv w:val="1"/>
      <w:marLeft w:val="0"/>
      <w:marRight w:val="0"/>
      <w:marTop w:val="0"/>
      <w:marBottom w:val="0"/>
      <w:divBdr>
        <w:top w:val="none" w:sz="0" w:space="0" w:color="auto"/>
        <w:left w:val="none" w:sz="0" w:space="0" w:color="auto"/>
        <w:bottom w:val="none" w:sz="0" w:space="0" w:color="auto"/>
        <w:right w:val="none" w:sz="0" w:space="0" w:color="auto"/>
      </w:divBdr>
    </w:div>
    <w:div w:id="435297357">
      <w:bodyDiv w:val="1"/>
      <w:marLeft w:val="0"/>
      <w:marRight w:val="0"/>
      <w:marTop w:val="0"/>
      <w:marBottom w:val="0"/>
      <w:divBdr>
        <w:top w:val="none" w:sz="0" w:space="0" w:color="auto"/>
        <w:left w:val="none" w:sz="0" w:space="0" w:color="auto"/>
        <w:bottom w:val="none" w:sz="0" w:space="0" w:color="auto"/>
        <w:right w:val="none" w:sz="0" w:space="0" w:color="auto"/>
      </w:divBdr>
    </w:div>
    <w:div w:id="519317343">
      <w:bodyDiv w:val="1"/>
      <w:marLeft w:val="0"/>
      <w:marRight w:val="0"/>
      <w:marTop w:val="0"/>
      <w:marBottom w:val="0"/>
      <w:divBdr>
        <w:top w:val="none" w:sz="0" w:space="0" w:color="auto"/>
        <w:left w:val="none" w:sz="0" w:space="0" w:color="auto"/>
        <w:bottom w:val="none" w:sz="0" w:space="0" w:color="auto"/>
        <w:right w:val="none" w:sz="0" w:space="0" w:color="auto"/>
      </w:divBdr>
    </w:div>
    <w:div w:id="583494773">
      <w:bodyDiv w:val="1"/>
      <w:marLeft w:val="0"/>
      <w:marRight w:val="0"/>
      <w:marTop w:val="0"/>
      <w:marBottom w:val="0"/>
      <w:divBdr>
        <w:top w:val="none" w:sz="0" w:space="0" w:color="auto"/>
        <w:left w:val="none" w:sz="0" w:space="0" w:color="auto"/>
        <w:bottom w:val="none" w:sz="0" w:space="0" w:color="auto"/>
        <w:right w:val="none" w:sz="0" w:space="0" w:color="auto"/>
      </w:divBdr>
    </w:div>
    <w:div w:id="636183831">
      <w:bodyDiv w:val="1"/>
      <w:marLeft w:val="0"/>
      <w:marRight w:val="0"/>
      <w:marTop w:val="0"/>
      <w:marBottom w:val="0"/>
      <w:divBdr>
        <w:top w:val="none" w:sz="0" w:space="0" w:color="auto"/>
        <w:left w:val="none" w:sz="0" w:space="0" w:color="auto"/>
        <w:bottom w:val="none" w:sz="0" w:space="0" w:color="auto"/>
        <w:right w:val="none" w:sz="0" w:space="0" w:color="auto"/>
      </w:divBdr>
    </w:div>
    <w:div w:id="683868758">
      <w:bodyDiv w:val="1"/>
      <w:marLeft w:val="0"/>
      <w:marRight w:val="0"/>
      <w:marTop w:val="0"/>
      <w:marBottom w:val="0"/>
      <w:divBdr>
        <w:top w:val="none" w:sz="0" w:space="0" w:color="auto"/>
        <w:left w:val="none" w:sz="0" w:space="0" w:color="auto"/>
        <w:bottom w:val="none" w:sz="0" w:space="0" w:color="auto"/>
        <w:right w:val="none" w:sz="0" w:space="0" w:color="auto"/>
      </w:divBdr>
    </w:div>
    <w:div w:id="709190501">
      <w:bodyDiv w:val="1"/>
      <w:marLeft w:val="0"/>
      <w:marRight w:val="0"/>
      <w:marTop w:val="0"/>
      <w:marBottom w:val="0"/>
      <w:divBdr>
        <w:top w:val="none" w:sz="0" w:space="0" w:color="auto"/>
        <w:left w:val="none" w:sz="0" w:space="0" w:color="auto"/>
        <w:bottom w:val="none" w:sz="0" w:space="0" w:color="auto"/>
        <w:right w:val="none" w:sz="0" w:space="0" w:color="auto"/>
      </w:divBdr>
    </w:div>
    <w:div w:id="826630081">
      <w:bodyDiv w:val="1"/>
      <w:marLeft w:val="0"/>
      <w:marRight w:val="0"/>
      <w:marTop w:val="0"/>
      <w:marBottom w:val="0"/>
      <w:divBdr>
        <w:top w:val="none" w:sz="0" w:space="0" w:color="auto"/>
        <w:left w:val="none" w:sz="0" w:space="0" w:color="auto"/>
        <w:bottom w:val="none" w:sz="0" w:space="0" w:color="auto"/>
        <w:right w:val="none" w:sz="0" w:space="0" w:color="auto"/>
      </w:divBdr>
    </w:div>
    <w:div w:id="829296200">
      <w:bodyDiv w:val="1"/>
      <w:marLeft w:val="0"/>
      <w:marRight w:val="0"/>
      <w:marTop w:val="0"/>
      <w:marBottom w:val="0"/>
      <w:divBdr>
        <w:top w:val="none" w:sz="0" w:space="0" w:color="auto"/>
        <w:left w:val="none" w:sz="0" w:space="0" w:color="auto"/>
        <w:bottom w:val="none" w:sz="0" w:space="0" w:color="auto"/>
        <w:right w:val="none" w:sz="0" w:space="0" w:color="auto"/>
      </w:divBdr>
    </w:div>
    <w:div w:id="834226750">
      <w:bodyDiv w:val="1"/>
      <w:marLeft w:val="0"/>
      <w:marRight w:val="0"/>
      <w:marTop w:val="0"/>
      <w:marBottom w:val="0"/>
      <w:divBdr>
        <w:top w:val="none" w:sz="0" w:space="0" w:color="auto"/>
        <w:left w:val="none" w:sz="0" w:space="0" w:color="auto"/>
        <w:bottom w:val="none" w:sz="0" w:space="0" w:color="auto"/>
        <w:right w:val="none" w:sz="0" w:space="0" w:color="auto"/>
      </w:divBdr>
    </w:div>
    <w:div w:id="859120717">
      <w:bodyDiv w:val="1"/>
      <w:marLeft w:val="0"/>
      <w:marRight w:val="0"/>
      <w:marTop w:val="0"/>
      <w:marBottom w:val="0"/>
      <w:divBdr>
        <w:top w:val="none" w:sz="0" w:space="0" w:color="auto"/>
        <w:left w:val="none" w:sz="0" w:space="0" w:color="auto"/>
        <w:bottom w:val="none" w:sz="0" w:space="0" w:color="auto"/>
        <w:right w:val="none" w:sz="0" w:space="0" w:color="auto"/>
      </w:divBdr>
    </w:div>
    <w:div w:id="931013350">
      <w:bodyDiv w:val="1"/>
      <w:marLeft w:val="0"/>
      <w:marRight w:val="0"/>
      <w:marTop w:val="0"/>
      <w:marBottom w:val="0"/>
      <w:divBdr>
        <w:top w:val="none" w:sz="0" w:space="0" w:color="auto"/>
        <w:left w:val="none" w:sz="0" w:space="0" w:color="auto"/>
        <w:bottom w:val="none" w:sz="0" w:space="0" w:color="auto"/>
        <w:right w:val="none" w:sz="0" w:space="0" w:color="auto"/>
      </w:divBdr>
      <w:divsChild>
        <w:div w:id="1075978023">
          <w:marLeft w:val="0"/>
          <w:marRight w:val="0"/>
          <w:marTop w:val="0"/>
          <w:marBottom w:val="0"/>
          <w:divBdr>
            <w:top w:val="none" w:sz="0" w:space="0" w:color="auto"/>
            <w:left w:val="none" w:sz="0" w:space="0" w:color="auto"/>
            <w:bottom w:val="none" w:sz="0" w:space="0" w:color="auto"/>
            <w:right w:val="none" w:sz="0" w:space="0" w:color="auto"/>
          </w:divBdr>
          <w:divsChild>
            <w:div w:id="557515291">
              <w:marLeft w:val="0"/>
              <w:marRight w:val="0"/>
              <w:marTop w:val="0"/>
              <w:marBottom w:val="0"/>
              <w:divBdr>
                <w:top w:val="none" w:sz="0" w:space="0" w:color="auto"/>
                <w:left w:val="none" w:sz="0" w:space="0" w:color="auto"/>
                <w:bottom w:val="none" w:sz="0" w:space="0" w:color="auto"/>
                <w:right w:val="none" w:sz="0" w:space="0" w:color="auto"/>
              </w:divBdr>
              <w:divsChild>
                <w:div w:id="1801265866">
                  <w:marLeft w:val="0"/>
                  <w:marRight w:val="0"/>
                  <w:marTop w:val="0"/>
                  <w:marBottom w:val="0"/>
                  <w:divBdr>
                    <w:top w:val="none" w:sz="0" w:space="0" w:color="auto"/>
                    <w:left w:val="none" w:sz="0" w:space="0" w:color="auto"/>
                    <w:bottom w:val="none" w:sz="0" w:space="0" w:color="auto"/>
                    <w:right w:val="none" w:sz="0" w:space="0" w:color="auto"/>
                  </w:divBdr>
                  <w:divsChild>
                    <w:div w:id="879781891">
                      <w:marLeft w:val="0"/>
                      <w:marRight w:val="0"/>
                      <w:marTop w:val="0"/>
                      <w:marBottom w:val="0"/>
                      <w:divBdr>
                        <w:top w:val="none" w:sz="0" w:space="0" w:color="auto"/>
                        <w:left w:val="none" w:sz="0" w:space="0" w:color="auto"/>
                        <w:bottom w:val="none" w:sz="0" w:space="0" w:color="auto"/>
                        <w:right w:val="none" w:sz="0" w:space="0" w:color="auto"/>
                      </w:divBdr>
                      <w:divsChild>
                        <w:div w:id="2118256907">
                          <w:marLeft w:val="0"/>
                          <w:marRight w:val="0"/>
                          <w:marTop w:val="0"/>
                          <w:marBottom w:val="0"/>
                          <w:divBdr>
                            <w:top w:val="none" w:sz="0" w:space="0" w:color="auto"/>
                            <w:left w:val="none" w:sz="0" w:space="0" w:color="auto"/>
                            <w:bottom w:val="none" w:sz="0" w:space="0" w:color="auto"/>
                            <w:right w:val="none" w:sz="0" w:space="0" w:color="auto"/>
                          </w:divBdr>
                          <w:divsChild>
                            <w:div w:id="13098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7697">
      <w:bodyDiv w:val="1"/>
      <w:marLeft w:val="0"/>
      <w:marRight w:val="0"/>
      <w:marTop w:val="0"/>
      <w:marBottom w:val="0"/>
      <w:divBdr>
        <w:top w:val="none" w:sz="0" w:space="0" w:color="auto"/>
        <w:left w:val="none" w:sz="0" w:space="0" w:color="auto"/>
        <w:bottom w:val="none" w:sz="0" w:space="0" w:color="auto"/>
        <w:right w:val="none" w:sz="0" w:space="0" w:color="auto"/>
      </w:divBdr>
    </w:div>
    <w:div w:id="954749203">
      <w:bodyDiv w:val="1"/>
      <w:marLeft w:val="0"/>
      <w:marRight w:val="0"/>
      <w:marTop w:val="0"/>
      <w:marBottom w:val="0"/>
      <w:divBdr>
        <w:top w:val="none" w:sz="0" w:space="0" w:color="auto"/>
        <w:left w:val="none" w:sz="0" w:space="0" w:color="auto"/>
        <w:bottom w:val="none" w:sz="0" w:space="0" w:color="auto"/>
        <w:right w:val="none" w:sz="0" w:space="0" w:color="auto"/>
      </w:divBdr>
    </w:div>
    <w:div w:id="979267050">
      <w:bodyDiv w:val="1"/>
      <w:marLeft w:val="0"/>
      <w:marRight w:val="0"/>
      <w:marTop w:val="0"/>
      <w:marBottom w:val="0"/>
      <w:divBdr>
        <w:top w:val="none" w:sz="0" w:space="0" w:color="auto"/>
        <w:left w:val="none" w:sz="0" w:space="0" w:color="auto"/>
        <w:bottom w:val="none" w:sz="0" w:space="0" w:color="auto"/>
        <w:right w:val="none" w:sz="0" w:space="0" w:color="auto"/>
      </w:divBdr>
    </w:div>
    <w:div w:id="1039742718">
      <w:bodyDiv w:val="1"/>
      <w:marLeft w:val="0"/>
      <w:marRight w:val="0"/>
      <w:marTop w:val="0"/>
      <w:marBottom w:val="0"/>
      <w:divBdr>
        <w:top w:val="none" w:sz="0" w:space="0" w:color="auto"/>
        <w:left w:val="none" w:sz="0" w:space="0" w:color="auto"/>
        <w:bottom w:val="none" w:sz="0" w:space="0" w:color="auto"/>
        <w:right w:val="none" w:sz="0" w:space="0" w:color="auto"/>
      </w:divBdr>
    </w:div>
    <w:div w:id="1040009965">
      <w:bodyDiv w:val="1"/>
      <w:marLeft w:val="0"/>
      <w:marRight w:val="0"/>
      <w:marTop w:val="0"/>
      <w:marBottom w:val="0"/>
      <w:divBdr>
        <w:top w:val="none" w:sz="0" w:space="0" w:color="auto"/>
        <w:left w:val="none" w:sz="0" w:space="0" w:color="auto"/>
        <w:bottom w:val="none" w:sz="0" w:space="0" w:color="auto"/>
        <w:right w:val="none" w:sz="0" w:space="0" w:color="auto"/>
      </w:divBdr>
    </w:div>
    <w:div w:id="1048799142">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4552255">
      <w:bodyDiv w:val="1"/>
      <w:marLeft w:val="0"/>
      <w:marRight w:val="0"/>
      <w:marTop w:val="0"/>
      <w:marBottom w:val="0"/>
      <w:divBdr>
        <w:top w:val="none" w:sz="0" w:space="0" w:color="auto"/>
        <w:left w:val="none" w:sz="0" w:space="0" w:color="auto"/>
        <w:bottom w:val="none" w:sz="0" w:space="0" w:color="auto"/>
        <w:right w:val="none" w:sz="0" w:space="0" w:color="auto"/>
      </w:divBdr>
    </w:div>
    <w:div w:id="1127241943">
      <w:bodyDiv w:val="1"/>
      <w:marLeft w:val="0"/>
      <w:marRight w:val="0"/>
      <w:marTop w:val="0"/>
      <w:marBottom w:val="0"/>
      <w:divBdr>
        <w:top w:val="none" w:sz="0" w:space="0" w:color="auto"/>
        <w:left w:val="none" w:sz="0" w:space="0" w:color="auto"/>
        <w:bottom w:val="none" w:sz="0" w:space="0" w:color="auto"/>
        <w:right w:val="none" w:sz="0" w:space="0" w:color="auto"/>
      </w:divBdr>
    </w:div>
    <w:div w:id="1133326152">
      <w:bodyDiv w:val="1"/>
      <w:marLeft w:val="0"/>
      <w:marRight w:val="0"/>
      <w:marTop w:val="0"/>
      <w:marBottom w:val="0"/>
      <w:divBdr>
        <w:top w:val="none" w:sz="0" w:space="0" w:color="auto"/>
        <w:left w:val="none" w:sz="0" w:space="0" w:color="auto"/>
        <w:bottom w:val="none" w:sz="0" w:space="0" w:color="auto"/>
        <w:right w:val="none" w:sz="0" w:space="0" w:color="auto"/>
      </w:divBdr>
    </w:div>
    <w:div w:id="1302298419">
      <w:bodyDiv w:val="1"/>
      <w:marLeft w:val="0"/>
      <w:marRight w:val="0"/>
      <w:marTop w:val="0"/>
      <w:marBottom w:val="0"/>
      <w:divBdr>
        <w:top w:val="none" w:sz="0" w:space="0" w:color="auto"/>
        <w:left w:val="none" w:sz="0" w:space="0" w:color="auto"/>
        <w:bottom w:val="none" w:sz="0" w:space="0" w:color="auto"/>
        <w:right w:val="none" w:sz="0" w:space="0" w:color="auto"/>
      </w:divBdr>
    </w:div>
    <w:div w:id="1338078583">
      <w:bodyDiv w:val="1"/>
      <w:marLeft w:val="0"/>
      <w:marRight w:val="0"/>
      <w:marTop w:val="0"/>
      <w:marBottom w:val="0"/>
      <w:divBdr>
        <w:top w:val="none" w:sz="0" w:space="0" w:color="auto"/>
        <w:left w:val="none" w:sz="0" w:space="0" w:color="auto"/>
        <w:bottom w:val="none" w:sz="0" w:space="0" w:color="auto"/>
        <w:right w:val="none" w:sz="0" w:space="0" w:color="auto"/>
      </w:divBdr>
    </w:div>
    <w:div w:id="1357391423">
      <w:bodyDiv w:val="1"/>
      <w:marLeft w:val="0"/>
      <w:marRight w:val="0"/>
      <w:marTop w:val="0"/>
      <w:marBottom w:val="0"/>
      <w:divBdr>
        <w:top w:val="none" w:sz="0" w:space="0" w:color="auto"/>
        <w:left w:val="none" w:sz="0" w:space="0" w:color="auto"/>
        <w:bottom w:val="none" w:sz="0" w:space="0" w:color="auto"/>
        <w:right w:val="none" w:sz="0" w:space="0" w:color="auto"/>
      </w:divBdr>
    </w:div>
    <w:div w:id="1456635335">
      <w:bodyDiv w:val="1"/>
      <w:marLeft w:val="0"/>
      <w:marRight w:val="0"/>
      <w:marTop w:val="0"/>
      <w:marBottom w:val="0"/>
      <w:divBdr>
        <w:top w:val="none" w:sz="0" w:space="0" w:color="auto"/>
        <w:left w:val="none" w:sz="0" w:space="0" w:color="auto"/>
        <w:bottom w:val="none" w:sz="0" w:space="0" w:color="auto"/>
        <w:right w:val="none" w:sz="0" w:space="0" w:color="auto"/>
      </w:divBdr>
    </w:div>
    <w:div w:id="1465848312">
      <w:bodyDiv w:val="1"/>
      <w:marLeft w:val="0"/>
      <w:marRight w:val="0"/>
      <w:marTop w:val="0"/>
      <w:marBottom w:val="0"/>
      <w:divBdr>
        <w:top w:val="none" w:sz="0" w:space="0" w:color="auto"/>
        <w:left w:val="none" w:sz="0" w:space="0" w:color="auto"/>
        <w:bottom w:val="none" w:sz="0" w:space="0" w:color="auto"/>
        <w:right w:val="none" w:sz="0" w:space="0" w:color="auto"/>
      </w:divBdr>
    </w:div>
    <w:div w:id="1488746532">
      <w:bodyDiv w:val="1"/>
      <w:marLeft w:val="0"/>
      <w:marRight w:val="0"/>
      <w:marTop w:val="0"/>
      <w:marBottom w:val="0"/>
      <w:divBdr>
        <w:top w:val="none" w:sz="0" w:space="0" w:color="auto"/>
        <w:left w:val="none" w:sz="0" w:space="0" w:color="auto"/>
        <w:bottom w:val="none" w:sz="0" w:space="0" w:color="auto"/>
        <w:right w:val="none" w:sz="0" w:space="0" w:color="auto"/>
      </w:divBdr>
    </w:div>
    <w:div w:id="1637445758">
      <w:bodyDiv w:val="1"/>
      <w:marLeft w:val="0"/>
      <w:marRight w:val="0"/>
      <w:marTop w:val="0"/>
      <w:marBottom w:val="0"/>
      <w:divBdr>
        <w:top w:val="none" w:sz="0" w:space="0" w:color="auto"/>
        <w:left w:val="none" w:sz="0" w:space="0" w:color="auto"/>
        <w:bottom w:val="none" w:sz="0" w:space="0" w:color="auto"/>
        <w:right w:val="none" w:sz="0" w:space="0" w:color="auto"/>
      </w:divBdr>
    </w:div>
    <w:div w:id="1657418857">
      <w:bodyDiv w:val="1"/>
      <w:marLeft w:val="0"/>
      <w:marRight w:val="0"/>
      <w:marTop w:val="0"/>
      <w:marBottom w:val="0"/>
      <w:divBdr>
        <w:top w:val="none" w:sz="0" w:space="0" w:color="auto"/>
        <w:left w:val="none" w:sz="0" w:space="0" w:color="auto"/>
        <w:bottom w:val="none" w:sz="0" w:space="0" w:color="auto"/>
        <w:right w:val="none" w:sz="0" w:space="0" w:color="auto"/>
      </w:divBdr>
    </w:div>
    <w:div w:id="1665161317">
      <w:bodyDiv w:val="1"/>
      <w:marLeft w:val="0"/>
      <w:marRight w:val="0"/>
      <w:marTop w:val="0"/>
      <w:marBottom w:val="0"/>
      <w:divBdr>
        <w:top w:val="none" w:sz="0" w:space="0" w:color="auto"/>
        <w:left w:val="none" w:sz="0" w:space="0" w:color="auto"/>
        <w:bottom w:val="none" w:sz="0" w:space="0" w:color="auto"/>
        <w:right w:val="none" w:sz="0" w:space="0" w:color="auto"/>
      </w:divBdr>
    </w:div>
    <w:div w:id="1670593575">
      <w:bodyDiv w:val="1"/>
      <w:marLeft w:val="0"/>
      <w:marRight w:val="0"/>
      <w:marTop w:val="0"/>
      <w:marBottom w:val="0"/>
      <w:divBdr>
        <w:top w:val="none" w:sz="0" w:space="0" w:color="auto"/>
        <w:left w:val="none" w:sz="0" w:space="0" w:color="auto"/>
        <w:bottom w:val="none" w:sz="0" w:space="0" w:color="auto"/>
        <w:right w:val="none" w:sz="0" w:space="0" w:color="auto"/>
      </w:divBdr>
    </w:div>
    <w:div w:id="1714190101">
      <w:bodyDiv w:val="1"/>
      <w:marLeft w:val="0"/>
      <w:marRight w:val="0"/>
      <w:marTop w:val="0"/>
      <w:marBottom w:val="0"/>
      <w:divBdr>
        <w:top w:val="none" w:sz="0" w:space="0" w:color="auto"/>
        <w:left w:val="none" w:sz="0" w:space="0" w:color="auto"/>
        <w:bottom w:val="none" w:sz="0" w:space="0" w:color="auto"/>
        <w:right w:val="none" w:sz="0" w:space="0" w:color="auto"/>
      </w:divBdr>
    </w:div>
    <w:div w:id="1718314593">
      <w:bodyDiv w:val="1"/>
      <w:marLeft w:val="0"/>
      <w:marRight w:val="0"/>
      <w:marTop w:val="0"/>
      <w:marBottom w:val="0"/>
      <w:divBdr>
        <w:top w:val="none" w:sz="0" w:space="0" w:color="auto"/>
        <w:left w:val="none" w:sz="0" w:space="0" w:color="auto"/>
        <w:bottom w:val="none" w:sz="0" w:space="0" w:color="auto"/>
        <w:right w:val="none" w:sz="0" w:space="0" w:color="auto"/>
      </w:divBdr>
    </w:div>
    <w:div w:id="1731884868">
      <w:bodyDiv w:val="1"/>
      <w:marLeft w:val="0"/>
      <w:marRight w:val="0"/>
      <w:marTop w:val="0"/>
      <w:marBottom w:val="0"/>
      <w:divBdr>
        <w:top w:val="none" w:sz="0" w:space="0" w:color="auto"/>
        <w:left w:val="none" w:sz="0" w:space="0" w:color="auto"/>
        <w:bottom w:val="none" w:sz="0" w:space="0" w:color="auto"/>
        <w:right w:val="none" w:sz="0" w:space="0" w:color="auto"/>
      </w:divBdr>
    </w:div>
    <w:div w:id="1736508863">
      <w:bodyDiv w:val="1"/>
      <w:marLeft w:val="0"/>
      <w:marRight w:val="0"/>
      <w:marTop w:val="0"/>
      <w:marBottom w:val="0"/>
      <w:divBdr>
        <w:top w:val="none" w:sz="0" w:space="0" w:color="auto"/>
        <w:left w:val="none" w:sz="0" w:space="0" w:color="auto"/>
        <w:bottom w:val="none" w:sz="0" w:space="0" w:color="auto"/>
        <w:right w:val="none" w:sz="0" w:space="0" w:color="auto"/>
      </w:divBdr>
    </w:div>
    <w:div w:id="1769959116">
      <w:bodyDiv w:val="1"/>
      <w:marLeft w:val="0"/>
      <w:marRight w:val="0"/>
      <w:marTop w:val="0"/>
      <w:marBottom w:val="0"/>
      <w:divBdr>
        <w:top w:val="none" w:sz="0" w:space="0" w:color="auto"/>
        <w:left w:val="none" w:sz="0" w:space="0" w:color="auto"/>
        <w:bottom w:val="none" w:sz="0" w:space="0" w:color="auto"/>
        <w:right w:val="none" w:sz="0" w:space="0" w:color="auto"/>
      </w:divBdr>
    </w:div>
    <w:div w:id="1827700333">
      <w:bodyDiv w:val="1"/>
      <w:marLeft w:val="0"/>
      <w:marRight w:val="0"/>
      <w:marTop w:val="0"/>
      <w:marBottom w:val="0"/>
      <w:divBdr>
        <w:top w:val="none" w:sz="0" w:space="0" w:color="auto"/>
        <w:left w:val="none" w:sz="0" w:space="0" w:color="auto"/>
        <w:bottom w:val="none" w:sz="0" w:space="0" w:color="auto"/>
        <w:right w:val="none" w:sz="0" w:space="0" w:color="auto"/>
      </w:divBdr>
    </w:div>
    <w:div w:id="1836066983">
      <w:bodyDiv w:val="1"/>
      <w:marLeft w:val="0"/>
      <w:marRight w:val="0"/>
      <w:marTop w:val="0"/>
      <w:marBottom w:val="0"/>
      <w:divBdr>
        <w:top w:val="none" w:sz="0" w:space="0" w:color="auto"/>
        <w:left w:val="none" w:sz="0" w:space="0" w:color="auto"/>
        <w:bottom w:val="none" w:sz="0" w:space="0" w:color="auto"/>
        <w:right w:val="none" w:sz="0" w:space="0" w:color="auto"/>
      </w:divBdr>
    </w:div>
    <w:div w:id="1931742452">
      <w:bodyDiv w:val="1"/>
      <w:marLeft w:val="0"/>
      <w:marRight w:val="0"/>
      <w:marTop w:val="0"/>
      <w:marBottom w:val="0"/>
      <w:divBdr>
        <w:top w:val="none" w:sz="0" w:space="0" w:color="auto"/>
        <w:left w:val="none" w:sz="0" w:space="0" w:color="auto"/>
        <w:bottom w:val="none" w:sz="0" w:space="0" w:color="auto"/>
        <w:right w:val="none" w:sz="0" w:space="0" w:color="auto"/>
      </w:divBdr>
    </w:div>
    <w:div w:id="1946885949">
      <w:bodyDiv w:val="1"/>
      <w:marLeft w:val="0"/>
      <w:marRight w:val="0"/>
      <w:marTop w:val="0"/>
      <w:marBottom w:val="0"/>
      <w:divBdr>
        <w:top w:val="none" w:sz="0" w:space="0" w:color="auto"/>
        <w:left w:val="none" w:sz="0" w:space="0" w:color="auto"/>
        <w:bottom w:val="none" w:sz="0" w:space="0" w:color="auto"/>
        <w:right w:val="none" w:sz="0" w:space="0" w:color="auto"/>
      </w:divBdr>
    </w:div>
    <w:div w:id="1965192653">
      <w:bodyDiv w:val="1"/>
      <w:marLeft w:val="0"/>
      <w:marRight w:val="0"/>
      <w:marTop w:val="0"/>
      <w:marBottom w:val="0"/>
      <w:divBdr>
        <w:top w:val="none" w:sz="0" w:space="0" w:color="auto"/>
        <w:left w:val="none" w:sz="0" w:space="0" w:color="auto"/>
        <w:bottom w:val="none" w:sz="0" w:space="0" w:color="auto"/>
        <w:right w:val="none" w:sz="0" w:space="0" w:color="auto"/>
      </w:divBdr>
    </w:div>
    <w:div w:id="1987322330">
      <w:bodyDiv w:val="1"/>
      <w:marLeft w:val="0"/>
      <w:marRight w:val="0"/>
      <w:marTop w:val="0"/>
      <w:marBottom w:val="0"/>
      <w:divBdr>
        <w:top w:val="none" w:sz="0" w:space="0" w:color="auto"/>
        <w:left w:val="none" w:sz="0" w:space="0" w:color="auto"/>
        <w:bottom w:val="none" w:sz="0" w:space="0" w:color="auto"/>
        <w:right w:val="none" w:sz="0" w:space="0" w:color="auto"/>
      </w:divBdr>
    </w:div>
    <w:div w:id="2005040931">
      <w:bodyDiv w:val="1"/>
      <w:marLeft w:val="0"/>
      <w:marRight w:val="0"/>
      <w:marTop w:val="0"/>
      <w:marBottom w:val="0"/>
      <w:divBdr>
        <w:top w:val="none" w:sz="0" w:space="0" w:color="auto"/>
        <w:left w:val="none" w:sz="0" w:space="0" w:color="auto"/>
        <w:bottom w:val="none" w:sz="0" w:space="0" w:color="auto"/>
        <w:right w:val="none" w:sz="0" w:space="0" w:color="auto"/>
      </w:divBdr>
    </w:div>
    <w:div w:id="2013800746">
      <w:bodyDiv w:val="1"/>
      <w:marLeft w:val="0"/>
      <w:marRight w:val="0"/>
      <w:marTop w:val="0"/>
      <w:marBottom w:val="0"/>
      <w:divBdr>
        <w:top w:val="none" w:sz="0" w:space="0" w:color="auto"/>
        <w:left w:val="none" w:sz="0" w:space="0" w:color="auto"/>
        <w:bottom w:val="none" w:sz="0" w:space="0" w:color="auto"/>
        <w:right w:val="none" w:sz="0" w:space="0" w:color="auto"/>
      </w:divBdr>
    </w:div>
    <w:div w:id="2021345080">
      <w:bodyDiv w:val="1"/>
      <w:marLeft w:val="0"/>
      <w:marRight w:val="0"/>
      <w:marTop w:val="0"/>
      <w:marBottom w:val="0"/>
      <w:divBdr>
        <w:top w:val="none" w:sz="0" w:space="0" w:color="auto"/>
        <w:left w:val="none" w:sz="0" w:space="0" w:color="auto"/>
        <w:bottom w:val="none" w:sz="0" w:space="0" w:color="auto"/>
        <w:right w:val="none" w:sz="0" w:space="0" w:color="auto"/>
      </w:divBdr>
    </w:div>
    <w:div w:id="2054650374">
      <w:bodyDiv w:val="1"/>
      <w:marLeft w:val="0"/>
      <w:marRight w:val="0"/>
      <w:marTop w:val="0"/>
      <w:marBottom w:val="0"/>
      <w:divBdr>
        <w:top w:val="none" w:sz="0" w:space="0" w:color="auto"/>
        <w:left w:val="none" w:sz="0" w:space="0" w:color="auto"/>
        <w:bottom w:val="none" w:sz="0" w:space="0" w:color="auto"/>
        <w:right w:val="none" w:sz="0" w:space="0" w:color="auto"/>
      </w:divBdr>
    </w:div>
    <w:div w:id="2089031787">
      <w:bodyDiv w:val="1"/>
      <w:marLeft w:val="0"/>
      <w:marRight w:val="0"/>
      <w:marTop w:val="0"/>
      <w:marBottom w:val="0"/>
      <w:divBdr>
        <w:top w:val="none" w:sz="0" w:space="0" w:color="auto"/>
        <w:left w:val="none" w:sz="0" w:space="0" w:color="auto"/>
        <w:bottom w:val="none" w:sz="0" w:space="0" w:color="auto"/>
        <w:right w:val="none" w:sz="0" w:space="0" w:color="auto"/>
      </w:divBdr>
    </w:div>
    <w:div w:id="2105223462">
      <w:bodyDiv w:val="1"/>
      <w:marLeft w:val="0"/>
      <w:marRight w:val="0"/>
      <w:marTop w:val="0"/>
      <w:marBottom w:val="0"/>
      <w:divBdr>
        <w:top w:val="none" w:sz="0" w:space="0" w:color="auto"/>
        <w:left w:val="none" w:sz="0" w:space="0" w:color="auto"/>
        <w:bottom w:val="none" w:sz="0" w:space="0" w:color="auto"/>
        <w:right w:val="none" w:sz="0" w:space="0" w:color="auto"/>
      </w:divBdr>
    </w:div>
    <w:div w:id="2119058351">
      <w:bodyDiv w:val="1"/>
      <w:marLeft w:val="0"/>
      <w:marRight w:val="0"/>
      <w:marTop w:val="0"/>
      <w:marBottom w:val="0"/>
      <w:divBdr>
        <w:top w:val="none" w:sz="0" w:space="0" w:color="auto"/>
        <w:left w:val="none" w:sz="0" w:space="0" w:color="auto"/>
        <w:bottom w:val="none" w:sz="0" w:space="0" w:color="auto"/>
        <w:right w:val="none" w:sz="0" w:space="0" w:color="auto"/>
      </w:divBdr>
    </w:div>
    <w:div w:id="212927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su.lv/par-rsu/strategija-dokumen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su.lv/pedagogisko-terminu-glosarijs%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nese.Liela@rsu.lv%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EAD4D6EA0CBC44B7BE43F22F15D5D5" ma:contentTypeVersion="14" ma:contentTypeDescription="Create a new document." ma:contentTypeScope="" ma:versionID="3c3f4e576a62969ae8ebdc39549ab12c">
  <xsd:schema xmlns:xsd="http://www.w3.org/2001/XMLSchema" xmlns:xs="http://www.w3.org/2001/XMLSchema" xmlns:p="http://schemas.microsoft.com/office/2006/metadata/properties" xmlns:ns3="b0fbcc03-35b3-445f-b8ec-a7a370f733f1" xmlns:ns4="21d2cf3e-71f5-4732-9d9f-7e054fe97acd" targetNamespace="http://schemas.microsoft.com/office/2006/metadata/properties" ma:root="true" ma:fieldsID="50c694a231668c877fe59c0ae08f8f45" ns3:_="" ns4:_="">
    <xsd:import namespace="b0fbcc03-35b3-445f-b8ec-a7a370f733f1"/>
    <xsd:import namespace="21d2cf3e-71f5-4732-9d9f-7e054fe97a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bcc03-35b3-445f-b8ec-a7a370f733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2cf3e-71f5-4732-9d9f-7e054fe97a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1d2cf3e-71f5-4732-9d9f-7e054fe97a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483C-C92D-4A16-91CF-14CDB0C84CC5}">
  <ds:schemaRefs>
    <ds:schemaRef ds:uri="http://schemas.microsoft.com/office/2006/metadata/longProperties"/>
  </ds:schemaRefs>
</ds:datastoreItem>
</file>

<file path=customXml/itemProps2.xml><?xml version="1.0" encoding="utf-8"?>
<ds:datastoreItem xmlns:ds="http://schemas.openxmlformats.org/officeDocument/2006/customXml" ds:itemID="{FE8AF31D-E032-4519-84BB-71E5872F6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bcc03-35b3-445f-b8ec-a7a370f733f1"/>
    <ds:schemaRef ds:uri="21d2cf3e-71f5-4732-9d9f-7e054fe9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11116-2657-4E98-A8C7-DC040D7A09FC}">
  <ds:schemaRefs>
    <ds:schemaRef ds:uri="http://schemas.microsoft.com/office/2006/documentManagement/types"/>
    <ds:schemaRef ds:uri="http://www.w3.org/XML/1998/namespace"/>
    <ds:schemaRef ds:uri="http://purl.org/dc/elements/1.1/"/>
    <ds:schemaRef ds:uri="b0fbcc03-35b3-445f-b8ec-a7a370f733f1"/>
    <ds:schemaRef ds:uri="http://purl.org/dc/terms/"/>
    <ds:schemaRef ds:uri="http://schemas.microsoft.com/office/2006/metadata/properties"/>
    <ds:schemaRef ds:uri="http://schemas.microsoft.com/office/infopath/2007/PartnerControls"/>
    <ds:schemaRef ds:uri="http://schemas.openxmlformats.org/package/2006/metadata/core-properties"/>
    <ds:schemaRef ds:uri="21d2cf3e-71f5-4732-9d9f-7e054fe97acd"/>
    <ds:schemaRef ds:uri="http://purl.org/dc/dcmitype/"/>
  </ds:schemaRefs>
</ds:datastoreItem>
</file>

<file path=customXml/itemProps4.xml><?xml version="1.0" encoding="utf-8"?>
<ds:datastoreItem xmlns:ds="http://schemas.openxmlformats.org/officeDocument/2006/customXml" ds:itemID="{0D3F09EC-0151-4C05-8E37-722D9DEBBCFC}">
  <ds:schemaRefs>
    <ds:schemaRef ds:uri="http://schemas.microsoft.com/sharepoint/v3/contenttype/forms"/>
  </ds:schemaRefs>
</ds:datastoreItem>
</file>

<file path=customXml/itemProps5.xml><?xml version="1.0" encoding="utf-8"?>
<ds:datastoreItem xmlns:ds="http://schemas.openxmlformats.org/officeDocument/2006/customXml" ds:itemID="{F5BA8725-A325-4DFD-9377-C68DA3ED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5979</Words>
  <Characters>31334</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Kurpniece</dc:creator>
  <cp:keywords/>
  <cp:lastModifiedBy>Agnese Lielā</cp:lastModifiedBy>
  <cp:revision>3</cp:revision>
  <cp:lastPrinted>2025-04-01T05:15:00Z</cp:lastPrinted>
  <dcterms:created xsi:type="dcterms:W3CDTF">2025-07-28T11:26:00Z</dcterms:created>
  <dcterms:modified xsi:type="dcterms:W3CDTF">2025-07-31T14:21:00Z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Z7YAVF6SJC4K-785-2</vt:lpwstr>
  </property>
  <property fmtid="{D5CDD505-2E9C-101B-9397-08002B2CF9AE}" pid="3" name="_dlc_DocIdItemGuid">
    <vt:lpwstr>c84015f0-5e88-4bd3-b035-4141a8100a71</vt:lpwstr>
  </property>
  <property fmtid="{D5CDD505-2E9C-101B-9397-08002B2CF9AE}" pid="4" name="_dlc_DocIdUrl">
    <vt:lpwstr>https://intranet.rsu.lv/strukturvienibas/projekti/RSU_reglamentejosie_dokumenti/_layouts/DocIdRedir.aspx?ID=Z7YAVF6SJC4K-785-2, Z7YAVF6SJC4K-785-2</vt:lpwstr>
  </property>
  <property fmtid="{D5CDD505-2E9C-101B-9397-08002B2CF9AE}" pid="5" name="ContentTypeId">
    <vt:lpwstr>0x01010046EAD4D6EA0CBC44B7BE43F22F15D5D5</vt:lpwstr>
  </property>
  <property fmtid="{D5CDD505-2E9C-101B-9397-08002B2CF9AE}" pid="6" name="MediaServiceImageTags">
    <vt:lpwstr/>
  </property>
  <property fmtid="{D5CDD505-2E9C-101B-9397-08002B2CF9AE}" pid="7" name="GrammarlyDocumentId">
    <vt:lpwstr>04911578-cc84-43fa-a64c-cd89e3ae921e</vt:lpwstr>
  </property>
</Properties>
</file>