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B12AE" w14:textId="55B033FE" w:rsidR="00CE2537" w:rsidRPr="00CF4BCB" w:rsidRDefault="00CE2537">
      <w:pPr>
        <w:pStyle w:val="P68B1DB1-Normal1"/>
        <w:spacing w:before="120" w:line="240" w:lineRule="auto"/>
        <w:ind w:left="0" w:firstLine="0"/>
        <w:jc w:val="right"/>
        <w:rPr>
          <w:i/>
          <w:iCs/>
          <w:lang w:val="en-GB"/>
        </w:rPr>
      </w:pPr>
      <w:r w:rsidRPr="00CF4BCB">
        <w:rPr>
          <w:i/>
          <w:iCs/>
          <w:lang w:val="en-GB"/>
        </w:rPr>
        <w:t>/Translated</w:t>
      </w:r>
      <w:r w:rsidR="00CF4BCB" w:rsidRPr="00CF4BCB">
        <w:rPr>
          <w:i/>
          <w:iCs/>
          <w:lang w:val="en-GB"/>
        </w:rPr>
        <w:t xml:space="preserve"> from Latvian, 10.01.2025</w:t>
      </w:r>
      <w:r w:rsidRPr="00CF4BCB">
        <w:rPr>
          <w:i/>
          <w:iCs/>
          <w:lang w:val="en-GB"/>
        </w:rPr>
        <w:t xml:space="preserve">/ </w:t>
      </w:r>
    </w:p>
    <w:p w14:paraId="3070C3FD" w14:textId="53974767" w:rsidR="00C43671" w:rsidRPr="00E501C1" w:rsidRDefault="00477046">
      <w:pPr>
        <w:pStyle w:val="P68B1DB1-Normal1"/>
        <w:spacing w:before="120" w:line="240" w:lineRule="auto"/>
        <w:ind w:left="0" w:firstLine="0"/>
        <w:jc w:val="right"/>
        <w:rPr>
          <w:lang w:val="en-GB"/>
        </w:rPr>
      </w:pPr>
      <w:r w:rsidRPr="00E501C1">
        <w:rPr>
          <w:lang w:val="en-GB"/>
        </w:rPr>
        <w:t>APPROVED</w:t>
      </w:r>
    </w:p>
    <w:p w14:paraId="711B8338" w14:textId="5580A677" w:rsidR="00C43671" w:rsidRPr="00E501C1" w:rsidRDefault="00CE2537">
      <w:pPr>
        <w:pStyle w:val="P68B1DB1-Normal1"/>
        <w:spacing w:before="0" w:line="240" w:lineRule="auto"/>
        <w:ind w:firstLine="4468"/>
        <w:jc w:val="right"/>
        <w:rPr>
          <w:lang w:val="en-GB"/>
        </w:rPr>
      </w:pPr>
      <w:bookmarkStart w:id="0" w:name="_GoBack"/>
      <w:bookmarkEnd w:id="0"/>
      <w:r w:rsidRPr="00E501C1">
        <w:rPr>
          <w:lang w:val="en-GB"/>
        </w:rPr>
        <w:t xml:space="preserve">at </w:t>
      </w:r>
      <w:r w:rsidR="00477046" w:rsidRPr="00B903F9">
        <w:t>R</w:t>
      </w:r>
      <w:r w:rsidR="008C09BF" w:rsidRPr="00B903F9">
        <w:t>ī</w:t>
      </w:r>
      <w:r w:rsidR="00477046" w:rsidRPr="00B903F9">
        <w:t>ga Stradiņš</w:t>
      </w:r>
      <w:r w:rsidR="00477046" w:rsidRPr="00E501C1">
        <w:rPr>
          <w:lang w:val="en-GB"/>
        </w:rPr>
        <w:t xml:space="preserve"> University</w:t>
      </w:r>
    </w:p>
    <w:p w14:paraId="4785F208" w14:textId="5C86C2C4" w:rsidR="00C43671" w:rsidRPr="00E501C1" w:rsidRDefault="00477046">
      <w:pPr>
        <w:pStyle w:val="P68B1DB1-Normal1"/>
        <w:spacing w:before="0" w:line="240" w:lineRule="auto"/>
        <w:ind w:firstLine="4468"/>
        <w:jc w:val="right"/>
        <w:rPr>
          <w:lang w:val="en-GB"/>
        </w:rPr>
      </w:pPr>
      <w:r w:rsidRPr="00E501C1">
        <w:rPr>
          <w:lang w:val="en-GB"/>
        </w:rPr>
        <w:t>Meeting of the Council o</w:t>
      </w:r>
      <w:r w:rsidR="00E501C1">
        <w:rPr>
          <w:lang w:val="en-GB"/>
        </w:rPr>
        <w:t xml:space="preserve">n </w:t>
      </w:r>
      <w:r w:rsidR="00B903F9">
        <w:rPr>
          <w:lang w:val="en-GB"/>
        </w:rPr>
        <w:t>22 January 2025</w:t>
      </w:r>
    </w:p>
    <w:p w14:paraId="78A2EBF4" w14:textId="48F3241B" w:rsidR="00C43671" w:rsidRPr="00E501C1" w:rsidRDefault="00477046">
      <w:pPr>
        <w:pStyle w:val="P68B1DB1-Normal1"/>
        <w:spacing w:before="0" w:line="240" w:lineRule="auto"/>
        <w:ind w:firstLine="4468"/>
        <w:jc w:val="right"/>
        <w:rPr>
          <w:lang w:val="en-GB"/>
        </w:rPr>
      </w:pPr>
      <w:r w:rsidRPr="00E501C1">
        <w:rPr>
          <w:lang w:val="en-GB"/>
        </w:rPr>
        <w:t xml:space="preserve">Minutes No. </w:t>
      </w:r>
      <w:r w:rsidR="00B903F9">
        <w:rPr>
          <w:lang w:val="en-GB"/>
        </w:rPr>
        <w:t>1-P-1/1/2025</w:t>
      </w:r>
    </w:p>
    <w:p w14:paraId="1D42E1AF" w14:textId="77777777" w:rsidR="00C43671" w:rsidRPr="00E501C1" w:rsidRDefault="00C43671">
      <w:pPr>
        <w:spacing w:before="0" w:line="276" w:lineRule="auto"/>
        <w:jc w:val="center"/>
        <w:rPr>
          <w:rFonts w:ascii="Times New Roman" w:eastAsia="Times New Roman" w:hAnsi="Times New Roman"/>
          <w:b/>
          <w:sz w:val="28"/>
          <w:szCs w:val="28"/>
          <w:lang w:val="en-GB"/>
        </w:rPr>
      </w:pPr>
    </w:p>
    <w:p w14:paraId="29D8BBBC" w14:textId="659F0432" w:rsidR="00C43671" w:rsidRPr="00E501C1" w:rsidRDefault="002D4852">
      <w:pPr>
        <w:pStyle w:val="P68B1DB1-Normal2"/>
        <w:spacing w:before="0" w:line="276" w:lineRule="auto"/>
        <w:jc w:val="center"/>
        <w:rPr>
          <w:lang w:val="en-GB"/>
        </w:rPr>
      </w:pPr>
      <w:r w:rsidRPr="00E501C1">
        <w:rPr>
          <w:lang w:val="en-GB"/>
        </w:rPr>
        <w:t>REGULATIONS</w:t>
      </w:r>
    </w:p>
    <w:p w14:paraId="7AA6E7DF" w14:textId="77777777" w:rsidR="00C43671" w:rsidRPr="00E501C1" w:rsidRDefault="00477046">
      <w:pPr>
        <w:pStyle w:val="P68B1DB1-Normal2"/>
        <w:spacing w:before="0" w:line="276" w:lineRule="auto"/>
        <w:jc w:val="center"/>
        <w:rPr>
          <w:lang w:val="en-GB"/>
        </w:rPr>
      </w:pPr>
      <w:r w:rsidRPr="00E501C1">
        <w:rPr>
          <w:lang w:val="en-GB"/>
        </w:rPr>
        <w:t>On tuition fee discounts</w:t>
      </w:r>
    </w:p>
    <w:p w14:paraId="701A4846" w14:textId="0781D18A" w:rsidR="00C43671" w:rsidRPr="00E501C1" w:rsidRDefault="00477046">
      <w:pPr>
        <w:pStyle w:val="P68B1DB1-Normal3"/>
        <w:spacing w:before="0" w:line="240" w:lineRule="auto"/>
        <w:ind w:left="4253" w:firstLine="0"/>
        <w:jc w:val="right"/>
        <w:rPr>
          <w:lang w:val="en-GB"/>
        </w:rPr>
      </w:pPr>
      <w:r w:rsidRPr="00E501C1">
        <w:rPr>
          <w:lang w:val="en-GB"/>
        </w:rPr>
        <w:t xml:space="preserve">Issued </w:t>
      </w:r>
      <w:r w:rsidR="00AB7D22" w:rsidRPr="00E501C1">
        <w:rPr>
          <w:lang w:val="en-GB"/>
        </w:rPr>
        <w:t xml:space="preserve">in accordance with </w:t>
      </w:r>
    </w:p>
    <w:p w14:paraId="75BC43D9" w14:textId="0F3E8A4D" w:rsidR="00BB18BB" w:rsidRPr="00E501C1" w:rsidRDefault="00477046">
      <w:pPr>
        <w:pStyle w:val="P68B1DB1-Normal4"/>
        <w:spacing w:before="0" w:line="240" w:lineRule="auto"/>
        <w:ind w:left="4253" w:firstLine="0"/>
        <w:jc w:val="right"/>
        <w:rPr>
          <w:rFonts w:ascii="Times New Roman" w:eastAsia="Times New Roman" w:hAnsi="Times New Roman"/>
          <w:lang w:val="en-GB"/>
        </w:rPr>
      </w:pPr>
      <w:r w:rsidRPr="00E501C1">
        <w:rPr>
          <w:rFonts w:ascii="Times New Roman" w:eastAsia="Times New Roman" w:hAnsi="Times New Roman"/>
          <w:lang w:val="en-GB"/>
        </w:rPr>
        <w:t xml:space="preserve">Section 4, Paragraph </w:t>
      </w:r>
      <w:r w:rsidR="00AB7D22" w:rsidRPr="00E501C1">
        <w:rPr>
          <w:rFonts w:ascii="Times New Roman" w:eastAsia="Times New Roman" w:hAnsi="Times New Roman"/>
          <w:lang w:val="en-GB"/>
        </w:rPr>
        <w:t>3</w:t>
      </w:r>
      <w:r w:rsidRPr="00E501C1">
        <w:rPr>
          <w:rFonts w:ascii="Times New Roman" w:eastAsia="Times New Roman" w:hAnsi="Times New Roman"/>
          <w:lang w:val="en-GB"/>
        </w:rPr>
        <w:t>, Clause</w:t>
      </w:r>
      <w:r w:rsidR="00AB7D22" w:rsidRPr="00E501C1">
        <w:rPr>
          <w:rFonts w:ascii="Times New Roman" w:eastAsia="Times New Roman" w:hAnsi="Times New Roman"/>
          <w:lang w:val="en-GB"/>
        </w:rPr>
        <w:t xml:space="preserve"> </w:t>
      </w:r>
      <w:r w:rsidRPr="00E501C1">
        <w:rPr>
          <w:rFonts w:ascii="Times New Roman" w:eastAsia="Times New Roman" w:hAnsi="Times New Roman"/>
          <w:lang w:val="en-GB"/>
        </w:rPr>
        <w:t xml:space="preserve">8 </w:t>
      </w:r>
    </w:p>
    <w:p w14:paraId="773C09DE" w14:textId="2DB5AA1D" w:rsidR="00BB18BB" w:rsidRPr="00E501C1" w:rsidRDefault="00477046">
      <w:pPr>
        <w:pStyle w:val="P68B1DB1-Normal4"/>
        <w:spacing w:before="0" w:line="240" w:lineRule="auto"/>
        <w:ind w:left="4253" w:firstLine="0"/>
        <w:jc w:val="right"/>
        <w:rPr>
          <w:rFonts w:ascii="Times New Roman" w:eastAsia="Times New Roman" w:hAnsi="Times New Roman"/>
          <w:lang w:val="en-GB"/>
        </w:rPr>
      </w:pPr>
      <w:r w:rsidRPr="00E501C1">
        <w:rPr>
          <w:rFonts w:ascii="Times New Roman" w:eastAsia="Times New Roman" w:hAnsi="Times New Roman"/>
          <w:lang w:val="en-GB"/>
        </w:rPr>
        <w:t xml:space="preserve">and </w:t>
      </w:r>
      <w:r w:rsidR="00BB18BB" w:rsidRPr="00E501C1">
        <w:rPr>
          <w:rFonts w:ascii="Times New Roman" w:eastAsia="Times New Roman" w:hAnsi="Times New Roman"/>
          <w:lang w:val="en-GB"/>
        </w:rPr>
        <w:t xml:space="preserve">Section </w:t>
      </w:r>
      <w:r w:rsidR="00BB18BB" w:rsidRPr="00E501C1">
        <w:rPr>
          <w:rFonts w:ascii="Times New Roman" w:hAnsi="Times New Roman"/>
          <w:bCs/>
          <w:color w:val="414142"/>
          <w:shd w:val="clear" w:color="auto" w:fill="FFFFFF"/>
          <w:lang w:val="en-GB"/>
        </w:rPr>
        <w:t>14.</w:t>
      </w:r>
      <w:r w:rsidR="00BB18BB" w:rsidRPr="00E501C1">
        <w:rPr>
          <w:rFonts w:ascii="Times New Roman" w:hAnsi="Times New Roman"/>
          <w:bCs/>
          <w:color w:val="414142"/>
          <w:shd w:val="clear" w:color="auto" w:fill="FFFFFF"/>
          <w:vertAlign w:val="superscript"/>
          <w:lang w:val="en-GB"/>
        </w:rPr>
        <w:t>2</w:t>
      </w:r>
      <w:r w:rsidR="00AB7D22" w:rsidRPr="00E501C1">
        <w:rPr>
          <w:rFonts w:ascii="Times New Roman" w:eastAsia="Times New Roman" w:hAnsi="Times New Roman"/>
          <w:lang w:val="en-GB"/>
        </w:rPr>
        <w:t xml:space="preserve">, </w:t>
      </w:r>
      <w:r w:rsidR="00BB18BB" w:rsidRPr="00E501C1">
        <w:rPr>
          <w:rFonts w:ascii="Times New Roman" w:eastAsia="Times New Roman" w:hAnsi="Times New Roman"/>
          <w:lang w:val="en-GB"/>
        </w:rPr>
        <w:t xml:space="preserve">Paragraph </w:t>
      </w:r>
      <w:r w:rsidR="00AB7D22" w:rsidRPr="00E501C1">
        <w:rPr>
          <w:rFonts w:ascii="Times New Roman" w:eastAsia="Times New Roman" w:hAnsi="Times New Roman"/>
          <w:lang w:val="en-GB"/>
        </w:rPr>
        <w:t>3</w:t>
      </w:r>
      <w:r w:rsidR="00BB18BB" w:rsidRPr="00E501C1">
        <w:rPr>
          <w:rFonts w:ascii="Times New Roman" w:eastAsia="Times New Roman" w:hAnsi="Times New Roman"/>
          <w:lang w:val="en-GB"/>
        </w:rPr>
        <w:t xml:space="preserve"> </w:t>
      </w:r>
    </w:p>
    <w:p w14:paraId="3B53A5C8" w14:textId="731E94B6" w:rsidR="00C43671" w:rsidRPr="00E501C1" w:rsidRDefault="00477046">
      <w:pPr>
        <w:pStyle w:val="P68B1DB1-Normal4"/>
        <w:spacing w:before="0" w:line="240" w:lineRule="auto"/>
        <w:ind w:left="4253" w:firstLine="0"/>
        <w:jc w:val="right"/>
        <w:rPr>
          <w:rFonts w:ascii="Times New Roman" w:eastAsia="Times New Roman" w:hAnsi="Times New Roman"/>
          <w:lang w:val="en-GB"/>
        </w:rPr>
      </w:pPr>
      <w:r w:rsidRPr="00E501C1">
        <w:rPr>
          <w:rFonts w:ascii="Times New Roman" w:eastAsia="Times New Roman" w:hAnsi="Times New Roman"/>
          <w:lang w:val="en-GB"/>
        </w:rPr>
        <w:t xml:space="preserve">of the Law on Higher Education Institutions </w:t>
      </w:r>
    </w:p>
    <w:p w14:paraId="130BC958" w14:textId="77777777" w:rsidR="00C43671" w:rsidRPr="00E501C1" w:rsidRDefault="00C43671">
      <w:pPr>
        <w:spacing w:before="0" w:line="240" w:lineRule="auto"/>
        <w:ind w:left="4253" w:firstLine="0"/>
        <w:jc w:val="right"/>
        <w:rPr>
          <w:rFonts w:ascii="Times New Roman" w:eastAsia="Times New Roman" w:hAnsi="Times New Roman"/>
          <w:sz w:val="24"/>
          <w:szCs w:val="24"/>
          <w:lang w:val="en-GB"/>
        </w:rPr>
      </w:pPr>
    </w:p>
    <w:p w14:paraId="4637E6B9" w14:textId="33BFC419" w:rsidR="00C43671" w:rsidRPr="00E501C1" w:rsidRDefault="00477046">
      <w:pPr>
        <w:pStyle w:val="P68B1DB1-Normal5"/>
        <w:numPr>
          <w:ilvl w:val="0"/>
          <w:numId w:val="2"/>
        </w:numPr>
        <w:pBdr>
          <w:top w:val="nil"/>
          <w:left w:val="nil"/>
          <w:bottom w:val="nil"/>
          <w:right w:val="nil"/>
          <w:between w:val="nil"/>
        </w:pBdr>
        <w:spacing w:after="240" w:line="276" w:lineRule="auto"/>
        <w:ind w:left="357" w:hanging="357"/>
        <w:jc w:val="center"/>
        <w:rPr>
          <w:lang w:val="en-GB"/>
        </w:rPr>
      </w:pPr>
      <w:r w:rsidRPr="00E501C1">
        <w:rPr>
          <w:lang w:val="en-GB"/>
        </w:rPr>
        <w:t xml:space="preserve">General </w:t>
      </w:r>
      <w:r w:rsidR="00AB77E5" w:rsidRPr="00E501C1">
        <w:rPr>
          <w:lang w:val="en-GB"/>
        </w:rPr>
        <w:t xml:space="preserve">provisions </w:t>
      </w:r>
    </w:p>
    <w:p w14:paraId="699B120F" w14:textId="4FF8DB34"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strike/>
          <w:lang w:val="en-GB"/>
        </w:rPr>
      </w:pPr>
      <w:r w:rsidRPr="00E501C1">
        <w:rPr>
          <w:lang w:val="en-GB"/>
        </w:rPr>
        <w:t xml:space="preserve">The </w:t>
      </w:r>
      <w:r w:rsidR="002D4852" w:rsidRPr="00E501C1">
        <w:rPr>
          <w:lang w:val="en-GB"/>
        </w:rPr>
        <w:t xml:space="preserve">Regulations </w:t>
      </w:r>
      <w:r w:rsidR="006863BA">
        <w:rPr>
          <w:lang w:val="en-GB"/>
        </w:rPr>
        <w:t>o</w:t>
      </w:r>
      <w:r w:rsidRPr="00E501C1">
        <w:rPr>
          <w:lang w:val="en-GB"/>
        </w:rPr>
        <w:t xml:space="preserve">n </w:t>
      </w:r>
      <w:r w:rsidR="006B1DBF" w:rsidRPr="00E501C1">
        <w:rPr>
          <w:lang w:val="en-GB"/>
        </w:rPr>
        <w:t>T</w:t>
      </w:r>
      <w:r w:rsidRPr="00E501C1">
        <w:rPr>
          <w:lang w:val="en-GB"/>
        </w:rPr>
        <w:t xml:space="preserve">uition fee discounts (hereinafter - </w:t>
      </w:r>
      <w:r w:rsidR="002D4852" w:rsidRPr="00E501C1">
        <w:rPr>
          <w:lang w:val="en-GB"/>
        </w:rPr>
        <w:t>Regulations</w:t>
      </w:r>
      <w:r w:rsidRPr="00E501C1">
        <w:rPr>
          <w:lang w:val="en-GB"/>
        </w:rPr>
        <w:t>) pr</w:t>
      </w:r>
      <w:r w:rsidR="001803B5" w:rsidRPr="00E501C1">
        <w:rPr>
          <w:lang w:val="en-GB"/>
        </w:rPr>
        <w:t>ovide</w:t>
      </w:r>
      <w:r w:rsidRPr="00E501C1">
        <w:rPr>
          <w:lang w:val="en-GB"/>
        </w:rPr>
        <w:t xml:space="preserve"> the types of tuition fee discounts </w:t>
      </w:r>
      <w:r w:rsidR="00281800">
        <w:rPr>
          <w:lang w:val="en-GB"/>
        </w:rPr>
        <w:t xml:space="preserve">available </w:t>
      </w:r>
      <w:r w:rsidRPr="00E501C1">
        <w:rPr>
          <w:lang w:val="en-GB"/>
        </w:rPr>
        <w:t xml:space="preserve">for students at </w:t>
      </w:r>
      <w:r w:rsidRPr="00B903F9">
        <w:t>R</w:t>
      </w:r>
      <w:r w:rsidR="0094165D" w:rsidRPr="00B903F9">
        <w:t>ī</w:t>
      </w:r>
      <w:r w:rsidRPr="00B903F9">
        <w:t>ga Stradiņš</w:t>
      </w:r>
      <w:r w:rsidRPr="00E501C1">
        <w:rPr>
          <w:lang w:val="en-GB"/>
        </w:rPr>
        <w:t xml:space="preserve"> University (hereinafter - University, abbreviated - RSU) and their application. The discounts laid down in the </w:t>
      </w:r>
      <w:r w:rsidR="002D4852" w:rsidRPr="00E501C1">
        <w:rPr>
          <w:lang w:val="en-GB"/>
        </w:rPr>
        <w:t>Regulations</w:t>
      </w:r>
      <w:r w:rsidRPr="00E501C1">
        <w:rPr>
          <w:lang w:val="en-GB"/>
        </w:rPr>
        <w:t xml:space="preserve"> are financed from the University’s own funds.</w:t>
      </w:r>
    </w:p>
    <w:p w14:paraId="7D10B4E5" w14:textId="5948F9CF" w:rsidR="00C43671" w:rsidRPr="00E501C1" w:rsidRDefault="00281800">
      <w:pPr>
        <w:pStyle w:val="P68B1DB1-Normal3"/>
        <w:numPr>
          <w:ilvl w:val="1"/>
          <w:numId w:val="2"/>
        </w:numPr>
        <w:pBdr>
          <w:top w:val="nil"/>
          <w:left w:val="nil"/>
          <w:bottom w:val="nil"/>
          <w:right w:val="nil"/>
          <w:between w:val="nil"/>
        </w:pBdr>
        <w:spacing w:before="60" w:after="60" w:line="240" w:lineRule="auto"/>
        <w:ind w:left="709" w:hanging="709"/>
        <w:rPr>
          <w:lang w:val="en-GB"/>
        </w:rPr>
      </w:pPr>
      <w:r>
        <w:rPr>
          <w:lang w:val="en-GB"/>
        </w:rPr>
        <w:t>The aim of t</w:t>
      </w:r>
      <w:r w:rsidR="00477046" w:rsidRPr="00E501C1">
        <w:rPr>
          <w:lang w:val="en-GB"/>
        </w:rPr>
        <w:t xml:space="preserve">uition fee discounts </w:t>
      </w:r>
      <w:r>
        <w:rPr>
          <w:lang w:val="en-GB"/>
        </w:rPr>
        <w:t xml:space="preserve">is </w:t>
      </w:r>
      <w:r w:rsidR="00477046" w:rsidRPr="00E501C1">
        <w:rPr>
          <w:lang w:val="en-GB"/>
        </w:rPr>
        <w:t>to materially support the most successful students and to encourage an increase in the number of students, as well as to support students with speci</w:t>
      </w:r>
      <w:r w:rsidR="00C951E1">
        <w:rPr>
          <w:lang w:val="en-GB"/>
        </w:rPr>
        <w:t>al</w:t>
      </w:r>
      <w:r w:rsidR="00477046" w:rsidRPr="00E501C1">
        <w:rPr>
          <w:lang w:val="en-GB"/>
        </w:rPr>
        <w:t xml:space="preserve"> achievements in </w:t>
      </w:r>
      <w:r w:rsidR="00062B37" w:rsidRPr="00E501C1">
        <w:rPr>
          <w:lang w:val="en-GB"/>
        </w:rPr>
        <w:t xml:space="preserve">the field of </w:t>
      </w:r>
      <w:r w:rsidR="00477046" w:rsidRPr="00E501C1">
        <w:rPr>
          <w:lang w:val="en-GB"/>
        </w:rPr>
        <w:t>education or sport.</w:t>
      </w:r>
    </w:p>
    <w:p w14:paraId="04F8A12B" w14:textId="6C3D74F8"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The following types of tuition fee discounts are defined at the </w:t>
      </w:r>
      <w:r w:rsidR="0094165D" w:rsidRPr="00E501C1">
        <w:rPr>
          <w:lang w:val="en-GB"/>
        </w:rPr>
        <w:t>U</w:t>
      </w:r>
      <w:r w:rsidRPr="00E501C1">
        <w:rPr>
          <w:lang w:val="en-GB"/>
        </w:rPr>
        <w:t>niversity:</w:t>
      </w:r>
    </w:p>
    <w:p w14:paraId="5C20BB91" w14:textId="3874B307" w:rsidR="00C43671" w:rsidRPr="00E501C1" w:rsidRDefault="00477046">
      <w:pPr>
        <w:pStyle w:val="P68B1DB1-Normal3"/>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Excellence tuition fee discount</w:t>
      </w:r>
      <w:r w:rsidR="00623197">
        <w:rPr>
          <w:lang w:val="en-GB"/>
        </w:rPr>
        <w:t>;</w:t>
      </w:r>
    </w:p>
    <w:p w14:paraId="6EC881B7" w14:textId="7004D747" w:rsidR="00C43671" w:rsidRPr="00E501C1" w:rsidRDefault="00477046">
      <w:pPr>
        <w:pStyle w:val="P68B1DB1-Normal3"/>
        <w:numPr>
          <w:ilvl w:val="2"/>
          <w:numId w:val="2"/>
        </w:numPr>
        <w:pBdr>
          <w:top w:val="nil"/>
          <w:left w:val="nil"/>
          <w:bottom w:val="nil"/>
          <w:right w:val="nil"/>
          <w:between w:val="nil"/>
        </w:pBdr>
        <w:spacing w:before="60" w:after="60" w:line="240" w:lineRule="auto"/>
        <w:ind w:left="1418" w:hanging="709"/>
        <w:rPr>
          <w:i/>
          <w:lang w:val="en-GB"/>
        </w:rPr>
      </w:pPr>
      <w:r w:rsidRPr="00E501C1">
        <w:rPr>
          <w:lang w:val="en-GB"/>
        </w:rPr>
        <w:t>Employee tuition fee discount</w:t>
      </w:r>
      <w:r w:rsidR="00623197">
        <w:rPr>
          <w:lang w:val="en-GB"/>
        </w:rPr>
        <w:t>;</w:t>
      </w:r>
    </w:p>
    <w:p w14:paraId="1D2533BB" w14:textId="04C3A06E" w:rsidR="00C43671" w:rsidRPr="00E501C1" w:rsidRDefault="00477046">
      <w:pPr>
        <w:pStyle w:val="P68B1DB1-Normal3"/>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Family tuition fee discount</w:t>
      </w:r>
      <w:r w:rsidR="00623197">
        <w:rPr>
          <w:lang w:val="en-GB"/>
        </w:rPr>
        <w:t>;</w:t>
      </w:r>
    </w:p>
    <w:p w14:paraId="373E564A" w14:textId="5FEE4326" w:rsidR="00C43671" w:rsidRPr="00E501C1" w:rsidRDefault="0094165D">
      <w:pPr>
        <w:pStyle w:val="P68B1DB1-Normal3"/>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Graduate</w:t>
      </w:r>
      <w:r w:rsidR="00477046" w:rsidRPr="00E501C1">
        <w:rPr>
          <w:lang w:val="en-GB"/>
        </w:rPr>
        <w:t xml:space="preserve"> tuition fee discount</w:t>
      </w:r>
      <w:r w:rsidR="00623197">
        <w:rPr>
          <w:lang w:val="en-GB"/>
        </w:rPr>
        <w:t>;</w:t>
      </w:r>
    </w:p>
    <w:p w14:paraId="6D81280D" w14:textId="5292E291" w:rsidR="00C43671" w:rsidRPr="00E501C1" w:rsidRDefault="00477046">
      <w:pPr>
        <w:pStyle w:val="P68B1DB1-Normal3"/>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 xml:space="preserve">Tuition fee discount for participation in international RSU </w:t>
      </w:r>
      <w:r w:rsidR="0020145F">
        <w:rPr>
          <w:lang w:val="en-GB"/>
        </w:rPr>
        <w:t xml:space="preserve">promotional </w:t>
      </w:r>
      <w:r w:rsidRPr="00E501C1">
        <w:rPr>
          <w:lang w:val="en-GB"/>
        </w:rPr>
        <w:t xml:space="preserve">activities and </w:t>
      </w:r>
      <w:r w:rsidR="00FB2887" w:rsidRPr="00E501C1">
        <w:rPr>
          <w:lang w:val="en-GB"/>
        </w:rPr>
        <w:t xml:space="preserve">in </w:t>
      </w:r>
      <w:r w:rsidRPr="00E501C1">
        <w:rPr>
          <w:lang w:val="en-GB"/>
        </w:rPr>
        <w:t xml:space="preserve">RSU </w:t>
      </w:r>
      <w:r w:rsidR="0004789D">
        <w:rPr>
          <w:lang w:val="en-GB"/>
        </w:rPr>
        <w:t>social</w:t>
      </w:r>
      <w:r w:rsidRPr="00E501C1">
        <w:rPr>
          <w:lang w:val="en-GB"/>
        </w:rPr>
        <w:t xml:space="preserve"> life and development</w:t>
      </w:r>
      <w:r w:rsidR="00623197">
        <w:rPr>
          <w:lang w:val="en-GB"/>
        </w:rPr>
        <w:t>;</w:t>
      </w:r>
    </w:p>
    <w:p w14:paraId="0EEA6C64" w14:textId="63E982D8" w:rsidR="00C43671" w:rsidRPr="00E501C1" w:rsidRDefault="00477046">
      <w:pPr>
        <w:pStyle w:val="P68B1DB1-Normal3"/>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 xml:space="preserve">Sports </w:t>
      </w:r>
      <w:r w:rsidR="0094165D" w:rsidRPr="00E501C1">
        <w:rPr>
          <w:lang w:val="en-GB"/>
        </w:rPr>
        <w:t>e</w:t>
      </w:r>
      <w:r w:rsidRPr="00E501C1">
        <w:rPr>
          <w:lang w:val="en-GB"/>
        </w:rPr>
        <w:t>xcellence tuition fee discount.</w:t>
      </w:r>
    </w:p>
    <w:p w14:paraId="524D00EF" w14:textId="6EEC0E23"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The amount of tuition fee </w:t>
      </w:r>
      <w:r w:rsidR="00DE35BE" w:rsidRPr="00E501C1">
        <w:rPr>
          <w:lang w:val="en-GB"/>
        </w:rPr>
        <w:t xml:space="preserve">discount is </w:t>
      </w:r>
      <w:r w:rsidRPr="00E501C1">
        <w:rPr>
          <w:lang w:val="en-GB"/>
        </w:rPr>
        <w:t xml:space="preserve">specified in the Annex to the </w:t>
      </w:r>
      <w:r w:rsidR="002D4852" w:rsidRPr="00E501C1">
        <w:rPr>
          <w:lang w:val="en-GB"/>
        </w:rPr>
        <w:t>Regulations</w:t>
      </w:r>
      <w:r w:rsidRPr="00E501C1">
        <w:rPr>
          <w:lang w:val="en-GB"/>
        </w:rPr>
        <w:t xml:space="preserve">, except for the </w:t>
      </w:r>
      <w:r w:rsidR="0094165D" w:rsidRPr="00E501C1">
        <w:rPr>
          <w:lang w:val="en-GB"/>
        </w:rPr>
        <w:t xml:space="preserve">Excellence </w:t>
      </w:r>
      <w:r w:rsidRPr="00E501C1">
        <w:rPr>
          <w:lang w:val="en-GB"/>
        </w:rPr>
        <w:t xml:space="preserve">tuition fee discount determined by </w:t>
      </w:r>
      <w:r w:rsidR="00DE35BE" w:rsidRPr="00E501C1">
        <w:rPr>
          <w:lang w:val="en-GB"/>
        </w:rPr>
        <w:t>a D</w:t>
      </w:r>
      <w:r w:rsidRPr="00E501C1">
        <w:rPr>
          <w:lang w:val="en-GB"/>
        </w:rPr>
        <w:t>ecree.</w:t>
      </w:r>
    </w:p>
    <w:p w14:paraId="6F29AB09" w14:textId="0A579DD7"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The number of tuition fee discounts to be granted shall be determined by </w:t>
      </w:r>
      <w:r w:rsidR="00B900A5" w:rsidRPr="00E501C1">
        <w:rPr>
          <w:lang w:val="en-GB"/>
        </w:rPr>
        <w:t>a D</w:t>
      </w:r>
      <w:r w:rsidRPr="00E501C1">
        <w:rPr>
          <w:lang w:val="en-GB"/>
        </w:rPr>
        <w:t xml:space="preserve">ecree, except for the number of </w:t>
      </w:r>
      <w:r w:rsidR="0094165D" w:rsidRPr="00E501C1">
        <w:rPr>
          <w:lang w:val="en-GB"/>
        </w:rPr>
        <w:t>E</w:t>
      </w:r>
      <w:r w:rsidRPr="00E501C1">
        <w:rPr>
          <w:lang w:val="en-GB"/>
        </w:rPr>
        <w:t>mployee tuition fee discounts</w:t>
      </w:r>
      <w:r w:rsidR="005E77F1">
        <w:rPr>
          <w:lang w:val="en-GB"/>
        </w:rPr>
        <w:t xml:space="preserve"> and</w:t>
      </w:r>
      <w:r w:rsidRPr="00E501C1">
        <w:rPr>
          <w:lang w:val="en-GB"/>
        </w:rPr>
        <w:t xml:space="preserve"> </w:t>
      </w:r>
      <w:r w:rsidR="0094165D" w:rsidRPr="00E501C1">
        <w:rPr>
          <w:lang w:val="en-GB"/>
        </w:rPr>
        <w:t>F</w:t>
      </w:r>
      <w:r w:rsidRPr="00E501C1">
        <w:rPr>
          <w:lang w:val="en-GB"/>
        </w:rPr>
        <w:t>amily tuition fee discounts, which shall be granted on the basis of a student</w:t>
      </w:r>
      <w:r w:rsidR="005E77F1">
        <w:rPr>
          <w:lang w:val="en-GB"/>
        </w:rPr>
        <w:t>’s</w:t>
      </w:r>
      <w:r w:rsidRPr="00E501C1">
        <w:rPr>
          <w:lang w:val="en-GB"/>
        </w:rPr>
        <w:t xml:space="preserve"> application. </w:t>
      </w:r>
      <w:r w:rsidR="0094165D" w:rsidRPr="00E501C1">
        <w:rPr>
          <w:lang w:val="en-GB"/>
        </w:rPr>
        <w:t>Graduate</w:t>
      </w:r>
      <w:r w:rsidRPr="00E501C1">
        <w:rPr>
          <w:lang w:val="en-GB"/>
        </w:rPr>
        <w:t xml:space="preserve"> tuition fee discount shall be applied automatically upon conclusion of the study contract.</w:t>
      </w:r>
    </w:p>
    <w:p w14:paraId="2C936CC9" w14:textId="1FEBBBB3"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Information</w:t>
      </w:r>
      <w:bookmarkStart w:id="1" w:name="_Hlk141652399"/>
      <w:r w:rsidRPr="00E501C1">
        <w:rPr>
          <w:lang w:val="en-GB"/>
        </w:rPr>
        <w:t xml:space="preserve"> on tuition fee discounts</w:t>
      </w:r>
      <w:bookmarkEnd w:id="1"/>
      <w:r w:rsidRPr="00E501C1">
        <w:rPr>
          <w:lang w:val="en-GB"/>
        </w:rPr>
        <w:t xml:space="preserve"> can be obtained </w:t>
      </w:r>
      <w:r w:rsidR="002D264A" w:rsidRPr="00E501C1">
        <w:rPr>
          <w:lang w:val="en-GB"/>
        </w:rPr>
        <w:t>in</w:t>
      </w:r>
      <w:r w:rsidRPr="00E501C1">
        <w:rPr>
          <w:lang w:val="en-GB"/>
        </w:rPr>
        <w:t xml:space="preserve"> the Student </w:t>
      </w:r>
      <w:r w:rsidR="00B55F5B" w:rsidRPr="00E501C1">
        <w:rPr>
          <w:lang w:val="en-GB"/>
        </w:rPr>
        <w:t>S</w:t>
      </w:r>
      <w:r w:rsidRPr="00E501C1">
        <w:rPr>
          <w:lang w:val="en-GB"/>
        </w:rPr>
        <w:t>ervice</w:t>
      </w:r>
      <w:r w:rsidR="0001650B" w:rsidRPr="00E501C1">
        <w:rPr>
          <w:lang w:val="en-GB"/>
        </w:rPr>
        <w:t>s</w:t>
      </w:r>
      <w:r w:rsidRPr="00E501C1">
        <w:rPr>
          <w:lang w:val="en-GB"/>
        </w:rPr>
        <w:t xml:space="preserve">, </w:t>
      </w:r>
      <w:r w:rsidR="00BA6226">
        <w:rPr>
          <w:lang w:val="en-GB"/>
        </w:rPr>
        <w:t xml:space="preserve">at a </w:t>
      </w:r>
      <w:r w:rsidRPr="00E501C1">
        <w:rPr>
          <w:lang w:val="en-GB"/>
        </w:rPr>
        <w:t xml:space="preserve">faculty, </w:t>
      </w:r>
      <w:r w:rsidR="002D264A" w:rsidRPr="00E501C1">
        <w:rPr>
          <w:lang w:val="en-GB"/>
        </w:rPr>
        <w:t xml:space="preserve">on the </w:t>
      </w:r>
      <w:r w:rsidRPr="00E501C1">
        <w:rPr>
          <w:lang w:val="en-GB"/>
        </w:rPr>
        <w:t>University</w:t>
      </w:r>
      <w:r w:rsidR="002D264A" w:rsidRPr="00E501C1">
        <w:rPr>
          <w:lang w:val="en-GB"/>
        </w:rPr>
        <w:t>’s</w:t>
      </w:r>
      <w:r w:rsidRPr="00E501C1">
        <w:rPr>
          <w:lang w:val="en-GB"/>
        </w:rPr>
        <w:t xml:space="preserve"> website and </w:t>
      </w:r>
      <w:r w:rsidR="002D264A" w:rsidRPr="00E501C1">
        <w:rPr>
          <w:lang w:val="en-GB"/>
        </w:rPr>
        <w:t xml:space="preserve">on </w:t>
      </w:r>
      <w:r w:rsidR="00BA6226">
        <w:rPr>
          <w:lang w:val="en-GB"/>
        </w:rPr>
        <w:t xml:space="preserve">the </w:t>
      </w:r>
      <w:r w:rsidRPr="00E501C1">
        <w:rPr>
          <w:lang w:val="en-GB"/>
        </w:rPr>
        <w:t xml:space="preserve">student portal </w:t>
      </w:r>
      <w:r w:rsidRPr="00E501C1">
        <w:rPr>
          <w:i/>
          <w:lang w:val="en-GB"/>
        </w:rPr>
        <w:t>MyRSU.</w:t>
      </w:r>
    </w:p>
    <w:p w14:paraId="2EC11FE1" w14:textId="38838A60" w:rsidR="00C43671" w:rsidRPr="00E501C1" w:rsidRDefault="00477046">
      <w:pPr>
        <w:pStyle w:val="P68B1DB1-Normal5"/>
        <w:numPr>
          <w:ilvl w:val="0"/>
          <w:numId w:val="2"/>
        </w:numPr>
        <w:pBdr>
          <w:top w:val="nil"/>
          <w:left w:val="nil"/>
          <w:bottom w:val="nil"/>
          <w:right w:val="nil"/>
          <w:between w:val="nil"/>
        </w:pBdr>
        <w:spacing w:after="240" w:line="276" w:lineRule="auto"/>
        <w:jc w:val="center"/>
        <w:rPr>
          <w:lang w:val="en-GB"/>
        </w:rPr>
      </w:pPr>
      <w:r w:rsidRPr="00E501C1">
        <w:rPr>
          <w:lang w:val="en-GB"/>
        </w:rPr>
        <w:t>General conditions for granting tuition fee discounts</w:t>
      </w:r>
    </w:p>
    <w:p w14:paraId="41F0D1CE" w14:textId="056B5159" w:rsidR="00C43671" w:rsidRPr="00E501C1" w:rsidRDefault="009518B0">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A s</w:t>
      </w:r>
      <w:r w:rsidR="00477046" w:rsidRPr="00E501C1">
        <w:rPr>
          <w:lang w:val="en-GB"/>
        </w:rPr>
        <w:t xml:space="preserve">tudent may </w:t>
      </w:r>
      <w:r w:rsidR="008066A7" w:rsidRPr="00E501C1">
        <w:rPr>
          <w:lang w:val="en-GB"/>
        </w:rPr>
        <w:t>apply for</w:t>
      </w:r>
      <w:r w:rsidR="00477046" w:rsidRPr="00E501C1">
        <w:rPr>
          <w:lang w:val="en-GB"/>
        </w:rPr>
        <w:t xml:space="preserve"> several discounts at the same </w:t>
      </w:r>
      <w:r w:rsidR="00994FEA" w:rsidRPr="00E501C1">
        <w:rPr>
          <w:lang w:val="en-GB"/>
        </w:rPr>
        <w:t>time but</w:t>
      </w:r>
      <w:r w:rsidR="00477046" w:rsidRPr="00E501C1">
        <w:rPr>
          <w:lang w:val="en-GB"/>
        </w:rPr>
        <w:t xml:space="preserve"> </w:t>
      </w:r>
      <w:r w:rsidRPr="00E501C1">
        <w:rPr>
          <w:lang w:val="en-GB"/>
        </w:rPr>
        <w:t xml:space="preserve">shall </w:t>
      </w:r>
      <w:r w:rsidR="00477046" w:rsidRPr="00E501C1">
        <w:rPr>
          <w:lang w:val="en-GB"/>
        </w:rPr>
        <w:t xml:space="preserve">only receive one type of tuition fee discount chosen by the student. A student has the right to re-apply for some </w:t>
      </w:r>
      <w:r w:rsidR="00740EA8">
        <w:rPr>
          <w:lang w:val="en-GB"/>
        </w:rPr>
        <w:t xml:space="preserve">other </w:t>
      </w:r>
      <w:r w:rsidR="007C0E17">
        <w:rPr>
          <w:lang w:val="en-GB"/>
        </w:rPr>
        <w:t xml:space="preserve">type of </w:t>
      </w:r>
      <w:r w:rsidR="00477046" w:rsidRPr="00E501C1">
        <w:rPr>
          <w:lang w:val="en-GB"/>
        </w:rPr>
        <w:t xml:space="preserve">tuition fee discount in the next semester or academic year, if the discount has not been granted for the </w:t>
      </w:r>
      <w:r w:rsidRPr="00E501C1">
        <w:rPr>
          <w:lang w:val="en-GB"/>
        </w:rPr>
        <w:t xml:space="preserve">entire </w:t>
      </w:r>
      <w:r w:rsidR="00477046" w:rsidRPr="00E501C1">
        <w:rPr>
          <w:lang w:val="en-GB"/>
        </w:rPr>
        <w:t>duration of the studies and has not been lost, or the student has not chosen another type of discount.</w:t>
      </w:r>
    </w:p>
    <w:p w14:paraId="4EADA839" w14:textId="65EDC005" w:rsidR="00C43671" w:rsidRPr="00E501C1" w:rsidRDefault="00114188">
      <w:pPr>
        <w:pStyle w:val="P68B1DB1-Normal6"/>
        <w:numPr>
          <w:ilvl w:val="1"/>
          <w:numId w:val="2"/>
        </w:numPr>
        <w:pBdr>
          <w:top w:val="nil"/>
          <w:left w:val="nil"/>
          <w:bottom w:val="nil"/>
          <w:right w:val="nil"/>
          <w:between w:val="nil"/>
        </w:pBdr>
        <w:spacing w:before="60" w:after="60" w:line="240" w:lineRule="auto"/>
        <w:ind w:left="709" w:hanging="709"/>
        <w:rPr>
          <w:lang w:val="en-GB"/>
        </w:rPr>
      </w:pPr>
      <w:r>
        <w:rPr>
          <w:rFonts w:ascii="Times New Roman" w:eastAsia="Times New Roman" w:hAnsi="Times New Roman"/>
          <w:szCs w:val="24"/>
          <w:lang w:val="en-GB"/>
        </w:rPr>
        <w:lastRenderedPageBreak/>
        <w:t>To receive</w:t>
      </w:r>
      <w:r w:rsidR="00477046" w:rsidRPr="00E501C1">
        <w:rPr>
          <w:rFonts w:ascii="Times New Roman" w:hAnsi="Times New Roman"/>
          <w:lang w:val="en-GB"/>
        </w:rPr>
        <w:t xml:space="preserve"> the tuition fee </w:t>
      </w:r>
      <w:r w:rsidR="008066A7" w:rsidRPr="00E501C1">
        <w:rPr>
          <w:rFonts w:ascii="Times New Roman" w:hAnsi="Times New Roman"/>
          <w:lang w:val="en-GB"/>
        </w:rPr>
        <w:t>discount,</w:t>
      </w:r>
      <w:r w:rsidR="00477046" w:rsidRPr="00E501C1">
        <w:rPr>
          <w:rFonts w:ascii="Times New Roman" w:hAnsi="Times New Roman"/>
          <w:lang w:val="en-GB"/>
        </w:rPr>
        <w:t xml:space="preserve"> the student shall submit</w:t>
      </w:r>
      <w:r w:rsidR="00713B67" w:rsidRPr="00E501C1">
        <w:rPr>
          <w:rFonts w:ascii="Times New Roman" w:hAnsi="Times New Roman"/>
          <w:lang w:val="en-GB"/>
        </w:rPr>
        <w:t xml:space="preserve"> application on </w:t>
      </w:r>
      <w:r w:rsidR="00713B67" w:rsidRPr="00E501C1">
        <w:rPr>
          <w:rFonts w:ascii="Times New Roman" w:hAnsi="Times New Roman"/>
          <w:b/>
          <w:i/>
          <w:lang w:val="en-GB"/>
        </w:rPr>
        <w:t xml:space="preserve">MyRSU </w:t>
      </w:r>
      <w:r w:rsidR="0001650B" w:rsidRPr="00E501C1">
        <w:rPr>
          <w:rFonts w:ascii="Times New Roman" w:hAnsi="Times New Roman"/>
          <w:b/>
          <w:i/>
          <w:lang w:val="en-GB"/>
        </w:rPr>
        <w:t xml:space="preserve">portal, </w:t>
      </w:r>
      <w:r w:rsidR="0001650B" w:rsidRPr="00E501C1">
        <w:rPr>
          <w:rFonts w:ascii="Times New Roman" w:hAnsi="Times New Roman"/>
          <w:lang w:val="en-GB"/>
        </w:rPr>
        <w:t>under</w:t>
      </w:r>
      <w:r w:rsidR="00713B67" w:rsidRPr="00E501C1">
        <w:rPr>
          <w:rFonts w:ascii="Times New Roman" w:hAnsi="Times New Roman"/>
          <w:lang w:val="en-GB"/>
        </w:rPr>
        <w:t xml:space="preserve"> the section </w:t>
      </w:r>
      <w:r w:rsidR="008066A7" w:rsidRPr="00E501C1">
        <w:rPr>
          <w:rFonts w:ascii="Times New Roman" w:hAnsi="Times New Roman"/>
          <w:b/>
          <w:i/>
          <w:lang w:val="en-GB"/>
        </w:rPr>
        <w:t>S</w:t>
      </w:r>
      <w:r w:rsidR="00477046" w:rsidRPr="00E501C1">
        <w:rPr>
          <w:rFonts w:ascii="Times New Roman" w:hAnsi="Times New Roman"/>
          <w:b/>
          <w:i/>
          <w:lang w:val="en-GB"/>
        </w:rPr>
        <w:t>ubmissions and statement requests</w:t>
      </w:r>
      <w:r w:rsidR="00477046" w:rsidRPr="00E501C1">
        <w:rPr>
          <w:rFonts w:ascii="Times New Roman" w:hAnsi="Times New Roman"/>
          <w:lang w:val="en-GB"/>
        </w:rPr>
        <w:t xml:space="preserve"> unless otherwise specified in the Annex to the </w:t>
      </w:r>
      <w:r w:rsidR="002D4852" w:rsidRPr="00E501C1">
        <w:rPr>
          <w:rFonts w:ascii="Times New Roman" w:hAnsi="Times New Roman"/>
          <w:lang w:val="en-GB"/>
        </w:rPr>
        <w:t>Regulations</w:t>
      </w:r>
      <w:r w:rsidR="00477046" w:rsidRPr="00E501C1">
        <w:rPr>
          <w:rFonts w:ascii="Times New Roman" w:hAnsi="Times New Roman"/>
          <w:lang w:val="en-GB"/>
        </w:rPr>
        <w:t xml:space="preserve"> </w:t>
      </w:r>
      <w:r w:rsidR="00BE7217" w:rsidRPr="00E501C1">
        <w:rPr>
          <w:rFonts w:ascii="Times New Roman" w:hAnsi="Times New Roman"/>
          <w:lang w:val="en-GB"/>
        </w:rPr>
        <w:t>for</w:t>
      </w:r>
      <w:r w:rsidR="00477046" w:rsidRPr="00E501C1">
        <w:rPr>
          <w:rFonts w:ascii="Times New Roman" w:hAnsi="Times New Roman"/>
          <w:lang w:val="en-GB"/>
        </w:rPr>
        <w:t xml:space="preserve"> the particular type of discount.</w:t>
      </w:r>
    </w:p>
    <w:p w14:paraId="771B6B1F" w14:textId="316F8D79" w:rsidR="00C43671" w:rsidRPr="00E501C1" w:rsidRDefault="00477046">
      <w:pPr>
        <w:pStyle w:val="P68B1DB1-ListParagraph7"/>
        <w:numPr>
          <w:ilvl w:val="1"/>
          <w:numId w:val="2"/>
        </w:numPr>
        <w:spacing w:before="60" w:after="60" w:line="240" w:lineRule="auto"/>
        <w:ind w:left="709" w:hanging="709"/>
        <w:rPr>
          <w:lang w:val="en-GB"/>
        </w:rPr>
      </w:pPr>
      <w:r w:rsidRPr="00E501C1">
        <w:rPr>
          <w:lang w:val="en-GB"/>
        </w:rPr>
        <w:t xml:space="preserve">Tuition fee discounts that take into account </w:t>
      </w:r>
      <w:r w:rsidR="00394931" w:rsidRPr="00E501C1">
        <w:rPr>
          <w:lang w:val="en-GB"/>
        </w:rPr>
        <w:t xml:space="preserve">the </w:t>
      </w:r>
      <w:r w:rsidRPr="00E501C1">
        <w:rPr>
          <w:lang w:val="en-GB"/>
        </w:rPr>
        <w:t xml:space="preserve">weighted average grades </w:t>
      </w:r>
      <w:r w:rsidR="00394931" w:rsidRPr="00E501C1">
        <w:rPr>
          <w:lang w:val="en-GB"/>
        </w:rPr>
        <w:t>shall consider</w:t>
      </w:r>
      <w:r w:rsidRPr="00E501C1">
        <w:rPr>
          <w:lang w:val="en-GB"/>
        </w:rPr>
        <w:t xml:space="preserve"> three decimal place</w:t>
      </w:r>
      <w:r w:rsidR="000E7D5F">
        <w:rPr>
          <w:lang w:val="en-GB"/>
        </w:rPr>
        <w:t xml:space="preserve">s behind the comma. </w:t>
      </w:r>
    </w:p>
    <w:p w14:paraId="71E96AFC" w14:textId="2FDAA238" w:rsidR="00C43671" w:rsidRPr="00E501C1" w:rsidRDefault="00477046">
      <w:pPr>
        <w:pStyle w:val="P68B1DB1-ListParagraph8"/>
        <w:numPr>
          <w:ilvl w:val="1"/>
          <w:numId w:val="2"/>
        </w:numPr>
        <w:spacing w:before="60" w:after="60" w:line="240" w:lineRule="auto"/>
        <w:ind w:left="709" w:hanging="709"/>
        <w:rPr>
          <w:lang w:val="en-GB"/>
        </w:rPr>
      </w:pPr>
      <w:r w:rsidRPr="00E501C1">
        <w:rPr>
          <w:lang w:val="en-GB"/>
        </w:rPr>
        <w:t>The student shall be responsible for the information provided and for attaching the documents (for example, kinship documents) necessary for the application for the tuition fee discount. If the documents contain personal data, the student may present the documents to the Student Service</w:t>
      </w:r>
      <w:r w:rsidR="0001650B" w:rsidRPr="00E501C1">
        <w:rPr>
          <w:lang w:val="en-GB"/>
        </w:rPr>
        <w:t>s</w:t>
      </w:r>
      <w:r w:rsidRPr="00E501C1">
        <w:rPr>
          <w:lang w:val="en-GB"/>
        </w:rPr>
        <w:t>.</w:t>
      </w:r>
    </w:p>
    <w:p w14:paraId="22BA46F3" w14:textId="23C0DEDB"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If a student</w:t>
      </w:r>
      <w:r w:rsidR="00687D57">
        <w:rPr>
          <w:lang w:val="en-GB"/>
        </w:rPr>
        <w:t>,</w:t>
      </w:r>
      <w:r w:rsidRPr="00E501C1">
        <w:rPr>
          <w:lang w:val="en-GB"/>
        </w:rPr>
        <w:t xml:space="preserve"> who is entitled to receive a tuition fee discount</w:t>
      </w:r>
      <w:r w:rsidR="00687D57">
        <w:rPr>
          <w:lang w:val="en-GB"/>
        </w:rPr>
        <w:t>,</w:t>
      </w:r>
      <w:r w:rsidRPr="00E501C1">
        <w:rPr>
          <w:lang w:val="en-GB"/>
        </w:rPr>
        <w:t xml:space="preserve"> has already paid the tuition fee for the relevant academic year or part thereof, the University shall </w:t>
      </w:r>
      <w:r w:rsidR="009416FF" w:rsidRPr="00E501C1">
        <w:rPr>
          <w:lang w:val="en-GB"/>
        </w:rPr>
        <w:t>return</w:t>
      </w:r>
      <w:r w:rsidR="00687D57">
        <w:rPr>
          <w:lang w:val="en-GB"/>
        </w:rPr>
        <w:t xml:space="preserve"> </w:t>
      </w:r>
      <w:r w:rsidR="00687D57" w:rsidRPr="00E501C1">
        <w:rPr>
          <w:lang w:val="en-GB"/>
        </w:rPr>
        <w:t>to such student</w:t>
      </w:r>
      <w:r w:rsidRPr="00E501C1">
        <w:rPr>
          <w:lang w:val="en-GB"/>
        </w:rPr>
        <w:t xml:space="preserve"> the part of the tuition fee already paid, which corresponds to the specific discount, on the basis of the relevant application thereof within one month from the day of receipt of the application. If a student submits </w:t>
      </w:r>
      <w:r w:rsidR="009416FF" w:rsidRPr="00E501C1">
        <w:rPr>
          <w:lang w:val="en-GB"/>
        </w:rPr>
        <w:t>application</w:t>
      </w:r>
      <w:r w:rsidRPr="00E501C1">
        <w:rPr>
          <w:lang w:val="en-GB"/>
        </w:rPr>
        <w:t xml:space="preserve"> at the time when the next study period has already </w:t>
      </w:r>
      <w:r w:rsidR="009416FF" w:rsidRPr="00E501C1">
        <w:rPr>
          <w:lang w:val="en-GB"/>
        </w:rPr>
        <w:t>started</w:t>
      </w:r>
      <w:r w:rsidRPr="00E501C1">
        <w:rPr>
          <w:lang w:val="en-GB"/>
        </w:rPr>
        <w:t>, th</w:t>
      </w:r>
      <w:r w:rsidR="009416FF" w:rsidRPr="00E501C1">
        <w:rPr>
          <w:lang w:val="en-GB"/>
        </w:rPr>
        <w:t xml:space="preserve">e relevant </w:t>
      </w:r>
      <w:r w:rsidRPr="00E501C1">
        <w:rPr>
          <w:lang w:val="en-GB"/>
        </w:rPr>
        <w:t>overpayment shall be directed to cover the tuition fee for the next study period.</w:t>
      </w:r>
    </w:p>
    <w:p w14:paraId="5F40A66D" w14:textId="662FA433"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The tuition fee discount shall be granted to the student by a </w:t>
      </w:r>
      <w:r w:rsidR="00A468E8" w:rsidRPr="00E501C1">
        <w:rPr>
          <w:lang w:val="en-GB"/>
        </w:rPr>
        <w:t>D</w:t>
      </w:r>
      <w:r w:rsidRPr="00E501C1">
        <w:rPr>
          <w:lang w:val="en-GB"/>
        </w:rPr>
        <w:t xml:space="preserve">ecree prepared by the Student Services on the basis of the </w:t>
      </w:r>
      <w:r w:rsidR="00DB4AFF">
        <w:rPr>
          <w:lang w:val="en-GB"/>
        </w:rPr>
        <w:t>D</w:t>
      </w:r>
      <w:r w:rsidRPr="00E501C1">
        <w:rPr>
          <w:lang w:val="en-GB"/>
        </w:rPr>
        <w:t xml:space="preserve">ecree, the decision </w:t>
      </w:r>
      <w:r w:rsidR="00DB4AFF">
        <w:rPr>
          <w:lang w:val="en-GB"/>
        </w:rPr>
        <w:t>by</w:t>
      </w:r>
      <w:r w:rsidRPr="00E501C1">
        <w:rPr>
          <w:lang w:val="en-GB"/>
        </w:rPr>
        <w:t xml:space="preserve"> the </w:t>
      </w:r>
      <w:r w:rsidR="00DB4AFF">
        <w:rPr>
          <w:lang w:val="en-GB"/>
        </w:rPr>
        <w:t>F</w:t>
      </w:r>
      <w:r w:rsidRPr="00E501C1">
        <w:rPr>
          <w:lang w:val="en-GB"/>
        </w:rPr>
        <w:t xml:space="preserve">aculty </w:t>
      </w:r>
      <w:r w:rsidR="00A468E8" w:rsidRPr="00E501C1">
        <w:rPr>
          <w:lang w:val="en-GB"/>
        </w:rPr>
        <w:t>C</w:t>
      </w:r>
      <w:r w:rsidRPr="00E501C1">
        <w:rPr>
          <w:lang w:val="en-GB"/>
        </w:rPr>
        <w:t xml:space="preserve">ouncil meeting regarding the assessment of the student (- </w:t>
      </w:r>
      <w:r w:rsidR="00A468E8" w:rsidRPr="00E501C1">
        <w:rPr>
          <w:lang w:val="en-GB"/>
        </w:rPr>
        <w:t>s</w:t>
      </w:r>
      <w:r w:rsidRPr="00E501C1">
        <w:rPr>
          <w:lang w:val="en-GB"/>
        </w:rPr>
        <w:t xml:space="preserve">), the assessment </w:t>
      </w:r>
      <w:r w:rsidR="00DB4AFF">
        <w:rPr>
          <w:lang w:val="en-GB"/>
        </w:rPr>
        <w:t>by</w:t>
      </w:r>
      <w:r w:rsidRPr="00E501C1">
        <w:rPr>
          <w:lang w:val="en-GB"/>
        </w:rPr>
        <w:t xml:space="preserve"> RSU Sports Club Commission or the </w:t>
      </w:r>
      <w:r w:rsidR="002D4852" w:rsidRPr="00E501C1">
        <w:rPr>
          <w:lang w:val="en-GB"/>
        </w:rPr>
        <w:t>Regulations</w:t>
      </w:r>
      <w:r w:rsidRPr="00E501C1">
        <w:rPr>
          <w:lang w:val="en-GB"/>
        </w:rPr>
        <w:t>, but it shall come into effect with the signing of the study contract or amendment</w:t>
      </w:r>
      <w:r w:rsidR="00A468E8" w:rsidRPr="00E501C1">
        <w:rPr>
          <w:lang w:val="en-GB"/>
        </w:rPr>
        <w:t>s</w:t>
      </w:r>
      <w:r w:rsidRPr="00E501C1">
        <w:rPr>
          <w:lang w:val="en-GB"/>
        </w:rPr>
        <w:t xml:space="preserve"> to the study contract.</w:t>
      </w:r>
    </w:p>
    <w:p w14:paraId="4E3D8EBF" w14:textId="61C5259F"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A student who has been granted a tuition fee discount shall, within 10 (ten) working days after the invitation </w:t>
      </w:r>
      <w:r w:rsidR="0014251B" w:rsidRPr="00E501C1">
        <w:rPr>
          <w:lang w:val="en-GB"/>
        </w:rPr>
        <w:t>by</w:t>
      </w:r>
      <w:r w:rsidRPr="00E501C1">
        <w:rPr>
          <w:lang w:val="en-GB"/>
        </w:rPr>
        <w:t xml:space="preserve"> the </w:t>
      </w:r>
      <w:r w:rsidR="0014251B" w:rsidRPr="00E501C1">
        <w:rPr>
          <w:lang w:val="en-GB"/>
        </w:rPr>
        <w:t>S</w:t>
      </w:r>
      <w:r w:rsidRPr="00E501C1">
        <w:rPr>
          <w:lang w:val="en-GB"/>
        </w:rPr>
        <w:t xml:space="preserve">tudent Services or </w:t>
      </w:r>
      <w:r w:rsidR="0014251B" w:rsidRPr="00E501C1">
        <w:rPr>
          <w:lang w:val="en-GB"/>
        </w:rPr>
        <w:t xml:space="preserve">by the </w:t>
      </w:r>
      <w:r w:rsidRPr="00E501C1">
        <w:rPr>
          <w:lang w:val="en-GB"/>
        </w:rPr>
        <w:t>student</w:t>
      </w:r>
      <w:r w:rsidR="0014251B" w:rsidRPr="00E501C1">
        <w:rPr>
          <w:lang w:val="en-GB"/>
        </w:rPr>
        <w:t>’s</w:t>
      </w:r>
      <w:r w:rsidRPr="00E501C1">
        <w:rPr>
          <w:lang w:val="en-GB"/>
        </w:rPr>
        <w:t xml:space="preserve"> </w:t>
      </w:r>
      <w:r w:rsidR="0014251B" w:rsidRPr="00E501C1">
        <w:rPr>
          <w:lang w:val="en-GB"/>
        </w:rPr>
        <w:t>c</w:t>
      </w:r>
      <w:r w:rsidRPr="00E501C1">
        <w:rPr>
          <w:lang w:val="en-GB"/>
        </w:rPr>
        <w:t>ontact</w:t>
      </w:r>
      <w:r w:rsidR="0014251B" w:rsidRPr="00E501C1">
        <w:rPr>
          <w:lang w:val="en-GB"/>
        </w:rPr>
        <w:t>ing person</w:t>
      </w:r>
      <w:r w:rsidRPr="00E501C1">
        <w:rPr>
          <w:lang w:val="en-GB"/>
        </w:rPr>
        <w:t xml:space="preserve"> </w:t>
      </w:r>
      <w:r w:rsidR="000B1D3F">
        <w:rPr>
          <w:lang w:val="en-GB"/>
        </w:rPr>
        <w:t xml:space="preserve">sent </w:t>
      </w:r>
      <w:r w:rsidRPr="00E501C1">
        <w:rPr>
          <w:lang w:val="en-GB"/>
        </w:rPr>
        <w:t xml:space="preserve">to </w:t>
      </w:r>
      <w:r w:rsidR="000B1D3F">
        <w:rPr>
          <w:lang w:val="en-GB"/>
        </w:rPr>
        <w:t xml:space="preserve">the </w:t>
      </w:r>
      <w:r w:rsidRPr="00E501C1">
        <w:rPr>
          <w:lang w:val="en-GB"/>
        </w:rPr>
        <w:t>RSU student</w:t>
      </w:r>
      <w:r w:rsidR="000B1D3F">
        <w:rPr>
          <w:lang w:val="en-GB"/>
        </w:rPr>
        <w:t>’s</w:t>
      </w:r>
      <w:r w:rsidRPr="00E501C1">
        <w:rPr>
          <w:lang w:val="en-GB"/>
        </w:rPr>
        <w:t xml:space="preserve"> e-mail address, sign an agreement prepared by the </w:t>
      </w:r>
      <w:r w:rsidR="0014251B" w:rsidRPr="00E501C1">
        <w:rPr>
          <w:lang w:val="en-GB"/>
        </w:rPr>
        <w:t>S</w:t>
      </w:r>
      <w:r w:rsidRPr="00E501C1">
        <w:rPr>
          <w:lang w:val="en-GB"/>
        </w:rPr>
        <w:t xml:space="preserve">tudent Services regarding amendments to the study contract (unless otherwise specified in the Annexes to the </w:t>
      </w:r>
      <w:r w:rsidR="002D4852" w:rsidRPr="00E501C1">
        <w:rPr>
          <w:lang w:val="en-GB"/>
        </w:rPr>
        <w:t>Regulations</w:t>
      </w:r>
      <w:r w:rsidRPr="00E501C1">
        <w:rPr>
          <w:lang w:val="en-GB"/>
        </w:rPr>
        <w:t xml:space="preserve">), which contains a reference to the </w:t>
      </w:r>
      <w:r w:rsidR="002D4852" w:rsidRPr="00E501C1">
        <w:rPr>
          <w:lang w:val="en-GB"/>
        </w:rPr>
        <w:t>Regulations</w:t>
      </w:r>
      <w:r w:rsidRPr="00E501C1">
        <w:rPr>
          <w:lang w:val="en-GB"/>
        </w:rPr>
        <w:t xml:space="preserve"> or </w:t>
      </w:r>
      <w:r w:rsidR="0014251B" w:rsidRPr="00E501C1">
        <w:rPr>
          <w:lang w:val="en-GB"/>
        </w:rPr>
        <w:t>the D</w:t>
      </w:r>
      <w:r w:rsidRPr="00E501C1">
        <w:rPr>
          <w:lang w:val="en-GB"/>
        </w:rPr>
        <w:t>ecree granting the discount, otherwise the tuition fee discount shall not be applied and the student shall be obliged to pay the tuition fee in accordance with the provisions of the study contract.</w:t>
      </w:r>
    </w:p>
    <w:p w14:paraId="2A9A057D" w14:textId="77777777" w:rsidR="00C43671" w:rsidRPr="00E501C1" w:rsidRDefault="00477046">
      <w:pPr>
        <w:pStyle w:val="P68B1DB1-Normal3"/>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Tuition fee discount shall not be granted:</w:t>
      </w:r>
    </w:p>
    <w:p w14:paraId="71D1468D" w14:textId="680AC5BE" w:rsidR="00C43671" w:rsidRPr="00E501C1" w:rsidRDefault="00477046">
      <w:pPr>
        <w:pStyle w:val="P68B1DB1-Normal3"/>
        <w:numPr>
          <w:ilvl w:val="2"/>
          <w:numId w:val="2"/>
        </w:numPr>
        <w:pBdr>
          <w:top w:val="nil"/>
          <w:left w:val="nil"/>
          <w:bottom w:val="nil"/>
          <w:right w:val="nil"/>
          <w:between w:val="nil"/>
        </w:pBdr>
        <w:spacing w:before="60" w:after="60" w:line="240" w:lineRule="auto"/>
        <w:ind w:left="1560" w:hanging="851"/>
        <w:rPr>
          <w:lang w:val="en-GB"/>
        </w:rPr>
      </w:pPr>
      <w:r w:rsidRPr="00E501C1">
        <w:rPr>
          <w:lang w:val="en-GB"/>
        </w:rPr>
        <w:t xml:space="preserve">if the student has been disciplined and less than one year has </w:t>
      </w:r>
      <w:r w:rsidR="00B55F5B" w:rsidRPr="00E501C1">
        <w:rPr>
          <w:lang w:val="en-GB"/>
        </w:rPr>
        <w:t>passed</w:t>
      </w:r>
      <w:r w:rsidRPr="00E501C1">
        <w:rPr>
          <w:lang w:val="en-GB"/>
        </w:rPr>
        <w:t xml:space="preserve"> since the application of the disciplinary sanction</w:t>
      </w:r>
      <w:r w:rsidR="00623197">
        <w:rPr>
          <w:lang w:val="en-GB"/>
        </w:rPr>
        <w:t>;</w:t>
      </w:r>
    </w:p>
    <w:p w14:paraId="048C8DA1" w14:textId="0050E78A" w:rsidR="00C43671" w:rsidRPr="00E501C1" w:rsidRDefault="00477046">
      <w:pPr>
        <w:pStyle w:val="P68B1DB1-Normal3"/>
        <w:numPr>
          <w:ilvl w:val="2"/>
          <w:numId w:val="2"/>
        </w:numPr>
        <w:pBdr>
          <w:top w:val="nil"/>
          <w:left w:val="nil"/>
          <w:bottom w:val="nil"/>
          <w:right w:val="nil"/>
          <w:between w:val="nil"/>
        </w:pBdr>
        <w:spacing w:before="60" w:after="60" w:line="240" w:lineRule="auto"/>
        <w:ind w:left="1560" w:hanging="851"/>
        <w:rPr>
          <w:lang w:val="en-GB"/>
        </w:rPr>
      </w:pPr>
      <w:r w:rsidRPr="00E501C1">
        <w:rPr>
          <w:lang w:val="en-GB"/>
        </w:rPr>
        <w:t>if the tuition fee is covered in accordance with a contract entered into by the University and a third party, in which the tuition fee is indicated</w:t>
      </w:r>
      <w:r w:rsidR="00623197">
        <w:rPr>
          <w:lang w:val="en-GB"/>
        </w:rPr>
        <w:t>;</w:t>
      </w:r>
    </w:p>
    <w:p w14:paraId="1F221D73" w14:textId="3ACF409F" w:rsidR="00C43671" w:rsidRPr="00E501C1" w:rsidRDefault="00D91A8A">
      <w:pPr>
        <w:pStyle w:val="P68B1DB1-Normal3"/>
        <w:numPr>
          <w:ilvl w:val="2"/>
          <w:numId w:val="2"/>
        </w:numPr>
        <w:pBdr>
          <w:top w:val="nil"/>
          <w:left w:val="nil"/>
          <w:bottom w:val="nil"/>
          <w:right w:val="nil"/>
          <w:between w:val="nil"/>
        </w:pBdr>
        <w:spacing w:before="60" w:after="60" w:line="240" w:lineRule="auto"/>
        <w:ind w:left="1560" w:hanging="851"/>
        <w:rPr>
          <w:lang w:val="en-GB"/>
        </w:rPr>
      </w:pPr>
      <w:r w:rsidRPr="00E501C1">
        <w:rPr>
          <w:lang w:val="en-GB"/>
        </w:rPr>
        <w:t xml:space="preserve">to </w:t>
      </w:r>
      <w:r w:rsidR="00477046" w:rsidRPr="00E501C1">
        <w:rPr>
          <w:lang w:val="en-GB"/>
        </w:rPr>
        <w:t>a student who has a tuition fee debt</w:t>
      </w:r>
      <w:r w:rsidR="00623197">
        <w:rPr>
          <w:lang w:val="en-GB"/>
        </w:rPr>
        <w:t>;</w:t>
      </w:r>
    </w:p>
    <w:p w14:paraId="7AD094F3" w14:textId="3BEEE30A" w:rsidR="00C43671" w:rsidRPr="00E501C1" w:rsidRDefault="00D91A8A">
      <w:pPr>
        <w:pStyle w:val="P68B1DB1-Normal3"/>
        <w:numPr>
          <w:ilvl w:val="2"/>
          <w:numId w:val="2"/>
        </w:numPr>
        <w:pBdr>
          <w:top w:val="nil"/>
          <w:left w:val="nil"/>
          <w:bottom w:val="nil"/>
          <w:right w:val="nil"/>
          <w:between w:val="nil"/>
        </w:pBdr>
        <w:spacing w:before="60" w:after="60" w:line="240" w:lineRule="auto"/>
        <w:ind w:left="1560" w:hanging="851"/>
        <w:rPr>
          <w:lang w:val="en-GB"/>
        </w:rPr>
      </w:pPr>
      <w:r w:rsidRPr="00E501C1">
        <w:rPr>
          <w:lang w:val="en-GB"/>
        </w:rPr>
        <w:t xml:space="preserve">to </w:t>
      </w:r>
      <w:r w:rsidR="00477046" w:rsidRPr="00E501C1">
        <w:rPr>
          <w:lang w:val="en-GB"/>
        </w:rPr>
        <w:t xml:space="preserve">a student or </w:t>
      </w:r>
      <w:r w:rsidRPr="00E501C1">
        <w:rPr>
          <w:lang w:val="en-GB"/>
        </w:rPr>
        <w:t xml:space="preserve">an </w:t>
      </w:r>
      <w:r w:rsidR="00477046" w:rsidRPr="00E501C1">
        <w:rPr>
          <w:lang w:val="en-GB"/>
        </w:rPr>
        <w:t>applicant if he or she has tuition fee debts in other RSU study programmes</w:t>
      </w:r>
      <w:r w:rsidR="00623197">
        <w:rPr>
          <w:lang w:val="en-GB"/>
        </w:rPr>
        <w:t>;</w:t>
      </w:r>
    </w:p>
    <w:p w14:paraId="2EEF15C1" w14:textId="472FB75F" w:rsidR="00C43671" w:rsidRPr="00E501C1" w:rsidRDefault="00D91A8A">
      <w:pPr>
        <w:pStyle w:val="P68B1DB1-Normal3"/>
        <w:numPr>
          <w:ilvl w:val="2"/>
          <w:numId w:val="2"/>
        </w:numPr>
        <w:pBdr>
          <w:top w:val="nil"/>
          <w:left w:val="nil"/>
          <w:bottom w:val="nil"/>
          <w:right w:val="nil"/>
          <w:between w:val="nil"/>
        </w:pBdr>
        <w:spacing w:before="60" w:after="60" w:line="240" w:lineRule="auto"/>
        <w:ind w:left="1560" w:hanging="851"/>
        <w:rPr>
          <w:lang w:val="en-GB"/>
        </w:rPr>
      </w:pPr>
      <w:r w:rsidRPr="00E501C1">
        <w:rPr>
          <w:lang w:val="en-GB"/>
        </w:rPr>
        <w:t xml:space="preserve">to </w:t>
      </w:r>
      <w:r w:rsidR="00477046" w:rsidRPr="00E501C1">
        <w:rPr>
          <w:lang w:val="en-GB"/>
        </w:rPr>
        <w:t>a student who repeatedly studies one or more study courses (repeat</w:t>
      </w:r>
      <w:r w:rsidRPr="00E501C1">
        <w:rPr>
          <w:lang w:val="en-GB"/>
        </w:rPr>
        <w:t>s</w:t>
      </w:r>
      <w:r w:rsidR="00477046" w:rsidRPr="00E501C1">
        <w:rPr>
          <w:lang w:val="en-GB"/>
        </w:rPr>
        <w:t xml:space="preserve"> the semester</w:t>
      </w:r>
      <w:r w:rsidR="00623197">
        <w:rPr>
          <w:lang w:val="en-GB"/>
        </w:rPr>
        <w:t>;</w:t>
      </w:r>
    </w:p>
    <w:p w14:paraId="2522611C" w14:textId="0C9A9F71" w:rsidR="00C43671" w:rsidRPr="00E501C1" w:rsidRDefault="00477046">
      <w:pPr>
        <w:pStyle w:val="P68B1DB1-Normal3"/>
        <w:numPr>
          <w:ilvl w:val="2"/>
          <w:numId w:val="2"/>
        </w:numPr>
        <w:pBdr>
          <w:top w:val="nil"/>
          <w:left w:val="nil"/>
          <w:bottom w:val="nil"/>
          <w:right w:val="nil"/>
          <w:between w:val="nil"/>
        </w:pBdr>
        <w:spacing w:before="60" w:after="60" w:line="240" w:lineRule="auto"/>
        <w:ind w:left="1560" w:hanging="851"/>
        <w:rPr>
          <w:lang w:val="en-GB"/>
        </w:rPr>
      </w:pPr>
      <w:r w:rsidRPr="00E501C1">
        <w:rPr>
          <w:lang w:val="en-GB"/>
        </w:rPr>
        <w:t>for previous semesters of study</w:t>
      </w:r>
      <w:r w:rsidR="00623197">
        <w:rPr>
          <w:lang w:val="en-GB"/>
        </w:rPr>
        <w:t>;</w:t>
      </w:r>
    </w:p>
    <w:p w14:paraId="5E7142FB" w14:textId="7A3085C1" w:rsidR="00C43671" w:rsidRPr="00E501C1" w:rsidRDefault="00477046">
      <w:pPr>
        <w:pStyle w:val="P68B1DB1-Normal3"/>
        <w:numPr>
          <w:ilvl w:val="2"/>
          <w:numId w:val="2"/>
        </w:numPr>
        <w:pBdr>
          <w:top w:val="nil"/>
          <w:left w:val="nil"/>
          <w:bottom w:val="nil"/>
          <w:right w:val="nil"/>
          <w:between w:val="nil"/>
        </w:pBdr>
        <w:spacing w:before="60" w:after="60" w:line="240" w:lineRule="auto"/>
        <w:ind w:left="1560" w:hanging="851"/>
        <w:rPr>
          <w:lang w:val="en-GB"/>
        </w:rPr>
      </w:pPr>
      <w:r w:rsidRPr="00E501C1">
        <w:rPr>
          <w:lang w:val="en-GB"/>
        </w:rPr>
        <w:t xml:space="preserve">for a student or </w:t>
      </w:r>
      <w:r w:rsidR="00D91A8A" w:rsidRPr="00E501C1">
        <w:rPr>
          <w:lang w:val="en-GB"/>
        </w:rPr>
        <w:t xml:space="preserve">an </w:t>
      </w:r>
      <w:r w:rsidRPr="00E501C1">
        <w:rPr>
          <w:lang w:val="en-GB"/>
        </w:rPr>
        <w:t>applicant in a medical residency.</w:t>
      </w:r>
    </w:p>
    <w:p w14:paraId="3A236E8D" w14:textId="4A868587"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For a student who has been granted a tuition fee discount</w:t>
      </w:r>
      <w:r w:rsidR="0023032F" w:rsidRPr="00E501C1">
        <w:rPr>
          <w:lang w:val="en-GB"/>
        </w:rPr>
        <w:t>,</w:t>
      </w:r>
      <w:r w:rsidRPr="00E501C1">
        <w:rPr>
          <w:lang w:val="en-GB"/>
        </w:rPr>
        <w:t xml:space="preserve"> upon returning from academic leave, </w:t>
      </w:r>
      <w:r w:rsidR="0023032F" w:rsidRPr="00E501C1">
        <w:rPr>
          <w:lang w:val="en-GB"/>
        </w:rPr>
        <w:t>such</w:t>
      </w:r>
      <w:r w:rsidRPr="00E501C1">
        <w:rPr>
          <w:lang w:val="en-GB"/>
        </w:rPr>
        <w:t xml:space="preserve"> granting of a tuition fee discount is reassessed, the discount previously granted is not maintained.</w:t>
      </w:r>
    </w:p>
    <w:p w14:paraId="7C54E91E" w14:textId="77777777" w:rsidR="00C43671" w:rsidRPr="00E501C1" w:rsidRDefault="00477046">
      <w:pPr>
        <w:pStyle w:val="P68B1DB1-Normal5"/>
        <w:numPr>
          <w:ilvl w:val="0"/>
          <w:numId w:val="2"/>
        </w:numPr>
        <w:pBdr>
          <w:top w:val="nil"/>
          <w:left w:val="nil"/>
          <w:bottom w:val="nil"/>
          <w:right w:val="nil"/>
          <w:between w:val="nil"/>
        </w:pBdr>
        <w:spacing w:after="240" w:line="276" w:lineRule="auto"/>
        <w:jc w:val="center"/>
        <w:rPr>
          <w:lang w:val="en-GB"/>
        </w:rPr>
      </w:pPr>
      <w:r w:rsidRPr="00E501C1">
        <w:rPr>
          <w:lang w:val="en-GB"/>
        </w:rPr>
        <w:t>Processing of personal data</w:t>
      </w:r>
    </w:p>
    <w:p w14:paraId="60801231" w14:textId="6D0DF845"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Processing of personal data in the process of granting the tuition fee discount shall take place with the aim </w:t>
      </w:r>
      <w:r w:rsidR="0023032F" w:rsidRPr="00E501C1">
        <w:rPr>
          <w:lang w:val="en-GB"/>
        </w:rPr>
        <w:t>to</w:t>
      </w:r>
      <w:r w:rsidRPr="00E501C1">
        <w:rPr>
          <w:lang w:val="en-GB"/>
        </w:rPr>
        <w:t xml:space="preserve"> evaluat</w:t>
      </w:r>
      <w:r w:rsidR="0023032F" w:rsidRPr="00E501C1">
        <w:rPr>
          <w:lang w:val="en-GB"/>
        </w:rPr>
        <w:t>e</w:t>
      </w:r>
      <w:r w:rsidRPr="00E501C1">
        <w:rPr>
          <w:lang w:val="en-GB"/>
        </w:rPr>
        <w:t xml:space="preserve"> the conformity of the student with the requirements of the </w:t>
      </w:r>
      <w:r w:rsidR="002D4852" w:rsidRPr="00E501C1">
        <w:rPr>
          <w:lang w:val="en-GB"/>
        </w:rPr>
        <w:t>Regulations</w:t>
      </w:r>
      <w:r w:rsidRPr="00E501C1">
        <w:rPr>
          <w:lang w:val="en-GB"/>
        </w:rPr>
        <w:t xml:space="preserve">, </w:t>
      </w:r>
      <w:r w:rsidR="0023032F" w:rsidRPr="00E501C1">
        <w:rPr>
          <w:lang w:val="en-GB"/>
        </w:rPr>
        <w:t xml:space="preserve">to </w:t>
      </w:r>
      <w:r w:rsidRPr="00E501C1">
        <w:rPr>
          <w:lang w:val="en-GB"/>
        </w:rPr>
        <w:t>determin</w:t>
      </w:r>
      <w:r w:rsidR="0023032F" w:rsidRPr="00E501C1">
        <w:rPr>
          <w:lang w:val="en-GB"/>
        </w:rPr>
        <w:t>e</w:t>
      </w:r>
      <w:r w:rsidRPr="00E501C1">
        <w:rPr>
          <w:lang w:val="en-GB"/>
        </w:rPr>
        <w:t xml:space="preserve"> the amount of the tuition fee discount</w:t>
      </w:r>
      <w:r w:rsidR="005865E1">
        <w:rPr>
          <w:lang w:val="en-GB"/>
        </w:rPr>
        <w:t xml:space="preserve"> and </w:t>
      </w:r>
      <w:r w:rsidR="0023032F" w:rsidRPr="00E501C1">
        <w:rPr>
          <w:lang w:val="en-GB"/>
        </w:rPr>
        <w:t xml:space="preserve">its </w:t>
      </w:r>
      <w:r w:rsidRPr="00E501C1">
        <w:rPr>
          <w:lang w:val="en-GB"/>
        </w:rPr>
        <w:t>granting.</w:t>
      </w:r>
    </w:p>
    <w:p w14:paraId="2C46CA07" w14:textId="5EBAB43C"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bookmarkStart w:id="2" w:name="_heading=h.30j0zll" w:colFirst="0" w:colLast="0"/>
      <w:bookmarkEnd w:id="2"/>
      <w:r w:rsidRPr="00E501C1">
        <w:rPr>
          <w:lang w:val="en-GB"/>
        </w:rPr>
        <w:t xml:space="preserve">The legal basis for the processing of personal data is Article 6(1)(a) and (b) of </w:t>
      </w:r>
      <w:r w:rsidR="002B0291" w:rsidRPr="00E501C1">
        <w:rPr>
          <w:lang w:val="en-GB"/>
        </w:rPr>
        <w:t xml:space="preserve">the </w:t>
      </w:r>
      <w:r w:rsidR="002D4852" w:rsidRPr="00E501C1">
        <w:rPr>
          <w:lang w:val="en-GB"/>
        </w:rPr>
        <w:t>Regulation</w:t>
      </w:r>
      <w:r w:rsidRPr="00E501C1">
        <w:rPr>
          <w:lang w:val="en-GB"/>
        </w:rPr>
        <w:t xml:space="preserve"> of the European Parliament and </w:t>
      </w:r>
      <w:r w:rsidR="002B0291" w:rsidRPr="00E501C1">
        <w:rPr>
          <w:lang w:val="en-GB"/>
        </w:rPr>
        <w:t xml:space="preserve">of </w:t>
      </w:r>
      <w:r w:rsidRPr="00E501C1">
        <w:rPr>
          <w:lang w:val="en-GB"/>
        </w:rPr>
        <w:t>the Council</w:t>
      </w:r>
      <w:r w:rsidR="00F975BE" w:rsidRPr="00E501C1">
        <w:rPr>
          <w:lang w:val="en-GB"/>
        </w:rPr>
        <w:t xml:space="preserve"> (EU) 2016/679 </w:t>
      </w:r>
      <w:r w:rsidRPr="00E501C1">
        <w:rPr>
          <w:lang w:val="en-GB"/>
        </w:rPr>
        <w:t xml:space="preserve">on the </w:t>
      </w:r>
      <w:r w:rsidR="002B0291" w:rsidRPr="00E501C1">
        <w:rPr>
          <w:lang w:val="en-GB"/>
        </w:rPr>
        <w:t>p</w:t>
      </w:r>
      <w:r w:rsidRPr="00E501C1">
        <w:rPr>
          <w:lang w:val="en-GB"/>
        </w:rPr>
        <w:t xml:space="preserve">rotection of </w:t>
      </w:r>
      <w:r w:rsidR="002B0291" w:rsidRPr="00E501C1">
        <w:rPr>
          <w:lang w:val="en-GB"/>
        </w:rPr>
        <w:t>natural persons</w:t>
      </w:r>
      <w:r w:rsidRPr="00E501C1">
        <w:rPr>
          <w:lang w:val="en-GB"/>
        </w:rPr>
        <w:t xml:space="preserve"> with regard to the processing of personal data and on the free movement of such data</w:t>
      </w:r>
      <w:r w:rsidR="002B0291" w:rsidRPr="00E501C1">
        <w:rPr>
          <w:lang w:val="en-GB"/>
        </w:rPr>
        <w:t>, and</w:t>
      </w:r>
      <w:r w:rsidRPr="00E501C1">
        <w:rPr>
          <w:lang w:val="en-GB"/>
        </w:rPr>
        <w:t xml:space="preserve"> repealing Directive 95/46/EC (General </w:t>
      </w:r>
      <w:r w:rsidR="00F975BE" w:rsidRPr="00E501C1">
        <w:rPr>
          <w:lang w:val="en-GB"/>
        </w:rPr>
        <w:t>D</w:t>
      </w:r>
      <w:r w:rsidRPr="00E501C1">
        <w:rPr>
          <w:lang w:val="en-GB"/>
        </w:rPr>
        <w:t xml:space="preserve">ata Protection </w:t>
      </w:r>
      <w:r w:rsidR="002D4852" w:rsidRPr="00E501C1">
        <w:rPr>
          <w:lang w:val="en-GB"/>
        </w:rPr>
        <w:t>Regulation</w:t>
      </w:r>
      <w:r w:rsidRPr="00E501C1">
        <w:rPr>
          <w:lang w:val="en-GB"/>
        </w:rPr>
        <w:t>).</w:t>
      </w:r>
    </w:p>
    <w:p w14:paraId="32C13B6C" w14:textId="77777777"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The following personal data are processed during the process of granting the tuition fee discount:</w:t>
      </w:r>
    </w:p>
    <w:p w14:paraId="3A115FA6" w14:textId="22E3630E" w:rsidR="00C43671" w:rsidRPr="00E501C1" w:rsidRDefault="00477046">
      <w:pPr>
        <w:pStyle w:val="P68B1DB1-ListParagraph8"/>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 xml:space="preserve">given name, surname, personal identity number, student </w:t>
      </w:r>
      <w:r w:rsidR="00F022A3" w:rsidRPr="00E501C1">
        <w:rPr>
          <w:lang w:val="en-GB"/>
        </w:rPr>
        <w:t>ID</w:t>
      </w:r>
      <w:r w:rsidRPr="00E501C1">
        <w:rPr>
          <w:lang w:val="en-GB"/>
        </w:rPr>
        <w:t xml:space="preserve"> number</w:t>
      </w:r>
      <w:r w:rsidR="00623197">
        <w:rPr>
          <w:lang w:val="en-GB"/>
        </w:rPr>
        <w:t>;</w:t>
      </w:r>
    </w:p>
    <w:p w14:paraId="478F2CBC" w14:textId="77777777" w:rsidR="00C43671" w:rsidRPr="00E501C1" w:rsidRDefault="00477046">
      <w:pPr>
        <w:pStyle w:val="P68B1DB1-ListParagraph8"/>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and the following personal data may be processed depending on the type of tuition fee discount:</w:t>
      </w:r>
    </w:p>
    <w:p w14:paraId="5AB4026F" w14:textId="085BE1FC" w:rsidR="00C43671" w:rsidRPr="00E501C1" w:rsidRDefault="00477046">
      <w:pPr>
        <w:pStyle w:val="P68B1DB1-ListParagraph8"/>
        <w:numPr>
          <w:ilvl w:val="3"/>
          <w:numId w:val="2"/>
        </w:numPr>
        <w:pBdr>
          <w:top w:val="nil"/>
          <w:left w:val="nil"/>
          <w:bottom w:val="nil"/>
          <w:right w:val="nil"/>
          <w:between w:val="nil"/>
        </w:pBdr>
        <w:spacing w:before="60" w:after="60" w:line="240" w:lineRule="auto"/>
        <w:ind w:left="1985" w:hanging="851"/>
        <w:rPr>
          <w:lang w:val="en-GB"/>
        </w:rPr>
      </w:pPr>
      <w:r w:rsidRPr="00E501C1">
        <w:rPr>
          <w:lang w:val="en-GB"/>
        </w:rPr>
        <w:t>type and justification of the required tuition fee discount</w:t>
      </w:r>
      <w:r w:rsidR="00623197">
        <w:rPr>
          <w:lang w:val="en-GB"/>
        </w:rPr>
        <w:t>;</w:t>
      </w:r>
    </w:p>
    <w:p w14:paraId="46CE49DF" w14:textId="47F9487A" w:rsidR="00C43671" w:rsidRPr="00E501C1" w:rsidRDefault="00477046">
      <w:pPr>
        <w:pStyle w:val="P68B1DB1-ListParagraph8"/>
        <w:numPr>
          <w:ilvl w:val="3"/>
          <w:numId w:val="2"/>
        </w:numPr>
        <w:pBdr>
          <w:top w:val="nil"/>
          <w:left w:val="nil"/>
          <w:bottom w:val="nil"/>
          <w:right w:val="nil"/>
          <w:between w:val="nil"/>
        </w:pBdr>
        <w:spacing w:before="60" w:after="60" w:line="240" w:lineRule="auto"/>
        <w:ind w:left="1985" w:hanging="851"/>
        <w:rPr>
          <w:lang w:val="en-GB"/>
        </w:rPr>
      </w:pPr>
      <w:r w:rsidRPr="00E501C1">
        <w:rPr>
          <w:lang w:val="en-GB"/>
        </w:rPr>
        <w:t xml:space="preserve">study programme, year, assessment of </w:t>
      </w:r>
      <w:r w:rsidR="00F022A3" w:rsidRPr="00E501C1">
        <w:rPr>
          <w:lang w:val="en-GB"/>
        </w:rPr>
        <w:t>grades</w:t>
      </w:r>
      <w:r w:rsidRPr="00E501C1">
        <w:rPr>
          <w:lang w:val="en-GB"/>
        </w:rPr>
        <w:t xml:space="preserve"> and scientific activity</w:t>
      </w:r>
      <w:r w:rsidR="00623197">
        <w:rPr>
          <w:lang w:val="en-GB"/>
        </w:rPr>
        <w:t>;</w:t>
      </w:r>
    </w:p>
    <w:p w14:paraId="72F4B8EA" w14:textId="415E588C" w:rsidR="00C43671" w:rsidRPr="00E501C1" w:rsidRDefault="00477046">
      <w:pPr>
        <w:pStyle w:val="P68B1DB1-ListParagraph8"/>
        <w:numPr>
          <w:ilvl w:val="3"/>
          <w:numId w:val="2"/>
        </w:numPr>
        <w:pBdr>
          <w:top w:val="nil"/>
          <w:left w:val="nil"/>
          <w:bottom w:val="nil"/>
          <w:right w:val="nil"/>
          <w:between w:val="nil"/>
        </w:pBdr>
        <w:spacing w:before="60" w:after="60" w:line="240" w:lineRule="auto"/>
        <w:ind w:left="1985" w:hanging="851"/>
        <w:rPr>
          <w:lang w:val="en-GB"/>
        </w:rPr>
      </w:pPr>
      <w:r w:rsidRPr="00E501C1">
        <w:rPr>
          <w:lang w:val="en-GB"/>
        </w:rPr>
        <w:t>bank</w:t>
      </w:r>
      <w:r w:rsidR="00F022A3" w:rsidRPr="00E501C1">
        <w:rPr>
          <w:lang w:val="en-GB"/>
        </w:rPr>
        <w:t>ing</w:t>
      </w:r>
      <w:r w:rsidRPr="00E501C1">
        <w:rPr>
          <w:lang w:val="en-GB"/>
        </w:rPr>
        <w:t xml:space="preserve"> data</w:t>
      </w:r>
      <w:r w:rsidR="00623197">
        <w:rPr>
          <w:lang w:val="en-GB"/>
        </w:rPr>
        <w:t>;</w:t>
      </w:r>
    </w:p>
    <w:p w14:paraId="3166DF19" w14:textId="2C42CB5D" w:rsidR="00C43671" w:rsidRPr="00E501C1" w:rsidRDefault="00477046">
      <w:pPr>
        <w:pStyle w:val="P68B1DB1-ListParagraph8"/>
        <w:numPr>
          <w:ilvl w:val="3"/>
          <w:numId w:val="2"/>
        </w:numPr>
        <w:pBdr>
          <w:top w:val="nil"/>
          <w:left w:val="nil"/>
          <w:bottom w:val="nil"/>
          <w:right w:val="nil"/>
          <w:between w:val="nil"/>
        </w:pBdr>
        <w:spacing w:before="60" w:after="60" w:line="240" w:lineRule="auto"/>
        <w:ind w:left="1985" w:hanging="851"/>
        <w:rPr>
          <w:lang w:val="en-GB"/>
        </w:rPr>
      </w:pPr>
      <w:r w:rsidRPr="00E501C1">
        <w:rPr>
          <w:lang w:val="en-GB"/>
        </w:rPr>
        <w:t xml:space="preserve">information regarding family members and dependants, </w:t>
      </w:r>
      <w:r w:rsidR="00F022A3" w:rsidRPr="00E501C1">
        <w:rPr>
          <w:lang w:val="en-GB"/>
        </w:rPr>
        <w:t xml:space="preserve">their </w:t>
      </w:r>
      <w:r w:rsidRPr="00E501C1">
        <w:rPr>
          <w:lang w:val="en-GB"/>
        </w:rPr>
        <w:t>given name, surname, year of birth, kinship, name of the school, and personal data of other family members, if such are contained in documents submitted by the student.</w:t>
      </w:r>
    </w:p>
    <w:p w14:paraId="52897FBF" w14:textId="6D0ADC30"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Personal data submitted by the student shall be available to </w:t>
      </w:r>
      <w:r w:rsidR="004F36EF" w:rsidRPr="00E501C1">
        <w:rPr>
          <w:lang w:val="en-GB"/>
        </w:rPr>
        <w:t xml:space="preserve">the </w:t>
      </w:r>
      <w:r w:rsidRPr="00E501C1">
        <w:rPr>
          <w:lang w:val="en-GB"/>
        </w:rPr>
        <w:t xml:space="preserve">University staff involved in the process of granting the tuition fee discount. Personal data may be disclosed to investigative and judicial authorities, as well as to institutions supervising and controlling the activities of the University in the amount and in accordance with the procedures specified in </w:t>
      </w:r>
      <w:r w:rsidR="004F36EF" w:rsidRPr="00E501C1">
        <w:rPr>
          <w:lang w:val="en-GB"/>
        </w:rPr>
        <w:t xml:space="preserve">legal acts. </w:t>
      </w:r>
    </w:p>
    <w:p w14:paraId="7FF6AF07" w14:textId="0C66A015"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Personal data submitted by the student ha</w:t>
      </w:r>
      <w:r w:rsidR="00A86A4A">
        <w:rPr>
          <w:lang w:val="en-GB"/>
        </w:rPr>
        <w:t>s</w:t>
      </w:r>
      <w:r w:rsidRPr="00E501C1">
        <w:rPr>
          <w:lang w:val="en-GB"/>
        </w:rPr>
        <w:t xml:space="preserve"> been registered in accordance with the requirements of the internal regulatory </w:t>
      </w:r>
      <w:r w:rsidR="0051612C" w:rsidRPr="00E501C1">
        <w:rPr>
          <w:lang w:val="en-GB"/>
        </w:rPr>
        <w:t>acts</w:t>
      </w:r>
      <w:r w:rsidRPr="00E501C1">
        <w:rPr>
          <w:lang w:val="en-GB"/>
        </w:rPr>
        <w:t xml:space="preserve">, thereby ensuring the rights of the data subject on the basis of Articles 15 to 22 of the General </w:t>
      </w:r>
      <w:r w:rsidR="0051612C" w:rsidRPr="00E501C1">
        <w:rPr>
          <w:lang w:val="en-GB"/>
        </w:rPr>
        <w:t>D</w:t>
      </w:r>
      <w:r w:rsidRPr="00E501C1">
        <w:rPr>
          <w:lang w:val="en-GB"/>
        </w:rPr>
        <w:t xml:space="preserve">ata Protection </w:t>
      </w:r>
      <w:r w:rsidR="002D4852" w:rsidRPr="00E501C1">
        <w:rPr>
          <w:lang w:val="en-GB"/>
        </w:rPr>
        <w:t>Regulation</w:t>
      </w:r>
      <w:r w:rsidRPr="00E501C1">
        <w:rPr>
          <w:lang w:val="en-GB"/>
        </w:rPr>
        <w:t>.</w:t>
      </w:r>
    </w:p>
    <w:p w14:paraId="35A5AE48" w14:textId="1260B2CD" w:rsidR="00C43671" w:rsidRPr="00E501C1" w:rsidRDefault="00F151FD">
      <w:pPr>
        <w:pStyle w:val="P68B1DB1-ListParagraph8"/>
        <w:numPr>
          <w:ilvl w:val="1"/>
          <w:numId w:val="2"/>
        </w:numPr>
        <w:pBdr>
          <w:top w:val="nil"/>
          <w:left w:val="nil"/>
          <w:bottom w:val="nil"/>
          <w:right w:val="nil"/>
          <w:between w:val="nil"/>
        </w:pBdr>
        <w:spacing w:before="60" w:after="60" w:line="240" w:lineRule="auto"/>
        <w:ind w:left="709" w:hanging="709"/>
        <w:rPr>
          <w:lang w:val="en-GB"/>
        </w:rPr>
      </w:pPr>
      <w:r>
        <w:rPr>
          <w:lang w:val="en-GB"/>
        </w:rPr>
        <w:t>P</w:t>
      </w:r>
      <w:r w:rsidR="00477046" w:rsidRPr="00E501C1">
        <w:rPr>
          <w:lang w:val="en-GB"/>
        </w:rPr>
        <w:t>ersonal data submitted shall be stored in the personal file in accordance with the procedure and t</w:t>
      </w:r>
      <w:r w:rsidR="00EC5A00" w:rsidRPr="00E501C1">
        <w:rPr>
          <w:lang w:val="en-GB"/>
        </w:rPr>
        <w:t>erms</w:t>
      </w:r>
      <w:r w:rsidR="00477046" w:rsidRPr="00E501C1">
        <w:rPr>
          <w:lang w:val="en-GB"/>
        </w:rPr>
        <w:t xml:space="preserve"> specified in </w:t>
      </w:r>
      <w:r w:rsidR="00EC5A00" w:rsidRPr="00E501C1">
        <w:rPr>
          <w:lang w:val="en-GB"/>
        </w:rPr>
        <w:t>legal acts</w:t>
      </w:r>
      <w:r w:rsidR="00477046" w:rsidRPr="00E501C1">
        <w:rPr>
          <w:lang w:val="en-GB"/>
        </w:rPr>
        <w:t>. The person’s fil</w:t>
      </w:r>
      <w:r w:rsidR="000C703F" w:rsidRPr="00E501C1">
        <w:rPr>
          <w:lang w:val="en-GB"/>
        </w:rPr>
        <w:t>e shall be stored</w:t>
      </w:r>
      <w:r w:rsidR="00477046" w:rsidRPr="00E501C1">
        <w:rPr>
          <w:lang w:val="en-GB"/>
        </w:rPr>
        <w:t xml:space="preserve"> for 75 (seventy-five) years. Personal data regarding third parties for determining the amount of tuition fee discount</w:t>
      </w:r>
      <w:r>
        <w:rPr>
          <w:lang w:val="en-GB"/>
        </w:rPr>
        <w:t xml:space="preserve"> and</w:t>
      </w:r>
      <w:r w:rsidR="00477046" w:rsidRPr="00E501C1">
        <w:rPr>
          <w:lang w:val="en-GB"/>
        </w:rPr>
        <w:t xml:space="preserve"> </w:t>
      </w:r>
      <w:r w:rsidR="000C703F" w:rsidRPr="00E501C1">
        <w:rPr>
          <w:lang w:val="en-GB"/>
        </w:rPr>
        <w:t>its</w:t>
      </w:r>
      <w:r w:rsidR="00477046" w:rsidRPr="00E501C1">
        <w:rPr>
          <w:lang w:val="en-GB"/>
        </w:rPr>
        <w:t xml:space="preserve"> granting shall be processed and stored for a maximum period of 3 (three) months. Data and documents for which there is no justification for further processing shall not be further processed after the decision has been taken, unless longer storage of such data is determined or authorised by l</w:t>
      </w:r>
      <w:r w:rsidR="00105AFA" w:rsidRPr="00E501C1">
        <w:rPr>
          <w:lang w:val="en-GB"/>
        </w:rPr>
        <w:t xml:space="preserve">egal acts </w:t>
      </w:r>
      <w:r w:rsidR="00477046" w:rsidRPr="00E501C1">
        <w:rPr>
          <w:lang w:val="en-GB"/>
        </w:rPr>
        <w:t>in the specific case:</w:t>
      </w:r>
    </w:p>
    <w:p w14:paraId="301BDB0C" w14:textId="5B77BFBC" w:rsidR="00C43671" w:rsidRPr="00E501C1" w:rsidRDefault="00477046">
      <w:pPr>
        <w:pStyle w:val="P68B1DB1-ListParagraph8"/>
        <w:numPr>
          <w:ilvl w:val="2"/>
          <w:numId w:val="2"/>
        </w:numPr>
        <w:pBdr>
          <w:top w:val="nil"/>
          <w:left w:val="nil"/>
          <w:bottom w:val="nil"/>
          <w:right w:val="nil"/>
          <w:between w:val="nil"/>
        </w:pBdr>
        <w:shd w:val="clear" w:color="auto" w:fill="FFFFFF"/>
        <w:spacing w:before="60" w:after="60" w:line="240" w:lineRule="auto"/>
        <w:ind w:left="1418" w:hanging="709"/>
        <w:rPr>
          <w:lang w:val="en-GB"/>
        </w:rPr>
      </w:pPr>
      <w:r w:rsidRPr="00E501C1">
        <w:rPr>
          <w:lang w:val="en-GB"/>
        </w:rPr>
        <w:t xml:space="preserve">this is necessary for the exercise of </w:t>
      </w:r>
      <w:r w:rsidR="00F775F4" w:rsidRPr="00E501C1">
        <w:rPr>
          <w:lang w:val="en-GB"/>
        </w:rPr>
        <w:t xml:space="preserve">the </w:t>
      </w:r>
      <w:r w:rsidRPr="00E501C1">
        <w:rPr>
          <w:lang w:val="en-GB"/>
        </w:rPr>
        <w:t>University</w:t>
      </w:r>
      <w:r w:rsidR="00F775F4" w:rsidRPr="00E501C1">
        <w:rPr>
          <w:lang w:val="en-GB"/>
        </w:rPr>
        <w:t>’s rights</w:t>
      </w:r>
      <w:r w:rsidRPr="00E501C1">
        <w:rPr>
          <w:lang w:val="en-GB"/>
        </w:rPr>
        <w:t xml:space="preserve"> in relation to claims, </w:t>
      </w:r>
      <w:r w:rsidR="00F775F4" w:rsidRPr="00E501C1">
        <w:rPr>
          <w:lang w:val="en-GB"/>
        </w:rPr>
        <w:t>complaints or legal requests</w:t>
      </w:r>
      <w:r w:rsidR="00623197">
        <w:rPr>
          <w:lang w:val="en-GB"/>
        </w:rPr>
        <w:t>;</w:t>
      </w:r>
    </w:p>
    <w:p w14:paraId="37AF1B80" w14:textId="1C037713" w:rsidR="00C43671" w:rsidRPr="00E501C1" w:rsidRDefault="00477046">
      <w:pPr>
        <w:pStyle w:val="P68B1DB1-ListParagraph8"/>
        <w:numPr>
          <w:ilvl w:val="2"/>
          <w:numId w:val="2"/>
        </w:numPr>
        <w:pBdr>
          <w:top w:val="nil"/>
          <w:left w:val="nil"/>
          <w:bottom w:val="nil"/>
          <w:right w:val="nil"/>
          <w:between w:val="nil"/>
        </w:pBdr>
        <w:shd w:val="clear" w:color="auto" w:fill="FFFFFF"/>
        <w:spacing w:before="60" w:after="60" w:line="240" w:lineRule="auto"/>
        <w:ind w:left="1418" w:hanging="709"/>
        <w:jc w:val="left"/>
        <w:rPr>
          <w:lang w:val="en-GB"/>
        </w:rPr>
      </w:pPr>
      <w:r w:rsidRPr="00E501C1">
        <w:rPr>
          <w:lang w:val="en-GB"/>
        </w:rPr>
        <w:t>there are reasonable grounds for suspecting unlawful act</w:t>
      </w:r>
      <w:r w:rsidR="00F151FD">
        <w:rPr>
          <w:lang w:val="en-GB"/>
        </w:rPr>
        <w:t>ions</w:t>
      </w:r>
      <w:r w:rsidRPr="00E501C1">
        <w:rPr>
          <w:lang w:val="en-GB"/>
        </w:rPr>
        <w:t xml:space="preserve"> leading to an investigation</w:t>
      </w:r>
      <w:r w:rsidR="00623197">
        <w:rPr>
          <w:lang w:val="en-GB"/>
        </w:rPr>
        <w:t>;</w:t>
      </w:r>
    </w:p>
    <w:p w14:paraId="53BEC38F" w14:textId="708FC0BB" w:rsidR="00C43671" w:rsidRPr="00E501C1" w:rsidRDefault="00477046">
      <w:pPr>
        <w:pStyle w:val="P68B1DB1-ListParagraph8"/>
        <w:numPr>
          <w:ilvl w:val="2"/>
          <w:numId w:val="2"/>
        </w:numPr>
        <w:pBdr>
          <w:top w:val="nil"/>
          <w:left w:val="nil"/>
          <w:bottom w:val="nil"/>
          <w:right w:val="nil"/>
          <w:between w:val="nil"/>
        </w:pBdr>
        <w:spacing w:before="60" w:after="60" w:line="240" w:lineRule="auto"/>
        <w:ind w:left="1418" w:hanging="709"/>
        <w:rPr>
          <w:lang w:val="en-GB"/>
        </w:rPr>
      </w:pPr>
      <w:r w:rsidRPr="00E501C1">
        <w:rPr>
          <w:lang w:val="en-GB"/>
        </w:rPr>
        <w:t xml:space="preserve">personal data is necessary for </w:t>
      </w:r>
      <w:r w:rsidR="00F775F4" w:rsidRPr="00E501C1">
        <w:rPr>
          <w:lang w:val="en-GB"/>
        </w:rPr>
        <w:t>reviewing</w:t>
      </w:r>
      <w:r w:rsidRPr="00E501C1">
        <w:rPr>
          <w:lang w:val="en-GB"/>
        </w:rPr>
        <w:t xml:space="preserve"> of a dispute or complaint.</w:t>
      </w:r>
    </w:p>
    <w:p w14:paraId="5861186B" w14:textId="77777777"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The student has the rights of the data subject specified in the University Privacy Policy regarding his or her personal data.</w:t>
      </w:r>
    </w:p>
    <w:p w14:paraId="1FF2A80D" w14:textId="55B3B146"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When </w:t>
      </w:r>
      <w:r w:rsidR="00E83152" w:rsidRPr="00E501C1">
        <w:rPr>
          <w:lang w:val="en-GB"/>
        </w:rPr>
        <w:t>applying</w:t>
      </w:r>
      <w:r w:rsidRPr="00E501C1">
        <w:rPr>
          <w:lang w:val="en-GB"/>
        </w:rPr>
        <w:t xml:space="preserve"> for a tuition fee discount, the student shall confirm his or her consent to the processing of personal data in the amount and in accordance with the procedure specified in the </w:t>
      </w:r>
      <w:r w:rsidR="002D4852" w:rsidRPr="00E501C1">
        <w:rPr>
          <w:lang w:val="en-GB"/>
        </w:rPr>
        <w:t>Regulation</w:t>
      </w:r>
      <w:r w:rsidR="00233E3B" w:rsidRPr="00E501C1">
        <w:rPr>
          <w:lang w:val="en-GB"/>
        </w:rPr>
        <w:t>s</w:t>
      </w:r>
      <w:r w:rsidRPr="00E501C1">
        <w:rPr>
          <w:lang w:val="en-GB"/>
        </w:rPr>
        <w:t>.</w:t>
      </w:r>
    </w:p>
    <w:p w14:paraId="3B25B2C5" w14:textId="7E67EB41"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If the student submits documents containing information and data regarding third p</w:t>
      </w:r>
      <w:r w:rsidR="00F67568" w:rsidRPr="00E501C1">
        <w:rPr>
          <w:lang w:val="en-GB"/>
        </w:rPr>
        <w:t xml:space="preserve">ersons </w:t>
      </w:r>
      <w:r w:rsidRPr="00E501C1">
        <w:rPr>
          <w:lang w:val="en-GB"/>
        </w:rPr>
        <w:t>(natural persons), the student shall confirm that he or she has informed such persons of the purpose of processing personal data and the third p</w:t>
      </w:r>
      <w:r w:rsidR="00F67568" w:rsidRPr="00E501C1">
        <w:rPr>
          <w:lang w:val="en-GB"/>
        </w:rPr>
        <w:t>erson</w:t>
      </w:r>
      <w:r w:rsidRPr="00E501C1">
        <w:rPr>
          <w:lang w:val="en-GB"/>
        </w:rPr>
        <w:t xml:space="preserve"> has given consent to processing personal data.</w:t>
      </w:r>
    </w:p>
    <w:p w14:paraId="30480450" w14:textId="77777777" w:rsidR="00C43671" w:rsidRPr="00E501C1" w:rsidRDefault="00477046">
      <w:pPr>
        <w:pStyle w:val="P68B1DB1-ListParagraph9"/>
        <w:numPr>
          <w:ilvl w:val="0"/>
          <w:numId w:val="2"/>
        </w:numPr>
        <w:pBdr>
          <w:top w:val="nil"/>
          <w:left w:val="nil"/>
          <w:bottom w:val="nil"/>
          <w:right w:val="nil"/>
          <w:between w:val="nil"/>
        </w:pBdr>
        <w:spacing w:after="240" w:line="276" w:lineRule="auto"/>
        <w:jc w:val="center"/>
        <w:rPr>
          <w:lang w:val="en-GB"/>
        </w:rPr>
      </w:pPr>
      <w:r w:rsidRPr="00E501C1">
        <w:rPr>
          <w:lang w:val="en-GB"/>
        </w:rPr>
        <w:t>Final provisions</w:t>
      </w:r>
    </w:p>
    <w:p w14:paraId="55DA353F" w14:textId="54E39F26"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The activities </w:t>
      </w:r>
      <w:r w:rsidR="00EE7DD1" w:rsidRPr="00E501C1">
        <w:rPr>
          <w:lang w:val="en-GB"/>
        </w:rPr>
        <w:t>for</w:t>
      </w:r>
      <w:r w:rsidRPr="00E501C1">
        <w:rPr>
          <w:lang w:val="en-GB"/>
        </w:rPr>
        <w:t xml:space="preserve"> the dean or vice-dean of the faculty provided for in the </w:t>
      </w:r>
      <w:r w:rsidR="002D4852" w:rsidRPr="00E501C1">
        <w:rPr>
          <w:lang w:val="en-GB"/>
        </w:rPr>
        <w:t>Regulations</w:t>
      </w:r>
      <w:r w:rsidRPr="00E501C1">
        <w:rPr>
          <w:lang w:val="en-GB"/>
        </w:rPr>
        <w:t xml:space="preserve"> may be carried out by deans of the departments and </w:t>
      </w:r>
      <w:r w:rsidR="00926438" w:rsidRPr="00E501C1">
        <w:rPr>
          <w:lang w:val="en-GB"/>
        </w:rPr>
        <w:t xml:space="preserve">by </w:t>
      </w:r>
      <w:r w:rsidRPr="00E501C1">
        <w:rPr>
          <w:lang w:val="en-GB"/>
        </w:rPr>
        <w:t xml:space="preserve">the director of the Latvian Academy of Sports Education (including </w:t>
      </w:r>
      <w:r w:rsidR="00926438" w:rsidRPr="00E501C1">
        <w:rPr>
          <w:lang w:val="en-GB"/>
        </w:rPr>
        <w:t xml:space="preserve">the </w:t>
      </w:r>
      <w:r w:rsidRPr="00E501C1">
        <w:rPr>
          <w:lang w:val="en-GB"/>
        </w:rPr>
        <w:t xml:space="preserve">co-operation with the </w:t>
      </w:r>
      <w:r w:rsidR="00EE7DD1" w:rsidRPr="00E501C1">
        <w:rPr>
          <w:lang w:val="en-GB"/>
        </w:rPr>
        <w:t xml:space="preserve">relevant Faculty </w:t>
      </w:r>
      <w:r w:rsidR="00926438" w:rsidRPr="00E501C1">
        <w:rPr>
          <w:lang w:val="en-GB"/>
        </w:rPr>
        <w:t>C</w:t>
      </w:r>
      <w:r w:rsidRPr="00E501C1">
        <w:rPr>
          <w:lang w:val="en-GB"/>
        </w:rPr>
        <w:t xml:space="preserve">ouncil or the </w:t>
      </w:r>
      <w:r w:rsidR="00EE7DD1" w:rsidRPr="00E501C1">
        <w:rPr>
          <w:lang w:val="en-GB"/>
        </w:rPr>
        <w:t xml:space="preserve">Department </w:t>
      </w:r>
      <w:r w:rsidR="00926438" w:rsidRPr="00E501C1">
        <w:rPr>
          <w:lang w:val="en-GB"/>
        </w:rPr>
        <w:t>C</w:t>
      </w:r>
      <w:r w:rsidRPr="00E501C1">
        <w:rPr>
          <w:lang w:val="en-GB"/>
        </w:rPr>
        <w:t xml:space="preserve">ouncil, which shall, upon </w:t>
      </w:r>
      <w:r w:rsidR="00EE7DD1" w:rsidRPr="00E501C1">
        <w:rPr>
          <w:lang w:val="en-GB"/>
        </w:rPr>
        <w:t xml:space="preserve">the </w:t>
      </w:r>
      <w:r w:rsidRPr="00E501C1">
        <w:rPr>
          <w:lang w:val="en-GB"/>
        </w:rPr>
        <w:t xml:space="preserve">application by the dean, carry out the activities specified in the </w:t>
      </w:r>
      <w:r w:rsidR="002D4852" w:rsidRPr="00E501C1">
        <w:rPr>
          <w:lang w:val="en-GB"/>
        </w:rPr>
        <w:t>Regulations</w:t>
      </w:r>
      <w:r w:rsidRPr="00E501C1">
        <w:rPr>
          <w:lang w:val="en-GB"/>
        </w:rPr>
        <w:t xml:space="preserve">). The activities of the Faculty Council provided for in the </w:t>
      </w:r>
      <w:r w:rsidR="002D4852" w:rsidRPr="00E501C1">
        <w:rPr>
          <w:lang w:val="en-GB"/>
        </w:rPr>
        <w:t>Regulations</w:t>
      </w:r>
      <w:r w:rsidRPr="00E501C1">
        <w:rPr>
          <w:lang w:val="en-GB"/>
        </w:rPr>
        <w:t xml:space="preserve"> may be carried out by the </w:t>
      </w:r>
      <w:r w:rsidR="00926438" w:rsidRPr="00E501C1">
        <w:rPr>
          <w:lang w:val="en-GB"/>
        </w:rPr>
        <w:t xml:space="preserve">Council of the </w:t>
      </w:r>
      <w:r w:rsidRPr="00E501C1">
        <w:rPr>
          <w:lang w:val="en-GB"/>
        </w:rPr>
        <w:t>Latvian Academy of Sports Education</w:t>
      </w:r>
      <w:r w:rsidR="00926438" w:rsidRPr="00E501C1">
        <w:rPr>
          <w:lang w:val="en-GB"/>
        </w:rPr>
        <w:t xml:space="preserve">. </w:t>
      </w:r>
    </w:p>
    <w:p w14:paraId="2F3996F7" w14:textId="7F375894" w:rsidR="00C43671" w:rsidRPr="00E501C1" w:rsidRDefault="00477046">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 xml:space="preserve">The discount granted to </w:t>
      </w:r>
      <w:r w:rsidR="000D58BD" w:rsidRPr="00E501C1">
        <w:rPr>
          <w:lang w:val="en-GB"/>
        </w:rPr>
        <w:t>a</w:t>
      </w:r>
      <w:r w:rsidRPr="00E501C1">
        <w:rPr>
          <w:lang w:val="en-GB"/>
        </w:rPr>
        <w:t xml:space="preserve"> student by </w:t>
      </w:r>
      <w:r w:rsidR="00AB0D39" w:rsidRPr="00E501C1">
        <w:rPr>
          <w:lang w:val="en-GB"/>
        </w:rPr>
        <w:t>a D</w:t>
      </w:r>
      <w:r w:rsidRPr="00E501C1">
        <w:rPr>
          <w:lang w:val="en-GB"/>
        </w:rPr>
        <w:t xml:space="preserve">ecree until the date of entry into force of the </w:t>
      </w:r>
      <w:r w:rsidR="002D4852" w:rsidRPr="00E501C1">
        <w:rPr>
          <w:lang w:val="en-GB"/>
        </w:rPr>
        <w:t>Regulations</w:t>
      </w:r>
      <w:r w:rsidR="00AB0D39" w:rsidRPr="00E501C1">
        <w:rPr>
          <w:lang w:val="en-GB"/>
        </w:rPr>
        <w:t xml:space="preserve">, </w:t>
      </w:r>
      <w:r w:rsidRPr="00E501C1">
        <w:rPr>
          <w:lang w:val="en-GB"/>
        </w:rPr>
        <w:t xml:space="preserve">shall be maintained for the period for which it is granted in accordance with the rules in force </w:t>
      </w:r>
      <w:r w:rsidR="00AB0D39" w:rsidRPr="00E501C1">
        <w:rPr>
          <w:lang w:val="en-GB"/>
        </w:rPr>
        <w:t>on</w:t>
      </w:r>
      <w:r w:rsidRPr="00E501C1">
        <w:rPr>
          <w:lang w:val="en-GB"/>
        </w:rPr>
        <w:t xml:space="preserve"> the date of grant</w:t>
      </w:r>
      <w:r w:rsidR="00AB0D39" w:rsidRPr="00E501C1">
        <w:rPr>
          <w:lang w:val="en-GB"/>
        </w:rPr>
        <w:t>ing</w:t>
      </w:r>
      <w:r w:rsidRPr="00E501C1">
        <w:rPr>
          <w:lang w:val="en-GB"/>
        </w:rPr>
        <w:t xml:space="preserve"> the discount.</w:t>
      </w:r>
    </w:p>
    <w:p w14:paraId="4F615CD8" w14:textId="34E3D4C3" w:rsidR="00C43671" w:rsidRPr="00E501C1" w:rsidRDefault="001D19EC">
      <w:pPr>
        <w:pStyle w:val="P68B1DB1-ListParagraph8"/>
        <w:numPr>
          <w:ilvl w:val="1"/>
          <w:numId w:val="2"/>
        </w:numPr>
        <w:pBdr>
          <w:top w:val="nil"/>
          <w:left w:val="nil"/>
          <w:bottom w:val="nil"/>
          <w:right w:val="nil"/>
          <w:between w:val="nil"/>
        </w:pBdr>
        <w:spacing w:before="60" w:after="60" w:line="240" w:lineRule="auto"/>
        <w:ind w:left="709" w:hanging="709"/>
        <w:rPr>
          <w:lang w:val="en-GB"/>
        </w:rPr>
      </w:pPr>
      <w:r>
        <w:rPr>
          <w:lang w:val="en-GB"/>
        </w:rPr>
        <w:t>Applying</w:t>
      </w:r>
      <w:r w:rsidR="00477046" w:rsidRPr="00E501C1">
        <w:rPr>
          <w:lang w:val="en-GB"/>
        </w:rPr>
        <w:t xml:space="preserve"> of </w:t>
      </w:r>
      <w:r w:rsidR="006804EF" w:rsidRPr="00E501C1">
        <w:rPr>
          <w:lang w:val="en-GB"/>
        </w:rPr>
        <w:t>discounts</w:t>
      </w:r>
      <w:r w:rsidR="00477046" w:rsidRPr="00E501C1">
        <w:rPr>
          <w:lang w:val="en-GB"/>
        </w:rPr>
        <w:t xml:space="preserve"> may be waived or restricted unilaterally by the University, subject to the e</w:t>
      </w:r>
      <w:r w:rsidR="006804EF" w:rsidRPr="00E501C1">
        <w:rPr>
          <w:lang w:val="en-GB"/>
        </w:rPr>
        <w:t>ffective</w:t>
      </w:r>
      <w:r w:rsidR="00477046" w:rsidRPr="00E501C1">
        <w:rPr>
          <w:lang w:val="en-GB"/>
        </w:rPr>
        <w:t xml:space="preserve"> </w:t>
      </w:r>
      <w:r w:rsidR="006804EF" w:rsidRPr="00E501C1">
        <w:rPr>
          <w:lang w:val="en-GB"/>
        </w:rPr>
        <w:t xml:space="preserve">external legal acts. </w:t>
      </w:r>
    </w:p>
    <w:p w14:paraId="65339F83" w14:textId="26BA9CC3" w:rsidR="00C43671" w:rsidRPr="00E501C1" w:rsidRDefault="002D4852">
      <w:pPr>
        <w:pStyle w:val="P68B1DB1-ListParagraph8"/>
        <w:numPr>
          <w:ilvl w:val="1"/>
          <w:numId w:val="2"/>
        </w:numPr>
        <w:pBdr>
          <w:top w:val="nil"/>
          <w:left w:val="nil"/>
          <w:bottom w:val="nil"/>
          <w:right w:val="nil"/>
          <w:between w:val="nil"/>
        </w:pBdr>
        <w:spacing w:before="60" w:after="60" w:line="240" w:lineRule="auto"/>
        <w:ind w:left="709" w:hanging="709"/>
        <w:rPr>
          <w:lang w:val="en-GB"/>
        </w:rPr>
      </w:pPr>
      <w:r w:rsidRPr="00E501C1">
        <w:rPr>
          <w:lang w:val="en-GB"/>
        </w:rPr>
        <w:t>Regulations</w:t>
      </w:r>
      <w:r w:rsidR="00477046" w:rsidRPr="00E501C1">
        <w:rPr>
          <w:lang w:val="en-GB"/>
        </w:rPr>
        <w:t xml:space="preserve"> shall enter into force on 3 February 2025. With </w:t>
      </w:r>
      <w:r w:rsidR="00C60388" w:rsidRPr="00E501C1">
        <w:rPr>
          <w:lang w:val="en-GB"/>
        </w:rPr>
        <w:t>the</w:t>
      </w:r>
      <w:r w:rsidR="00477046" w:rsidRPr="00E501C1">
        <w:rPr>
          <w:lang w:val="en-GB"/>
        </w:rPr>
        <w:t xml:space="preserve"> entry into force of the </w:t>
      </w:r>
      <w:r w:rsidRPr="00E501C1">
        <w:rPr>
          <w:lang w:val="en-GB"/>
        </w:rPr>
        <w:t>Regulations</w:t>
      </w:r>
      <w:r w:rsidR="00477046" w:rsidRPr="00E501C1">
        <w:rPr>
          <w:lang w:val="en-GB"/>
        </w:rPr>
        <w:t xml:space="preserve">, the </w:t>
      </w:r>
      <w:r w:rsidRPr="00E501C1">
        <w:rPr>
          <w:lang w:val="en-GB"/>
        </w:rPr>
        <w:t>Regulations</w:t>
      </w:r>
      <w:r w:rsidR="00477046" w:rsidRPr="00E501C1">
        <w:rPr>
          <w:lang w:val="en-GB"/>
        </w:rPr>
        <w:t xml:space="preserve"> on tuition fee discounts of </w:t>
      </w:r>
      <w:r w:rsidR="00477046" w:rsidRPr="00B903F9">
        <w:t>Rīga Stradiņš</w:t>
      </w:r>
      <w:r w:rsidR="00477046" w:rsidRPr="00E501C1">
        <w:rPr>
          <w:lang w:val="en-GB"/>
        </w:rPr>
        <w:t xml:space="preserve"> University </w:t>
      </w:r>
      <w:r w:rsidR="00C60388" w:rsidRPr="00E501C1">
        <w:rPr>
          <w:lang w:val="en-GB"/>
        </w:rPr>
        <w:t xml:space="preserve">adopted at the RSU Senate’s meeting on 18 January 2022 (Minutes No. 2-S-1/1/2022) </w:t>
      </w:r>
      <w:r w:rsidR="00477046" w:rsidRPr="00E501C1">
        <w:rPr>
          <w:lang w:val="en-GB"/>
        </w:rPr>
        <w:t xml:space="preserve">and </w:t>
      </w:r>
      <w:r w:rsidR="00C60388" w:rsidRPr="00E501C1">
        <w:rPr>
          <w:lang w:val="en-GB"/>
        </w:rPr>
        <w:t xml:space="preserve">the </w:t>
      </w:r>
      <w:r w:rsidR="00477046" w:rsidRPr="00E501C1">
        <w:rPr>
          <w:lang w:val="en-GB"/>
        </w:rPr>
        <w:t>Rector</w:t>
      </w:r>
      <w:r w:rsidR="003021C2" w:rsidRPr="00E501C1">
        <w:rPr>
          <w:lang w:val="en-GB"/>
        </w:rPr>
        <w:t>’s</w:t>
      </w:r>
      <w:r w:rsidR="00477046" w:rsidRPr="00E501C1">
        <w:rPr>
          <w:lang w:val="en-GB"/>
        </w:rPr>
        <w:t xml:space="preserve"> Decree No 1-PB-2/58/2022 of 31 January 2022 </w:t>
      </w:r>
      <w:r w:rsidR="003021C2" w:rsidRPr="00E501C1">
        <w:rPr>
          <w:lang w:val="en-GB"/>
        </w:rPr>
        <w:t>o</w:t>
      </w:r>
      <w:r w:rsidR="00477046" w:rsidRPr="00E501C1">
        <w:rPr>
          <w:lang w:val="en-GB"/>
        </w:rPr>
        <w:t>n granting tuition fee discounts to RSU students studying in health care study programmes in English</w:t>
      </w:r>
      <w:r w:rsidR="00E10997">
        <w:rPr>
          <w:lang w:val="en-GB"/>
        </w:rPr>
        <w:t>,</w:t>
      </w:r>
      <w:r w:rsidR="00477046" w:rsidRPr="00E501C1">
        <w:rPr>
          <w:lang w:val="en-GB"/>
        </w:rPr>
        <w:t xml:space="preserve"> shall be rendered null and void.</w:t>
      </w:r>
    </w:p>
    <w:p w14:paraId="055FEA56" w14:textId="77777777" w:rsidR="00C43671" w:rsidRPr="00E501C1" w:rsidRDefault="00C43671">
      <w:pPr>
        <w:spacing w:before="0" w:line="240" w:lineRule="auto"/>
        <w:ind w:left="0" w:firstLine="0"/>
        <w:rPr>
          <w:rFonts w:ascii="Times New Roman" w:eastAsia="Times New Roman" w:hAnsi="Times New Roman"/>
          <w:sz w:val="20"/>
          <w:szCs w:val="20"/>
          <w:lang w:val="en-GB"/>
        </w:rPr>
      </w:pPr>
    </w:p>
    <w:p w14:paraId="7F58E215" w14:textId="77777777" w:rsidR="00C43671" w:rsidRPr="00E501C1" w:rsidRDefault="00C43671">
      <w:pPr>
        <w:pStyle w:val="Standard"/>
        <w:rPr>
          <w:sz w:val="20"/>
          <w:szCs w:val="20"/>
          <w:lang w:val="en-GB"/>
        </w:rPr>
      </w:pPr>
    </w:p>
    <w:p w14:paraId="0D965270" w14:textId="77777777" w:rsidR="00C43671" w:rsidRPr="00E501C1" w:rsidRDefault="00C43671">
      <w:pPr>
        <w:pStyle w:val="Standard"/>
        <w:rPr>
          <w:sz w:val="20"/>
          <w:szCs w:val="20"/>
          <w:lang w:val="en-GB"/>
        </w:rPr>
      </w:pPr>
    </w:p>
    <w:p w14:paraId="2B9E89F4" w14:textId="77777777" w:rsidR="00C43671" w:rsidRPr="00E501C1" w:rsidRDefault="00C43671">
      <w:pPr>
        <w:pStyle w:val="Standard"/>
        <w:rPr>
          <w:sz w:val="20"/>
          <w:szCs w:val="20"/>
          <w:lang w:val="en-GB"/>
        </w:rPr>
      </w:pPr>
    </w:p>
    <w:p w14:paraId="4FE3B2C1" w14:textId="4CE54680" w:rsidR="00C43671" w:rsidRPr="00E501C1" w:rsidRDefault="00477046">
      <w:pPr>
        <w:pStyle w:val="P68B1DB1-Standard10"/>
        <w:rPr>
          <w:lang w:val="en-GB"/>
        </w:rPr>
      </w:pPr>
      <w:r w:rsidRPr="00E501C1">
        <w:rPr>
          <w:lang w:val="en-GB"/>
        </w:rPr>
        <w:t>A. Pried</w:t>
      </w:r>
      <w:r w:rsidR="00B55F5B" w:rsidRPr="00E501C1">
        <w:rPr>
          <w:lang w:val="en-GB"/>
        </w:rPr>
        <w:t>nieks</w:t>
      </w:r>
    </w:p>
    <w:p w14:paraId="6D4D69E1" w14:textId="77777777" w:rsidR="00C43671" w:rsidRPr="00E501C1" w:rsidRDefault="003F4E0F">
      <w:pPr>
        <w:pStyle w:val="Standard"/>
        <w:rPr>
          <w:sz w:val="20"/>
          <w:szCs w:val="20"/>
          <w:lang w:val="en-GB"/>
        </w:rPr>
      </w:pPr>
      <w:hyperlink r:id="rId12" w:history="1">
        <w:r w:rsidR="00477046" w:rsidRPr="00E501C1">
          <w:rPr>
            <w:rStyle w:val="Hyperlink"/>
            <w:sz w:val="20"/>
            <w:szCs w:val="20"/>
            <w:lang w:val="en-GB"/>
          </w:rPr>
          <w:t>Andulis.Priednieks@rsu.lv</w:t>
        </w:r>
      </w:hyperlink>
    </w:p>
    <w:p w14:paraId="2DB9AEF2" w14:textId="77777777" w:rsidR="00C43671" w:rsidRPr="00E501C1" w:rsidRDefault="00C43671">
      <w:pPr>
        <w:spacing w:before="0" w:line="240" w:lineRule="auto"/>
        <w:ind w:left="0" w:firstLine="0"/>
        <w:rPr>
          <w:rFonts w:ascii="Times New Roman" w:eastAsia="Times New Roman" w:hAnsi="Times New Roman"/>
          <w:sz w:val="20"/>
          <w:szCs w:val="20"/>
          <w:lang w:val="en-GB"/>
        </w:rPr>
      </w:pPr>
    </w:p>
    <w:p w14:paraId="7C0568E5" w14:textId="50A2A6E9" w:rsidR="00C43671" w:rsidRPr="00E501C1" w:rsidRDefault="00477046">
      <w:pPr>
        <w:pStyle w:val="P68B1DB1-Normal11"/>
        <w:spacing w:before="0" w:line="240" w:lineRule="auto"/>
        <w:ind w:left="0" w:firstLine="0"/>
        <w:rPr>
          <w:lang w:val="en-GB"/>
        </w:rPr>
      </w:pPr>
      <w:r w:rsidRPr="00E501C1">
        <w:rPr>
          <w:lang w:val="en-GB"/>
        </w:rPr>
        <w:t>I. Tre</w:t>
      </w:r>
      <w:r w:rsidR="00B55F5B" w:rsidRPr="00E501C1">
        <w:rPr>
          <w:lang w:val="en-GB"/>
        </w:rPr>
        <w:t>ija</w:t>
      </w:r>
    </w:p>
    <w:p w14:paraId="76961C2A" w14:textId="77777777" w:rsidR="00C43671" w:rsidRPr="00E501C1" w:rsidRDefault="003F4E0F">
      <w:pPr>
        <w:spacing w:before="0" w:line="240" w:lineRule="auto"/>
        <w:ind w:left="0" w:firstLine="0"/>
        <w:rPr>
          <w:rFonts w:ascii="Times New Roman" w:eastAsia="Times New Roman" w:hAnsi="Times New Roman"/>
          <w:sz w:val="20"/>
          <w:szCs w:val="20"/>
          <w:lang w:val="en-GB"/>
        </w:rPr>
      </w:pPr>
      <w:hyperlink r:id="rId13" w:history="1">
        <w:r w:rsidR="00477046" w:rsidRPr="00E501C1">
          <w:rPr>
            <w:rStyle w:val="Hyperlink"/>
            <w:rFonts w:ascii="Times New Roman" w:eastAsia="Times New Roman" w:hAnsi="Times New Roman"/>
            <w:sz w:val="20"/>
            <w:szCs w:val="20"/>
            <w:lang w:val="en-GB"/>
          </w:rPr>
          <w:t>Indra.Treija@rsu.lv</w:t>
        </w:r>
      </w:hyperlink>
    </w:p>
    <w:p w14:paraId="77C36493" w14:textId="77777777" w:rsidR="00C43671" w:rsidRPr="00E501C1" w:rsidRDefault="00C43671">
      <w:pPr>
        <w:spacing w:before="0" w:line="240" w:lineRule="auto"/>
        <w:ind w:left="0" w:firstLine="0"/>
        <w:rPr>
          <w:rFonts w:ascii="Times New Roman" w:eastAsia="Times New Roman" w:hAnsi="Times New Roman"/>
          <w:sz w:val="20"/>
          <w:szCs w:val="20"/>
          <w:lang w:val="en-GB"/>
        </w:rPr>
      </w:pPr>
    </w:p>
    <w:p w14:paraId="1DF65C35" w14:textId="29522A4F" w:rsidR="00C43671" w:rsidRPr="00E501C1" w:rsidRDefault="00477046">
      <w:pPr>
        <w:pStyle w:val="P68B1DB1-Normal11"/>
        <w:spacing w:before="0" w:line="240" w:lineRule="auto"/>
        <w:ind w:left="0" w:firstLine="0"/>
        <w:rPr>
          <w:lang w:val="en-GB"/>
        </w:rPr>
      </w:pPr>
      <w:r w:rsidRPr="00E501C1">
        <w:rPr>
          <w:lang w:val="en-GB"/>
        </w:rPr>
        <w:t>S. Mazlazdi</w:t>
      </w:r>
      <w:r w:rsidR="00B55F5B" w:rsidRPr="00E501C1">
        <w:rPr>
          <w:lang w:val="en-GB"/>
        </w:rPr>
        <w:t>ņa</w:t>
      </w:r>
    </w:p>
    <w:p w14:paraId="0F3C1A06" w14:textId="77777777" w:rsidR="00C43671" w:rsidRPr="00E501C1" w:rsidRDefault="003F4E0F">
      <w:pPr>
        <w:spacing w:before="0" w:line="240" w:lineRule="auto"/>
        <w:ind w:left="0" w:firstLine="0"/>
        <w:rPr>
          <w:rFonts w:ascii="Times New Roman" w:eastAsia="Times New Roman" w:hAnsi="Times New Roman"/>
          <w:sz w:val="20"/>
          <w:szCs w:val="20"/>
          <w:lang w:val="en-GB"/>
        </w:rPr>
      </w:pPr>
      <w:hyperlink r:id="rId14" w:history="1">
        <w:r w:rsidR="00477046" w:rsidRPr="00E501C1">
          <w:rPr>
            <w:rStyle w:val="Hyperlink"/>
            <w:rFonts w:ascii="Times New Roman" w:eastAsia="Times New Roman" w:hAnsi="Times New Roman"/>
            <w:sz w:val="20"/>
            <w:szCs w:val="20"/>
            <w:lang w:val="en-GB"/>
          </w:rPr>
          <w:t>Sandija.Mazlazdina@rsu.lv</w:t>
        </w:r>
      </w:hyperlink>
    </w:p>
    <w:p w14:paraId="0FBF1793" w14:textId="77777777" w:rsidR="00C43671" w:rsidRPr="00E501C1" w:rsidRDefault="00C43671">
      <w:pPr>
        <w:pStyle w:val="Standard"/>
        <w:rPr>
          <w:sz w:val="20"/>
          <w:szCs w:val="20"/>
          <w:lang w:val="en-GB"/>
        </w:rPr>
      </w:pPr>
    </w:p>
    <w:p w14:paraId="7FE32E85" w14:textId="77777777" w:rsidR="00C43671" w:rsidRPr="00E501C1" w:rsidRDefault="00C43671">
      <w:pPr>
        <w:pStyle w:val="Standard"/>
        <w:rPr>
          <w:sz w:val="22"/>
          <w:szCs w:val="22"/>
          <w:lang w:val="en-GB"/>
        </w:rPr>
      </w:pPr>
    </w:p>
    <w:p w14:paraId="40AA206F" w14:textId="77777777" w:rsidR="00C43671" w:rsidRPr="00E501C1" w:rsidRDefault="00C43671">
      <w:pPr>
        <w:pStyle w:val="Standard"/>
        <w:rPr>
          <w:sz w:val="22"/>
          <w:szCs w:val="22"/>
          <w:lang w:val="en-GB"/>
        </w:rPr>
      </w:pPr>
    </w:p>
    <w:p w14:paraId="16BA2E08" w14:textId="7C1F1FF7" w:rsidR="00C43671" w:rsidRPr="00E501C1" w:rsidRDefault="00C43671">
      <w:pPr>
        <w:pStyle w:val="Standard"/>
        <w:rPr>
          <w:sz w:val="22"/>
          <w:szCs w:val="22"/>
          <w:lang w:val="en-GB"/>
        </w:rPr>
      </w:pPr>
    </w:p>
    <w:p w14:paraId="2124C299" w14:textId="77777777" w:rsidR="00C43671" w:rsidRPr="00E501C1" w:rsidRDefault="00C43671">
      <w:pPr>
        <w:pStyle w:val="Standard"/>
        <w:rPr>
          <w:sz w:val="22"/>
          <w:szCs w:val="22"/>
          <w:lang w:val="en-GB"/>
        </w:rPr>
      </w:pPr>
    </w:p>
    <w:p w14:paraId="497CADCF" w14:textId="64603810" w:rsidR="00C43671" w:rsidRPr="00E501C1" w:rsidRDefault="00477046">
      <w:pPr>
        <w:pStyle w:val="P68B1DB1-Standard12"/>
        <w:rPr>
          <w:lang w:val="en-GB"/>
        </w:rPr>
      </w:pPr>
      <w:r w:rsidRPr="00E501C1">
        <w:rPr>
          <w:lang w:val="en-GB"/>
        </w:rPr>
        <w:t>AGREED</w:t>
      </w:r>
      <w:r w:rsidR="00623197">
        <w:rPr>
          <w:lang w:val="en-GB"/>
        </w:rPr>
        <w:t>:</w:t>
      </w:r>
    </w:p>
    <w:p w14:paraId="4F24C407" w14:textId="77777777" w:rsidR="00C43671" w:rsidRPr="00E501C1" w:rsidRDefault="00C43671">
      <w:pPr>
        <w:pStyle w:val="Standard"/>
        <w:rPr>
          <w:sz w:val="22"/>
          <w:szCs w:val="22"/>
          <w:lang w:val="en-GB"/>
        </w:rPr>
      </w:pPr>
    </w:p>
    <w:p w14:paraId="5081149D" w14:textId="02BE6B93" w:rsidR="00C43671" w:rsidRPr="00E501C1" w:rsidRDefault="00730E72">
      <w:pPr>
        <w:pStyle w:val="P68B1DB1-Standard12"/>
        <w:rPr>
          <w:lang w:val="en-GB"/>
        </w:rPr>
      </w:pPr>
      <w:r w:rsidRPr="00E501C1">
        <w:rPr>
          <w:lang w:val="en-GB"/>
        </w:rPr>
        <w:t xml:space="preserve">At </w:t>
      </w:r>
      <w:r w:rsidR="00477046" w:rsidRPr="00B903F9">
        <w:t>R</w:t>
      </w:r>
      <w:r w:rsidR="00B55F5B" w:rsidRPr="00B903F9">
        <w:t>ī</w:t>
      </w:r>
      <w:r w:rsidR="00477046" w:rsidRPr="00B903F9">
        <w:t>ga Stradiņš</w:t>
      </w:r>
      <w:r w:rsidR="00477046" w:rsidRPr="00E501C1">
        <w:rPr>
          <w:lang w:val="en-GB"/>
        </w:rPr>
        <w:t xml:space="preserve"> University</w:t>
      </w:r>
    </w:p>
    <w:p w14:paraId="03009D3C" w14:textId="4448A82B" w:rsidR="00C43671" w:rsidRPr="00E501C1" w:rsidRDefault="00477046">
      <w:pPr>
        <w:pStyle w:val="P68B1DB1-Standard12"/>
        <w:rPr>
          <w:lang w:val="en-GB"/>
        </w:rPr>
      </w:pPr>
      <w:r w:rsidRPr="00E501C1">
        <w:rPr>
          <w:lang w:val="en-GB"/>
        </w:rPr>
        <w:t xml:space="preserve">Council of Deans </w:t>
      </w:r>
      <w:r w:rsidR="00730E72" w:rsidRPr="00E501C1">
        <w:rPr>
          <w:lang w:val="en-GB"/>
        </w:rPr>
        <w:t xml:space="preserve">meeting on </w:t>
      </w:r>
      <w:r w:rsidR="00012A74">
        <w:rPr>
          <w:lang w:val="en-GB"/>
        </w:rPr>
        <w:t>9 December</w:t>
      </w:r>
      <w:r w:rsidR="002E649A">
        <w:rPr>
          <w:lang w:val="en-GB"/>
        </w:rPr>
        <w:t xml:space="preserve"> </w:t>
      </w:r>
      <w:r w:rsidRPr="00E501C1">
        <w:rPr>
          <w:lang w:val="en-GB"/>
        </w:rPr>
        <w:t>2024</w:t>
      </w:r>
    </w:p>
    <w:p w14:paraId="499CC43D" w14:textId="498FC2D1" w:rsidR="00C43671" w:rsidRPr="00E501C1" w:rsidRDefault="00477046">
      <w:pPr>
        <w:pStyle w:val="P68B1DB1-Standard12"/>
        <w:rPr>
          <w:lang w:val="en-GB"/>
        </w:rPr>
      </w:pPr>
      <w:r w:rsidRPr="00E501C1">
        <w:rPr>
          <w:lang w:val="en-GB"/>
        </w:rPr>
        <w:t>Minutes No.</w:t>
      </w:r>
      <w:r w:rsidR="003556D3">
        <w:rPr>
          <w:lang w:val="en-GB"/>
        </w:rPr>
        <w:t xml:space="preserve"> 4-SD.1-2/25/2024</w:t>
      </w:r>
    </w:p>
    <w:p w14:paraId="1E212FE8" w14:textId="77777777" w:rsidR="00C43671" w:rsidRPr="00E501C1" w:rsidRDefault="00C43671">
      <w:pPr>
        <w:pStyle w:val="Standard"/>
        <w:rPr>
          <w:sz w:val="22"/>
          <w:szCs w:val="22"/>
          <w:lang w:val="en-GB"/>
        </w:rPr>
      </w:pPr>
    </w:p>
    <w:p w14:paraId="7A37964B" w14:textId="212FB7AF" w:rsidR="00C43671" w:rsidRPr="00E501C1" w:rsidRDefault="00730E72">
      <w:pPr>
        <w:pStyle w:val="P68B1DB1-Standard12"/>
        <w:rPr>
          <w:lang w:val="en-GB"/>
        </w:rPr>
      </w:pPr>
      <w:r w:rsidRPr="00E501C1">
        <w:rPr>
          <w:lang w:val="en-GB"/>
        </w:rPr>
        <w:t xml:space="preserve">At </w:t>
      </w:r>
      <w:r w:rsidR="00477046" w:rsidRPr="00B903F9">
        <w:t>R</w:t>
      </w:r>
      <w:r w:rsidRPr="00B903F9">
        <w:t>ī</w:t>
      </w:r>
      <w:r w:rsidR="00477046" w:rsidRPr="00B903F9">
        <w:t>ga Stradiņš</w:t>
      </w:r>
      <w:r w:rsidR="00477046" w:rsidRPr="00E501C1">
        <w:rPr>
          <w:lang w:val="en-GB"/>
        </w:rPr>
        <w:t xml:space="preserve"> University</w:t>
      </w:r>
    </w:p>
    <w:p w14:paraId="418DB23C" w14:textId="2133733E" w:rsidR="00C43671" w:rsidRPr="00E501C1" w:rsidRDefault="00477046">
      <w:pPr>
        <w:pStyle w:val="P68B1DB1-Standard12"/>
        <w:rPr>
          <w:lang w:val="en-GB"/>
        </w:rPr>
      </w:pPr>
      <w:r w:rsidRPr="00E501C1">
        <w:rPr>
          <w:lang w:val="en-GB"/>
        </w:rPr>
        <w:t>Rector</w:t>
      </w:r>
      <w:r w:rsidR="00B55F5B" w:rsidRPr="00E501C1">
        <w:rPr>
          <w:lang w:val="en-GB"/>
        </w:rPr>
        <w:t>ate</w:t>
      </w:r>
      <w:r w:rsidR="00730E72" w:rsidRPr="00E501C1">
        <w:rPr>
          <w:lang w:val="en-GB"/>
        </w:rPr>
        <w:t>’s meeting on</w:t>
      </w:r>
      <w:r w:rsidRPr="00E501C1">
        <w:rPr>
          <w:lang w:val="en-GB"/>
        </w:rPr>
        <w:t xml:space="preserve"> </w:t>
      </w:r>
      <w:r w:rsidR="00012A74">
        <w:rPr>
          <w:lang w:val="en-GB"/>
        </w:rPr>
        <w:t>16 December</w:t>
      </w:r>
      <w:r w:rsidRPr="00E501C1">
        <w:rPr>
          <w:lang w:val="en-GB"/>
        </w:rPr>
        <w:t xml:space="preserve"> </w:t>
      </w:r>
      <w:r w:rsidR="00730E72" w:rsidRPr="00E501C1">
        <w:rPr>
          <w:lang w:val="en-GB"/>
        </w:rPr>
        <w:t xml:space="preserve">2024 </w:t>
      </w:r>
    </w:p>
    <w:p w14:paraId="73FB6C5A" w14:textId="5201467A" w:rsidR="00C43671" w:rsidRPr="00E501C1" w:rsidRDefault="00477046">
      <w:pPr>
        <w:pStyle w:val="P68B1DB1-Standard12"/>
        <w:rPr>
          <w:lang w:val="en-GB"/>
        </w:rPr>
      </w:pPr>
      <w:r w:rsidRPr="00E501C1">
        <w:rPr>
          <w:lang w:val="en-GB"/>
        </w:rPr>
        <w:t xml:space="preserve">Minutes No. </w:t>
      </w:r>
      <w:r w:rsidR="00012A74">
        <w:rPr>
          <w:lang w:val="en-GB"/>
        </w:rPr>
        <w:t>1-PB-1/47/2024</w:t>
      </w:r>
    </w:p>
    <w:p w14:paraId="0F78C09E" w14:textId="77777777" w:rsidR="00C43671" w:rsidRPr="00E501C1" w:rsidRDefault="00C43671">
      <w:pPr>
        <w:pStyle w:val="Standard"/>
        <w:rPr>
          <w:sz w:val="22"/>
          <w:szCs w:val="22"/>
          <w:lang w:val="en-GB"/>
        </w:rPr>
      </w:pPr>
    </w:p>
    <w:p w14:paraId="45106908" w14:textId="34189381" w:rsidR="00C43671" w:rsidRPr="00E501C1" w:rsidRDefault="00F4189E">
      <w:pPr>
        <w:pStyle w:val="P68B1DB1-Standard12"/>
        <w:rPr>
          <w:lang w:val="en-GB"/>
        </w:rPr>
      </w:pPr>
      <w:r w:rsidRPr="00E501C1">
        <w:rPr>
          <w:lang w:val="en-GB"/>
        </w:rPr>
        <w:t xml:space="preserve">At </w:t>
      </w:r>
      <w:r w:rsidR="00477046" w:rsidRPr="00B903F9">
        <w:t>R</w:t>
      </w:r>
      <w:r w:rsidRPr="00B903F9">
        <w:t>ī</w:t>
      </w:r>
      <w:r w:rsidR="00477046" w:rsidRPr="00B903F9">
        <w:t>ga Stradiņš</w:t>
      </w:r>
      <w:r w:rsidR="00477046" w:rsidRPr="00E501C1">
        <w:rPr>
          <w:lang w:val="en-GB"/>
        </w:rPr>
        <w:t xml:space="preserve"> University</w:t>
      </w:r>
    </w:p>
    <w:p w14:paraId="0DF77EA4" w14:textId="39764CF2" w:rsidR="00C43671" w:rsidRPr="00E501C1" w:rsidRDefault="00477046">
      <w:pPr>
        <w:pStyle w:val="P68B1DB1-Standard12"/>
        <w:rPr>
          <w:lang w:val="en-GB"/>
        </w:rPr>
      </w:pPr>
      <w:r w:rsidRPr="00E501C1">
        <w:rPr>
          <w:lang w:val="en-GB"/>
        </w:rPr>
        <w:t>Senate</w:t>
      </w:r>
      <w:r w:rsidR="00F4189E" w:rsidRPr="00E501C1">
        <w:rPr>
          <w:lang w:val="en-GB"/>
        </w:rPr>
        <w:t xml:space="preserve">’s </w:t>
      </w:r>
      <w:r w:rsidR="00B903F9" w:rsidRPr="00E501C1">
        <w:rPr>
          <w:lang w:val="en-GB"/>
        </w:rPr>
        <w:t>meeting on</w:t>
      </w:r>
      <w:r w:rsidR="000335FD" w:rsidRPr="00E501C1">
        <w:rPr>
          <w:lang w:val="en-GB"/>
        </w:rPr>
        <w:t xml:space="preserve"> </w:t>
      </w:r>
      <w:r w:rsidR="00623197">
        <w:rPr>
          <w:lang w:val="en-GB"/>
        </w:rPr>
        <w:t>14</w:t>
      </w:r>
      <w:r w:rsidRPr="00E501C1">
        <w:rPr>
          <w:lang w:val="en-GB"/>
        </w:rPr>
        <w:t xml:space="preserve"> </w:t>
      </w:r>
      <w:r w:rsidR="00623197">
        <w:rPr>
          <w:lang w:val="en-GB"/>
        </w:rPr>
        <w:t>January</w:t>
      </w:r>
      <w:r w:rsidR="00F4189E" w:rsidRPr="00E501C1">
        <w:rPr>
          <w:lang w:val="en-GB"/>
        </w:rPr>
        <w:t xml:space="preserve"> 2025 </w:t>
      </w:r>
    </w:p>
    <w:p w14:paraId="042C4589" w14:textId="4BD11562" w:rsidR="00C43671" w:rsidRPr="00E501C1" w:rsidRDefault="00477046">
      <w:pPr>
        <w:pStyle w:val="P68B1DB1-Standard12"/>
        <w:rPr>
          <w:lang w:val="en-GB"/>
        </w:rPr>
      </w:pPr>
      <w:r w:rsidRPr="00E501C1">
        <w:rPr>
          <w:lang w:val="en-GB"/>
        </w:rPr>
        <w:t>Minutes No</w:t>
      </w:r>
      <w:r w:rsidRPr="00B903F9">
        <w:rPr>
          <w:lang w:val="en-GB"/>
        </w:rPr>
        <w:t xml:space="preserve">. </w:t>
      </w:r>
      <w:r w:rsidR="00B903F9" w:rsidRPr="00B903F9">
        <w:rPr>
          <w:lang w:val="en-GB"/>
        </w:rPr>
        <w:t>2-S-1/1/2025</w:t>
      </w:r>
    </w:p>
    <w:p w14:paraId="5F6460AA" w14:textId="28DD3E63" w:rsidR="00C43671" w:rsidRPr="00E501C1" w:rsidRDefault="00C43671">
      <w:pPr>
        <w:pStyle w:val="Standard"/>
        <w:rPr>
          <w:sz w:val="22"/>
          <w:szCs w:val="22"/>
          <w:lang w:val="en-GB"/>
        </w:rPr>
      </w:pPr>
    </w:p>
    <w:p w14:paraId="3AC26DC9" w14:textId="77777777" w:rsidR="00C43671" w:rsidRPr="00E501C1" w:rsidRDefault="00C43671">
      <w:pPr>
        <w:pStyle w:val="Standard"/>
        <w:rPr>
          <w:sz w:val="20"/>
          <w:szCs w:val="20"/>
          <w:lang w:val="en-GB"/>
        </w:rPr>
      </w:pPr>
    </w:p>
    <w:p w14:paraId="18A583E9" w14:textId="77777777" w:rsidR="00C43671" w:rsidRPr="00E501C1" w:rsidRDefault="00C43671">
      <w:pPr>
        <w:pStyle w:val="Standard"/>
        <w:jc w:val="center"/>
        <w:rPr>
          <w:sz w:val="20"/>
          <w:szCs w:val="20"/>
          <w:lang w:val="en-GB"/>
        </w:rPr>
      </w:pPr>
    </w:p>
    <w:p w14:paraId="20C23652" w14:textId="77777777" w:rsidR="00C43671" w:rsidRPr="00E501C1" w:rsidRDefault="00477046">
      <w:pPr>
        <w:pStyle w:val="P68B1DB1-Standard10"/>
        <w:jc w:val="center"/>
        <w:rPr>
          <w:lang w:val="en-GB"/>
        </w:rPr>
      </w:pPr>
      <w:r w:rsidRPr="00E501C1">
        <w:rPr>
          <w:lang w:val="en-GB"/>
        </w:rPr>
        <w:t>THIS DOCUMENT IS ELECTRONICALLY SIGNED WITH A SECURE ELECTRONIC SIGNATURE AND CONTAINS A TIME STAMP</w:t>
      </w:r>
    </w:p>
    <w:p w14:paraId="55AAB5DD" w14:textId="77777777" w:rsidR="00C43671" w:rsidRPr="00E501C1" w:rsidRDefault="00C43671">
      <w:pPr>
        <w:pStyle w:val="Standard"/>
        <w:jc w:val="center"/>
        <w:rPr>
          <w:b/>
          <w:lang w:val="en-GB"/>
        </w:rPr>
        <w:sectPr w:rsidR="00C43671" w:rsidRPr="00E501C1" w:rsidSect="004247C8">
          <w:headerReference w:type="default" r:id="rId15"/>
          <w:pgSz w:w="11906" w:h="16838"/>
          <w:pgMar w:top="1134" w:right="1134" w:bottom="1134" w:left="1418" w:header="425" w:footer="720" w:gutter="0"/>
          <w:pgNumType w:start="1"/>
          <w:cols w:space="720"/>
          <w:titlePg/>
          <w:docGrid w:linePitch="299"/>
        </w:sectPr>
      </w:pPr>
    </w:p>
    <w:p w14:paraId="110FC378" w14:textId="77777777" w:rsidR="00C43671" w:rsidRPr="00E501C1" w:rsidRDefault="00477046">
      <w:pPr>
        <w:pStyle w:val="P68B1DB1-Standard12"/>
        <w:jc w:val="right"/>
        <w:rPr>
          <w:lang w:val="en-GB"/>
        </w:rPr>
      </w:pPr>
      <w:r w:rsidRPr="00E501C1">
        <w:rPr>
          <w:lang w:val="en-GB"/>
        </w:rPr>
        <w:t>Annex 1</w:t>
      </w:r>
    </w:p>
    <w:p w14:paraId="24CA8074" w14:textId="138E0A0D" w:rsidR="00C43671" w:rsidRPr="00E501C1" w:rsidRDefault="002D4852">
      <w:pPr>
        <w:pStyle w:val="P68B1DB1-Standard12"/>
        <w:jc w:val="right"/>
        <w:rPr>
          <w:lang w:val="en-GB"/>
        </w:rPr>
      </w:pPr>
      <w:r w:rsidRPr="00E501C1">
        <w:rPr>
          <w:lang w:val="en-GB"/>
        </w:rPr>
        <w:t>Regulations</w:t>
      </w:r>
      <w:r w:rsidR="002E649A">
        <w:rPr>
          <w:lang w:val="en-GB"/>
        </w:rPr>
        <w:t xml:space="preserve"> </w:t>
      </w:r>
      <w:r w:rsidR="00477046" w:rsidRPr="00E501C1">
        <w:rPr>
          <w:lang w:val="en-GB"/>
        </w:rPr>
        <w:t>on tuition fee discounts</w:t>
      </w:r>
    </w:p>
    <w:p w14:paraId="4B646805" w14:textId="77777777" w:rsidR="00C43671" w:rsidRPr="00E501C1" w:rsidRDefault="00C43671">
      <w:pPr>
        <w:pBdr>
          <w:top w:val="nil"/>
          <w:left w:val="nil"/>
          <w:bottom w:val="nil"/>
          <w:right w:val="nil"/>
          <w:between w:val="nil"/>
        </w:pBdr>
        <w:spacing w:before="120" w:after="120" w:line="276" w:lineRule="auto"/>
        <w:ind w:left="0" w:firstLine="0"/>
        <w:jc w:val="center"/>
        <w:rPr>
          <w:rFonts w:ascii="Times New Roman" w:eastAsia="Times New Roman" w:hAnsi="Times New Roman"/>
          <w:b/>
          <w:sz w:val="26"/>
          <w:szCs w:val="26"/>
          <w:lang w:val="en-GB"/>
        </w:rPr>
      </w:pPr>
    </w:p>
    <w:p w14:paraId="07AE9BEA" w14:textId="1F34E5E6" w:rsidR="00C43671" w:rsidRPr="00E501C1" w:rsidRDefault="00477046">
      <w:pPr>
        <w:pStyle w:val="P68B1DB1-Normal2"/>
        <w:pBdr>
          <w:top w:val="nil"/>
          <w:left w:val="nil"/>
          <w:bottom w:val="nil"/>
          <w:right w:val="nil"/>
          <w:between w:val="nil"/>
        </w:pBdr>
        <w:spacing w:before="120" w:after="120" w:line="276" w:lineRule="auto"/>
        <w:ind w:left="0" w:firstLine="0"/>
        <w:jc w:val="center"/>
        <w:rPr>
          <w:lang w:val="en-GB"/>
        </w:rPr>
      </w:pPr>
      <w:r w:rsidRPr="00E501C1">
        <w:rPr>
          <w:lang w:val="en-GB"/>
        </w:rPr>
        <w:t>Types of tuition fee discounts and their application to students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6"/>
        <w:gridCol w:w="5670"/>
      </w:tblGrid>
      <w:tr w:rsidR="00C43671" w:rsidRPr="00E501C1" w14:paraId="28C01122" w14:textId="77777777" w:rsidTr="00084D5D">
        <w:trPr>
          <w:trHeight w:val="365"/>
        </w:trPr>
        <w:tc>
          <w:tcPr>
            <w:tcW w:w="15168" w:type="dxa"/>
            <w:gridSpan w:val="3"/>
            <w:shd w:val="clear" w:color="auto" w:fill="D9D9D9" w:themeFill="background1" w:themeFillShade="D9"/>
            <w:vAlign w:val="center"/>
          </w:tcPr>
          <w:p w14:paraId="486012DA" w14:textId="77777777" w:rsidR="00C43671" w:rsidRPr="00E501C1" w:rsidRDefault="00477046">
            <w:pPr>
              <w:pStyle w:val="P68B1DB1-ListParagraph13"/>
              <w:numPr>
                <w:ilvl w:val="0"/>
                <w:numId w:val="27"/>
              </w:numPr>
              <w:suppressAutoHyphens w:val="0"/>
              <w:spacing w:before="120" w:after="120" w:line="276" w:lineRule="auto"/>
              <w:ind w:left="385" w:hanging="357"/>
              <w:jc w:val="center"/>
              <w:rPr>
                <w:bCs/>
                <w:lang w:val="en-GB"/>
              </w:rPr>
            </w:pPr>
            <w:r w:rsidRPr="00E501C1">
              <w:rPr>
                <w:lang w:val="en-GB"/>
              </w:rPr>
              <w:t>Excellence tuition fee discount</w:t>
            </w:r>
          </w:p>
        </w:tc>
      </w:tr>
      <w:tr w:rsidR="00C43671" w:rsidRPr="00E501C1" w14:paraId="03D60005" w14:textId="77777777" w:rsidTr="00084D5D">
        <w:trPr>
          <w:trHeight w:val="231"/>
        </w:trPr>
        <w:tc>
          <w:tcPr>
            <w:tcW w:w="2552" w:type="dxa"/>
            <w:shd w:val="clear" w:color="auto" w:fill="auto"/>
            <w:vAlign w:val="center"/>
          </w:tcPr>
          <w:p w14:paraId="1000EC72" w14:textId="618F6610" w:rsidR="00C43671" w:rsidRPr="00E501C1" w:rsidRDefault="00477046">
            <w:pPr>
              <w:pStyle w:val="P68B1DB1-Normal5"/>
              <w:spacing w:before="0" w:line="240" w:lineRule="auto"/>
              <w:ind w:left="0" w:firstLine="0"/>
              <w:jc w:val="left"/>
              <w:rPr>
                <w:bCs/>
                <w:lang w:val="en-GB"/>
              </w:rPr>
            </w:pPr>
            <w:r w:rsidRPr="00E501C1">
              <w:rPr>
                <w:lang w:val="en-GB"/>
              </w:rPr>
              <w:t>Candidates</w:t>
            </w:r>
          </w:p>
        </w:tc>
        <w:tc>
          <w:tcPr>
            <w:tcW w:w="6946" w:type="dxa"/>
            <w:shd w:val="clear" w:color="auto" w:fill="auto"/>
            <w:vAlign w:val="center"/>
          </w:tcPr>
          <w:p w14:paraId="0E7B8A4A" w14:textId="49473395" w:rsidR="00C43671" w:rsidRPr="00E501C1" w:rsidRDefault="00477046">
            <w:pPr>
              <w:pStyle w:val="P68B1DB1-Normal3"/>
              <w:suppressAutoHyphens w:val="0"/>
              <w:spacing w:before="0" w:line="240" w:lineRule="auto"/>
              <w:ind w:left="28" w:firstLine="0"/>
              <w:jc w:val="left"/>
              <w:rPr>
                <w:bCs/>
                <w:lang w:val="en-GB"/>
              </w:rPr>
            </w:pPr>
            <w:r w:rsidRPr="00E501C1">
              <w:rPr>
                <w:lang w:val="en-GB"/>
              </w:rPr>
              <w:t xml:space="preserve">Students of the Faculty of Social Sciences and Latvian Academy of Sports Education who study </w:t>
            </w:r>
            <w:r w:rsidR="00BB6F95">
              <w:rPr>
                <w:lang w:val="en-GB"/>
              </w:rPr>
              <w:t xml:space="preserve">the </w:t>
            </w:r>
            <w:r w:rsidRPr="00E501C1">
              <w:rPr>
                <w:lang w:val="en-GB"/>
              </w:rPr>
              <w:t xml:space="preserve">programme in Latvian </w:t>
            </w:r>
            <w:r w:rsidR="00BB6F95">
              <w:rPr>
                <w:lang w:val="en-GB"/>
              </w:rPr>
              <w:t xml:space="preserve">- </w:t>
            </w:r>
            <w:r w:rsidRPr="00E501C1">
              <w:rPr>
                <w:lang w:val="en-GB"/>
              </w:rPr>
              <w:t>starting from the first year of studies.</w:t>
            </w:r>
          </w:p>
        </w:tc>
        <w:tc>
          <w:tcPr>
            <w:tcW w:w="5670" w:type="dxa"/>
            <w:shd w:val="clear" w:color="auto" w:fill="auto"/>
          </w:tcPr>
          <w:p w14:paraId="3474E731" w14:textId="54FEEDBB" w:rsidR="00C43671" w:rsidRPr="00E501C1" w:rsidRDefault="00477046">
            <w:pPr>
              <w:pStyle w:val="P68B1DB1-Normal3"/>
              <w:suppressAutoHyphens w:val="0"/>
              <w:spacing w:before="0" w:line="240" w:lineRule="auto"/>
              <w:ind w:left="0" w:firstLine="0"/>
              <w:contextualSpacing/>
              <w:jc w:val="left"/>
              <w:rPr>
                <w:bCs/>
                <w:lang w:val="en-GB"/>
              </w:rPr>
            </w:pPr>
            <w:r w:rsidRPr="00E501C1">
              <w:rPr>
                <w:lang w:val="en-GB"/>
              </w:rPr>
              <w:t xml:space="preserve">Students of the study programme “Medicine” and the study programme “Dentistry” who study the programme in English </w:t>
            </w:r>
            <w:r w:rsidR="00BB6F95">
              <w:rPr>
                <w:lang w:val="en-GB"/>
              </w:rPr>
              <w:t xml:space="preserve">- </w:t>
            </w:r>
            <w:r w:rsidRPr="007E7846">
              <w:rPr>
                <w:bCs/>
                <w:lang w:val="en-GB"/>
              </w:rPr>
              <w:t>starting</w:t>
            </w:r>
            <w:r w:rsidRPr="00E501C1">
              <w:rPr>
                <w:lang w:val="en-GB"/>
              </w:rPr>
              <w:t xml:space="preserve"> from the third year of studies.</w:t>
            </w:r>
          </w:p>
        </w:tc>
      </w:tr>
      <w:tr w:rsidR="00C43671" w:rsidRPr="00E501C1" w14:paraId="5F39F612" w14:textId="77777777" w:rsidTr="00084D5D">
        <w:trPr>
          <w:trHeight w:val="117"/>
        </w:trPr>
        <w:tc>
          <w:tcPr>
            <w:tcW w:w="2552" w:type="dxa"/>
            <w:shd w:val="clear" w:color="auto" w:fill="auto"/>
            <w:vAlign w:val="center"/>
          </w:tcPr>
          <w:p w14:paraId="7CC8379B" w14:textId="77777777" w:rsidR="00C43671" w:rsidRPr="00E501C1" w:rsidRDefault="00477046">
            <w:pPr>
              <w:pStyle w:val="P68B1DB1-Normal5"/>
              <w:spacing w:before="0" w:line="240" w:lineRule="auto"/>
              <w:ind w:left="0" w:firstLine="0"/>
              <w:jc w:val="left"/>
              <w:rPr>
                <w:bCs/>
                <w:lang w:val="en-GB"/>
              </w:rPr>
            </w:pPr>
            <w:r w:rsidRPr="00E501C1">
              <w:rPr>
                <w:lang w:val="en-GB"/>
              </w:rPr>
              <w:t>Amount</w:t>
            </w:r>
          </w:p>
        </w:tc>
        <w:tc>
          <w:tcPr>
            <w:tcW w:w="6946" w:type="dxa"/>
            <w:vAlign w:val="center"/>
          </w:tcPr>
          <w:p w14:paraId="280A24A7" w14:textId="77777777" w:rsidR="00C43671" w:rsidRPr="00E501C1" w:rsidRDefault="00477046">
            <w:pPr>
              <w:pStyle w:val="P68B1DB1-Normal3"/>
              <w:suppressAutoHyphens w:val="0"/>
              <w:spacing w:before="60" w:after="60" w:line="240" w:lineRule="auto"/>
              <w:ind w:left="28" w:firstLine="0"/>
              <w:rPr>
                <w:bCs/>
                <w:lang w:val="en-GB"/>
              </w:rPr>
            </w:pPr>
            <w:r w:rsidRPr="00E501C1">
              <w:rPr>
                <w:lang w:val="en-GB"/>
              </w:rPr>
              <w:t>Up to 100% of the tuition fee determined for the student.</w:t>
            </w:r>
          </w:p>
        </w:tc>
        <w:tc>
          <w:tcPr>
            <w:tcW w:w="5670" w:type="dxa"/>
          </w:tcPr>
          <w:p w14:paraId="282CF183" w14:textId="77777777" w:rsidR="00C43671" w:rsidRPr="00E501C1" w:rsidRDefault="00477046">
            <w:pPr>
              <w:pStyle w:val="P68B1DB1-Normal3"/>
              <w:suppressAutoHyphens w:val="0"/>
              <w:spacing w:before="60" w:after="60" w:line="240" w:lineRule="auto"/>
              <w:ind w:left="0" w:firstLine="0"/>
              <w:rPr>
                <w:bCs/>
                <w:lang w:val="en-GB"/>
              </w:rPr>
            </w:pPr>
            <w:r w:rsidRPr="00E501C1">
              <w:rPr>
                <w:lang w:val="en-GB"/>
              </w:rPr>
              <w:t>Up to 25% of the tuition fee determined for the student.</w:t>
            </w:r>
          </w:p>
        </w:tc>
      </w:tr>
      <w:tr w:rsidR="00C43671" w:rsidRPr="00E501C1" w14:paraId="74EB5518" w14:textId="77777777" w:rsidTr="00084D5D">
        <w:trPr>
          <w:trHeight w:val="428"/>
        </w:trPr>
        <w:tc>
          <w:tcPr>
            <w:tcW w:w="2552" w:type="dxa"/>
            <w:shd w:val="clear" w:color="auto" w:fill="auto"/>
            <w:vAlign w:val="center"/>
          </w:tcPr>
          <w:p w14:paraId="4DA1F551" w14:textId="77777777" w:rsidR="00C43671" w:rsidRPr="00E501C1" w:rsidRDefault="00477046">
            <w:pPr>
              <w:pStyle w:val="P68B1DB1-Normal5"/>
              <w:spacing w:before="0" w:line="240" w:lineRule="auto"/>
              <w:ind w:left="0" w:firstLine="0"/>
              <w:jc w:val="left"/>
              <w:rPr>
                <w:bCs/>
                <w:lang w:val="en-GB"/>
              </w:rPr>
            </w:pPr>
            <w:r w:rsidRPr="00E501C1">
              <w:rPr>
                <w:lang w:val="en-GB"/>
              </w:rPr>
              <w:t>Period for which the discount is granted</w:t>
            </w:r>
          </w:p>
        </w:tc>
        <w:tc>
          <w:tcPr>
            <w:tcW w:w="12616" w:type="dxa"/>
            <w:gridSpan w:val="2"/>
            <w:vAlign w:val="center"/>
          </w:tcPr>
          <w:p w14:paraId="7B869411" w14:textId="4CB99B19" w:rsidR="00C43671" w:rsidRPr="00E501C1" w:rsidRDefault="00477046">
            <w:pPr>
              <w:pStyle w:val="P68B1DB1-Normal3"/>
              <w:suppressAutoHyphens w:val="0"/>
              <w:spacing w:before="0" w:line="240" w:lineRule="auto"/>
              <w:ind w:left="28" w:firstLine="0"/>
              <w:contextualSpacing/>
              <w:jc w:val="left"/>
              <w:rPr>
                <w:bCs/>
                <w:lang w:val="en-GB"/>
              </w:rPr>
            </w:pPr>
            <w:r w:rsidRPr="00E501C1">
              <w:rPr>
                <w:lang w:val="en-GB"/>
              </w:rPr>
              <w:t xml:space="preserve">One </w:t>
            </w:r>
            <w:r w:rsidR="00F86017">
              <w:rPr>
                <w:lang w:val="en-GB"/>
              </w:rPr>
              <w:t xml:space="preserve">semester. </w:t>
            </w:r>
          </w:p>
        </w:tc>
      </w:tr>
      <w:tr w:rsidR="00C43671" w:rsidRPr="00E501C1" w14:paraId="38D2690B" w14:textId="77777777" w:rsidTr="00084D5D">
        <w:trPr>
          <w:trHeight w:val="2253"/>
        </w:trPr>
        <w:tc>
          <w:tcPr>
            <w:tcW w:w="2552" w:type="dxa"/>
            <w:shd w:val="clear" w:color="auto" w:fill="auto"/>
            <w:vAlign w:val="center"/>
          </w:tcPr>
          <w:p w14:paraId="12558927" w14:textId="72C51FDB" w:rsidR="00C43671" w:rsidRPr="00E501C1" w:rsidRDefault="00477046">
            <w:pPr>
              <w:pStyle w:val="P68B1DB1-Normal5"/>
              <w:spacing w:before="0" w:line="240" w:lineRule="auto"/>
              <w:ind w:left="0" w:firstLine="0"/>
              <w:jc w:val="left"/>
              <w:rPr>
                <w:bCs/>
                <w:lang w:val="en-GB"/>
              </w:rPr>
            </w:pPr>
            <w:r w:rsidRPr="00E501C1">
              <w:rPr>
                <w:lang w:val="en-GB"/>
              </w:rPr>
              <w:t>Conditions and procedure for granting</w:t>
            </w:r>
            <w:r w:rsidR="002E649A">
              <w:rPr>
                <w:lang w:val="en-GB"/>
              </w:rPr>
              <w:t xml:space="preserve"> of discount</w:t>
            </w:r>
          </w:p>
        </w:tc>
        <w:tc>
          <w:tcPr>
            <w:tcW w:w="12616" w:type="dxa"/>
            <w:gridSpan w:val="2"/>
            <w:vAlign w:val="center"/>
          </w:tcPr>
          <w:p w14:paraId="747B33FB" w14:textId="1762B38E" w:rsidR="00C43671" w:rsidRPr="00E501C1" w:rsidRDefault="00477046">
            <w:pPr>
              <w:pStyle w:val="P68B1DB1-Normal3"/>
              <w:suppressAutoHyphens w:val="0"/>
              <w:spacing w:before="0" w:line="240" w:lineRule="auto"/>
              <w:ind w:left="33" w:firstLine="0"/>
              <w:contextualSpacing/>
              <w:rPr>
                <w:lang w:val="en-GB"/>
              </w:rPr>
            </w:pPr>
            <w:r w:rsidRPr="00E501C1">
              <w:rPr>
                <w:lang w:val="en-GB"/>
              </w:rPr>
              <w:t xml:space="preserve">The amount and </w:t>
            </w:r>
            <w:r w:rsidR="007B0456">
              <w:rPr>
                <w:lang w:val="en-GB"/>
              </w:rPr>
              <w:t xml:space="preserve">the </w:t>
            </w:r>
            <w:r w:rsidRPr="00E501C1">
              <w:rPr>
                <w:lang w:val="en-GB"/>
              </w:rPr>
              <w:t xml:space="preserve">number of tuition fee discounts for a given academic year (the amount of discounts for the next autumn or spring semester) shall be initiated by the </w:t>
            </w:r>
            <w:r w:rsidR="007E7846">
              <w:rPr>
                <w:lang w:val="en-GB"/>
              </w:rPr>
              <w:t>D</w:t>
            </w:r>
            <w:r w:rsidRPr="00E501C1">
              <w:rPr>
                <w:lang w:val="en-GB"/>
              </w:rPr>
              <w:t xml:space="preserve">ean or </w:t>
            </w:r>
            <w:r w:rsidR="007E7846">
              <w:rPr>
                <w:lang w:val="en-GB"/>
              </w:rPr>
              <w:t>V</w:t>
            </w:r>
            <w:r w:rsidRPr="00E501C1">
              <w:rPr>
                <w:lang w:val="en-GB"/>
              </w:rPr>
              <w:t xml:space="preserve">ice-dean of the faculty on the basis of the faculty budget, co-ordinated with the </w:t>
            </w:r>
            <w:r w:rsidR="007E7846">
              <w:rPr>
                <w:lang w:val="en-GB"/>
              </w:rPr>
              <w:t>D</w:t>
            </w:r>
            <w:r w:rsidRPr="00E501C1">
              <w:rPr>
                <w:lang w:val="en-GB"/>
              </w:rPr>
              <w:t>irector of the</w:t>
            </w:r>
            <w:r w:rsidR="000D2843">
              <w:rPr>
                <w:lang w:val="en-GB"/>
              </w:rPr>
              <w:t xml:space="preserve"> </w:t>
            </w:r>
            <w:r w:rsidR="007E7846">
              <w:rPr>
                <w:lang w:val="en-GB"/>
              </w:rPr>
              <w:t>Finance</w:t>
            </w:r>
            <w:r w:rsidR="000D2843">
              <w:rPr>
                <w:lang w:val="en-GB"/>
              </w:rPr>
              <w:t xml:space="preserve"> Department</w:t>
            </w:r>
            <w:r w:rsidR="007E7846">
              <w:rPr>
                <w:lang w:val="en-GB"/>
              </w:rPr>
              <w:t xml:space="preserve"> </w:t>
            </w:r>
            <w:r w:rsidRPr="00E501C1">
              <w:rPr>
                <w:lang w:val="en-GB"/>
              </w:rPr>
              <w:t xml:space="preserve">and the </w:t>
            </w:r>
            <w:r w:rsidR="007E7846">
              <w:rPr>
                <w:lang w:val="en-GB"/>
              </w:rPr>
              <w:t>F</w:t>
            </w:r>
            <w:r w:rsidRPr="00E501C1">
              <w:rPr>
                <w:lang w:val="en-GB"/>
              </w:rPr>
              <w:t xml:space="preserve">aculty </w:t>
            </w:r>
            <w:r w:rsidR="007E7846">
              <w:rPr>
                <w:lang w:val="en-GB"/>
              </w:rPr>
              <w:t>C</w:t>
            </w:r>
            <w:r w:rsidRPr="00E501C1">
              <w:rPr>
                <w:lang w:val="en-GB"/>
              </w:rPr>
              <w:t>ouncil and approved by the Rector’s Decree.</w:t>
            </w:r>
            <w:r w:rsidR="000D2843">
              <w:rPr>
                <w:lang w:val="en-GB"/>
              </w:rPr>
              <w:t xml:space="preserve"> </w:t>
            </w:r>
          </w:p>
          <w:p w14:paraId="3586170D" w14:textId="14A950EE" w:rsidR="00C43671" w:rsidRPr="00E501C1" w:rsidRDefault="009445DE">
            <w:pPr>
              <w:pStyle w:val="P68B1DB1-Normal3"/>
              <w:pBdr>
                <w:top w:val="nil"/>
                <w:left w:val="nil"/>
                <w:bottom w:val="nil"/>
                <w:right w:val="nil"/>
                <w:between w:val="nil"/>
              </w:pBdr>
              <w:spacing w:before="0" w:line="240" w:lineRule="auto"/>
              <w:ind w:left="33" w:firstLine="0"/>
              <w:rPr>
                <w:lang w:val="en-GB"/>
              </w:rPr>
            </w:pPr>
            <w:r>
              <w:rPr>
                <w:lang w:val="en-GB"/>
              </w:rPr>
              <w:t>Considering</w:t>
            </w:r>
            <w:r w:rsidR="00477046" w:rsidRPr="00E501C1">
              <w:rPr>
                <w:lang w:val="en-GB"/>
              </w:rPr>
              <w:t xml:space="preserve"> the financial resources planned for tuition fee discounts, the faculty shall determine:</w:t>
            </w:r>
          </w:p>
          <w:p w14:paraId="742F12BB" w14:textId="3CE86ED8" w:rsidR="00C43671" w:rsidRPr="00E501C1" w:rsidRDefault="00477046">
            <w:pPr>
              <w:pStyle w:val="P68B1DB1-ListParagraph14"/>
              <w:numPr>
                <w:ilvl w:val="0"/>
                <w:numId w:val="26"/>
              </w:numPr>
              <w:pBdr>
                <w:top w:val="nil"/>
                <w:left w:val="nil"/>
                <w:bottom w:val="nil"/>
                <w:right w:val="nil"/>
                <w:between w:val="nil"/>
              </w:pBdr>
              <w:spacing w:before="0" w:line="240" w:lineRule="auto"/>
              <w:ind w:left="454" w:hanging="425"/>
              <w:rPr>
                <w:lang w:val="en-GB"/>
              </w:rPr>
            </w:pPr>
            <w:r w:rsidRPr="00E501C1">
              <w:rPr>
                <w:lang w:val="en-GB"/>
              </w:rPr>
              <w:t xml:space="preserve">the number of students who may be granted discounts </w:t>
            </w:r>
            <w:r w:rsidR="009445DE">
              <w:rPr>
                <w:lang w:val="en-GB"/>
              </w:rPr>
              <w:t xml:space="preserve">in subdivision </w:t>
            </w:r>
            <w:r w:rsidRPr="00E501C1">
              <w:rPr>
                <w:lang w:val="en-GB"/>
              </w:rPr>
              <w:t xml:space="preserve">by </w:t>
            </w:r>
            <w:r w:rsidR="009445DE">
              <w:rPr>
                <w:lang w:val="en-GB"/>
              </w:rPr>
              <w:t>study years</w:t>
            </w:r>
            <w:r w:rsidR="00D71DF0">
              <w:rPr>
                <w:lang w:val="en-GB"/>
              </w:rPr>
              <w:t>;</w:t>
            </w:r>
          </w:p>
          <w:p w14:paraId="4CEE74F0" w14:textId="21B5303D" w:rsidR="00C43671" w:rsidRPr="00E501C1" w:rsidRDefault="00477046">
            <w:pPr>
              <w:pStyle w:val="P68B1DB1-ListParagraph14"/>
              <w:numPr>
                <w:ilvl w:val="0"/>
                <w:numId w:val="26"/>
              </w:numPr>
              <w:pBdr>
                <w:top w:val="nil"/>
                <w:left w:val="nil"/>
                <w:bottom w:val="nil"/>
                <w:right w:val="nil"/>
                <w:between w:val="nil"/>
              </w:pBdr>
              <w:spacing w:before="0" w:line="240" w:lineRule="auto"/>
              <w:ind w:left="454" w:hanging="425"/>
              <w:rPr>
                <w:lang w:val="en-GB"/>
              </w:rPr>
            </w:pPr>
            <w:r w:rsidRPr="00E501C1">
              <w:rPr>
                <w:lang w:val="en-GB"/>
              </w:rPr>
              <w:t xml:space="preserve">the </w:t>
            </w:r>
            <w:proofErr w:type="gramStart"/>
            <w:r w:rsidRPr="00E501C1">
              <w:rPr>
                <w:lang w:val="en-GB"/>
              </w:rPr>
              <w:t>amount</w:t>
            </w:r>
            <w:proofErr w:type="gramEnd"/>
            <w:r w:rsidRPr="00E501C1">
              <w:rPr>
                <w:lang w:val="en-GB"/>
              </w:rPr>
              <w:t xml:space="preserve"> of discounts for the a</w:t>
            </w:r>
            <w:r w:rsidR="000B5AA7">
              <w:rPr>
                <w:lang w:val="en-GB"/>
              </w:rPr>
              <w:t>fore</w:t>
            </w:r>
            <w:r w:rsidRPr="00E501C1">
              <w:rPr>
                <w:lang w:val="en-GB"/>
              </w:rPr>
              <w:t>mentioned number of students.</w:t>
            </w:r>
          </w:p>
          <w:p w14:paraId="7308EF54" w14:textId="1C809BC7" w:rsidR="00C43671" w:rsidRPr="00E501C1" w:rsidRDefault="00477046">
            <w:pPr>
              <w:pStyle w:val="P68B1DB1-Normal3"/>
              <w:suppressAutoHyphens w:val="0"/>
              <w:spacing w:before="0" w:line="240" w:lineRule="auto"/>
              <w:ind w:left="33" w:firstLine="0"/>
              <w:contextualSpacing/>
              <w:rPr>
                <w:bCs/>
                <w:lang w:val="en-GB"/>
              </w:rPr>
            </w:pPr>
            <w:r w:rsidRPr="00E501C1">
              <w:rPr>
                <w:lang w:val="en-GB"/>
              </w:rPr>
              <w:t xml:space="preserve">There is no need to </w:t>
            </w:r>
            <w:r w:rsidR="00803C63">
              <w:rPr>
                <w:lang w:val="en-GB"/>
              </w:rPr>
              <w:t>file application</w:t>
            </w:r>
            <w:r w:rsidRPr="00E501C1">
              <w:rPr>
                <w:lang w:val="en-GB"/>
              </w:rPr>
              <w:t xml:space="preserve">. </w:t>
            </w:r>
            <w:r w:rsidR="001062EA">
              <w:rPr>
                <w:lang w:val="en-GB"/>
              </w:rPr>
              <w:t>The a</w:t>
            </w:r>
            <w:r w:rsidRPr="00E501C1">
              <w:rPr>
                <w:lang w:val="en-GB"/>
              </w:rPr>
              <w:t xml:space="preserve">verage weighted assessment is taken into account for students (assessment of study courses of the previous semester may not be lower than 8 points). In case of the </w:t>
            </w:r>
            <w:r w:rsidR="001062EA">
              <w:rPr>
                <w:lang w:val="en-GB"/>
              </w:rPr>
              <w:t>same</w:t>
            </w:r>
            <w:r w:rsidRPr="00E501C1">
              <w:rPr>
                <w:lang w:val="en-GB"/>
              </w:rPr>
              <w:t xml:space="preserve"> assessment, additional assessment shall b</w:t>
            </w:r>
            <w:r w:rsidR="007B0456">
              <w:rPr>
                <w:lang w:val="en-GB"/>
              </w:rPr>
              <w:t>e carried out</w:t>
            </w:r>
            <w:r w:rsidRPr="00E501C1">
              <w:rPr>
                <w:lang w:val="en-GB"/>
              </w:rPr>
              <w:t xml:space="preserve"> of scientific activity, activities </w:t>
            </w:r>
            <w:r w:rsidR="007B0456">
              <w:rPr>
                <w:lang w:val="en-GB"/>
              </w:rPr>
              <w:t>for</w:t>
            </w:r>
            <w:r w:rsidRPr="00E501C1">
              <w:rPr>
                <w:lang w:val="en-GB"/>
              </w:rPr>
              <w:t xml:space="preserve"> promoting RSU (certificates, diplomas, evidence of scientific activity).</w:t>
            </w:r>
          </w:p>
        </w:tc>
      </w:tr>
      <w:tr w:rsidR="00C43671" w:rsidRPr="00E501C1" w14:paraId="25B0BC3E" w14:textId="77777777" w:rsidTr="00084D5D">
        <w:trPr>
          <w:trHeight w:val="830"/>
        </w:trPr>
        <w:tc>
          <w:tcPr>
            <w:tcW w:w="2552" w:type="dxa"/>
            <w:shd w:val="clear" w:color="auto" w:fill="auto"/>
            <w:vAlign w:val="center"/>
          </w:tcPr>
          <w:p w14:paraId="7B14AAD3" w14:textId="7C362625" w:rsidR="00C43671" w:rsidRPr="00E501C1" w:rsidRDefault="00477046">
            <w:pPr>
              <w:pStyle w:val="P68B1DB1-Normal15"/>
              <w:spacing w:before="0" w:line="240" w:lineRule="auto"/>
              <w:ind w:left="0" w:firstLine="0"/>
              <w:jc w:val="left"/>
              <w:rPr>
                <w:bCs/>
                <w:szCs w:val="24"/>
                <w:lang w:val="en-GB"/>
              </w:rPr>
            </w:pPr>
            <w:r w:rsidRPr="00E501C1">
              <w:rPr>
                <w:lang w:val="en-GB"/>
              </w:rPr>
              <w:t>Decision-making</w:t>
            </w:r>
          </w:p>
        </w:tc>
        <w:tc>
          <w:tcPr>
            <w:tcW w:w="6946" w:type="dxa"/>
            <w:vAlign w:val="center"/>
          </w:tcPr>
          <w:p w14:paraId="56670E4D" w14:textId="36BA27C0" w:rsidR="00C43671" w:rsidRPr="00E501C1" w:rsidRDefault="00477046">
            <w:pPr>
              <w:pStyle w:val="P68B1DB1-CommentText16"/>
              <w:spacing w:before="0" w:line="240" w:lineRule="auto"/>
              <w:ind w:left="0" w:firstLine="0"/>
              <w:rPr>
                <w:bCs/>
                <w:lang w:val="en-GB"/>
              </w:rPr>
            </w:pPr>
            <w:r w:rsidRPr="00E501C1">
              <w:rPr>
                <w:lang w:val="en-GB"/>
              </w:rPr>
              <w:t xml:space="preserve">For </w:t>
            </w:r>
            <w:r w:rsidR="003E0E5B">
              <w:rPr>
                <w:lang w:val="en-GB"/>
              </w:rPr>
              <w:t xml:space="preserve">the first year first semester </w:t>
            </w:r>
            <w:r w:rsidRPr="00E501C1">
              <w:rPr>
                <w:lang w:val="en-GB"/>
              </w:rPr>
              <w:t>students, the discount shall be granted on the basis of the results of the admission competition.</w:t>
            </w:r>
            <w:r w:rsidR="00BD5B08">
              <w:rPr>
                <w:lang w:val="en-GB"/>
              </w:rPr>
              <w:t xml:space="preserve"> Candidates for</w:t>
            </w:r>
            <w:r w:rsidRPr="00E501C1">
              <w:rPr>
                <w:lang w:val="en-GB"/>
              </w:rPr>
              <w:t xml:space="preserve"> </w:t>
            </w:r>
            <w:r w:rsidR="00BD5B08">
              <w:rPr>
                <w:lang w:val="en-GB"/>
              </w:rPr>
              <w:t>the t</w:t>
            </w:r>
            <w:r w:rsidRPr="00E501C1">
              <w:rPr>
                <w:lang w:val="en-GB"/>
              </w:rPr>
              <w:t xml:space="preserve">uition fee discount shall be evaluated by the Student Services and approved by </w:t>
            </w:r>
            <w:r w:rsidR="00FD559C">
              <w:rPr>
                <w:lang w:val="en-GB"/>
              </w:rPr>
              <w:t>a D</w:t>
            </w:r>
            <w:r w:rsidRPr="00E501C1">
              <w:rPr>
                <w:lang w:val="en-GB"/>
              </w:rPr>
              <w:t>ecree.</w:t>
            </w:r>
          </w:p>
          <w:p w14:paraId="4A9C73BE" w14:textId="4B37B2E9" w:rsidR="00C43671" w:rsidRPr="00E501C1" w:rsidRDefault="00477046">
            <w:pPr>
              <w:pStyle w:val="P68B1DB1-CommentText16"/>
              <w:spacing w:before="0" w:line="240" w:lineRule="auto"/>
              <w:ind w:left="0" w:firstLine="0"/>
              <w:rPr>
                <w:lang w:val="en-GB"/>
              </w:rPr>
            </w:pPr>
            <w:r w:rsidRPr="00E501C1">
              <w:rPr>
                <w:lang w:val="en-GB"/>
              </w:rPr>
              <w:t xml:space="preserve"> </w:t>
            </w:r>
            <w:r w:rsidR="00E1339C">
              <w:rPr>
                <w:lang w:val="en-GB"/>
              </w:rPr>
              <w:t>The candidates f</w:t>
            </w:r>
            <w:r w:rsidRPr="00E501C1">
              <w:rPr>
                <w:lang w:val="en-GB"/>
              </w:rPr>
              <w:t xml:space="preserve">or </w:t>
            </w:r>
            <w:r w:rsidR="00DD5335">
              <w:rPr>
                <w:lang w:val="en-GB"/>
              </w:rPr>
              <w:t xml:space="preserve">the tuition fees discount of </w:t>
            </w:r>
            <w:r w:rsidRPr="00E501C1">
              <w:rPr>
                <w:lang w:val="en-GB"/>
              </w:rPr>
              <w:t>the first year</w:t>
            </w:r>
            <w:r w:rsidR="00DD5335">
              <w:rPr>
                <w:lang w:val="en-GB"/>
              </w:rPr>
              <w:t>’s</w:t>
            </w:r>
            <w:r w:rsidRPr="00E501C1">
              <w:rPr>
                <w:lang w:val="en-GB"/>
              </w:rPr>
              <w:t xml:space="preserve"> </w:t>
            </w:r>
            <w:r w:rsidR="00F71D0B" w:rsidRPr="00E501C1">
              <w:rPr>
                <w:lang w:val="en-GB"/>
              </w:rPr>
              <w:t>second and</w:t>
            </w:r>
            <w:r w:rsidRPr="00E501C1">
              <w:rPr>
                <w:lang w:val="en-GB"/>
              </w:rPr>
              <w:t xml:space="preserve"> subsequent semester</w:t>
            </w:r>
            <w:r w:rsidR="00E1339C">
              <w:rPr>
                <w:lang w:val="en-GB"/>
              </w:rPr>
              <w:t>s</w:t>
            </w:r>
            <w:r w:rsidRPr="00E501C1">
              <w:rPr>
                <w:lang w:val="en-GB"/>
              </w:rPr>
              <w:t xml:space="preserve"> shall be evaluated by the </w:t>
            </w:r>
            <w:r w:rsidR="00E1339C">
              <w:rPr>
                <w:lang w:val="en-GB"/>
              </w:rPr>
              <w:t>F</w:t>
            </w:r>
            <w:r w:rsidRPr="00E501C1">
              <w:rPr>
                <w:lang w:val="en-GB"/>
              </w:rPr>
              <w:t xml:space="preserve">aculty </w:t>
            </w:r>
            <w:r w:rsidR="00E1339C">
              <w:rPr>
                <w:lang w:val="en-GB"/>
              </w:rPr>
              <w:t>C</w:t>
            </w:r>
            <w:r w:rsidRPr="00E501C1">
              <w:rPr>
                <w:lang w:val="en-GB"/>
              </w:rPr>
              <w:t>ouncil</w:t>
            </w:r>
            <w:r w:rsidR="00E1339C">
              <w:rPr>
                <w:lang w:val="en-GB"/>
              </w:rPr>
              <w:t>,</w:t>
            </w:r>
            <w:r w:rsidRPr="00E501C1">
              <w:rPr>
                <w:lang w:val="en-GB"/>
              </w:rPr>
              <w:t xml:space="preserve"> and the Student Services shall prepare a </w:t>
            </w:r>
            <w:r w:rsidR="00E1339C">
              <w:rPr>
                <w:lang w:val="en-GB"/>
              </w:rPr>
              <w:t>D</w:t>
            </w:r>
            <w:r w:rsidRPr="00E501C1">
              <w:rPr>
                <w:lang w:val="en-GB"/>
              </w:rPr>
              <w:t>ecree.</w:t>
            </w:r>
          </w:p>
        </w:tc>
        <w:tc>
          <w:tcPr>
            <w:tcW w:w="5670" w:type="dxa"/>
          </w:tcPr>
          <w:p w14:paraId="7E87400A" w14:textId="712C9ED6" w:rsidR="00C43671" w:rsidRPr="00E501C1" w:rsidRDefault="00C0574A">
            <w:pPr>
              <w:pStyle w:val="P68B1DB1-CommentText16"/>
              <w:spacing w:before="0" w:line="240" w:lineRule="auto"/>
              <w:ind w:left="0" w:firstLine="0"/>
              <w:rPr>
                <w:bCs/>
                <w:lang w:val="en-GB"/>
              </w:rPr>
            </w:pPr>
            <w:r>
              <w:rPr>
                <w:lang w:val="en-GB"/>
              </w:rPr>
              <w:t>Candidates for the t</w:t>
            </w:r>
            <w:r w:rsidR="00477046" w:rsidRPr="00E501C1">
              <w:rPr>
                <w:lang w:val="en-GB"/>
              </w:rPr>
              <w:t xml:space="preserve">uition fee discount shall be evaluated by the </w:t>
            </w:r>
            <w:r>
              <w:rPr>
                <w:lang w:val="en-GB"/>
              </w:rPr>
              <w:t>F</w:t>
            </w:r>
            <w:r w:rsidR="00477046" w:rsidRPr="00E501C1">
              <w:rPr>
                <w:lang w:val="en-GB"/>
              </w:rPr>
              <w:t xml:space="preserve">aculty </w:t>
            </w:r>
            <w:r>
              <w:rPr>
                <w:lang w:val="en-GB"/>
              </w:rPr>
              <w:t>C</w:t>
            </w:r>
            <w:r w:rsidR="00477046" w:rsidRPr="00E501C1">
              <w:rPr>
                <w:lang w:val="en-GB"/>
              </w:rPr>
              <w:t>ouncil</w:t>
            </w:r>
            <w:r>
              <w:rPr>
                <w:lang w:val="en-GB"/>
              </w:rPr>
              <w:t>,</w:t>
            </w:r>
            <w:r w:rsidR="00477046" w:rsidRPr="00E501C1">
              <w:rPr>
                <w:lang w:val="en-GB"/>
              </w:rPr>
              <w:t xml:space="preserve"> and the Student Services shall prepare a </w:t>
            </w:r>
            <w:r>
              <w:rPr>
                <w:lang w:val="en-GB"/>
              </w:rPr>
              <w:t>D</w:t>
            </w:r>
            <w:r w:rsidR="00477046" w:rsidRPr="00E501C1">
              <w:rPr>
                <w:lang w:val="en-GB"/>
              </w:rPr>
              <w:t>ecree.</w:t>
            </w:r>
          </w:p>
        </w:tc>
      </w:tr>
      <w:tr w:rsidR="00C43671" w:rsidRPr="00E501C1" w14:paraId="5CA3DFA3" w14:textId="77777777" w:rsidTr="00084D5D">
        <w:trPr>
          <w:trHeight w:val="558"/>
        </w:trPr>
        <w:tc>
          <w:tcPr>
            <w:tcW w:w="2552" w:type="dxa"/>
            <w:shd w:val="clear" w:color="auto" w:fill="auto"/>
            <w:vAlign w:val="center"/>
          </w:tcPr>
          <w:p w14:paraId="08324CB3" w14:textId="77777777" w:rsidR="00C43671" w:rsidRPr="00E501C1" w:rsidRDefault="00477046">
            <w:pPr>
              <w:pStyle w:val="P68B1DB1-Normal5"/>
              <w:spacing w:before="0" w:line="240" w:lineRule="auto"/>
              <w:ind w:left="0" w:firstLine="0"/>
              <w:jc w:val="left"/>
              <w:rPr>
                <w:bCs/>
                <w:lang w:val="en-GB"/>
              </w:rPr>
            </w:pPr>
            <w:r w:rsidRPr="00E501C1">
              <w:rPr>
                <w:lang w:val="en-GB"/>
              </w:rPr>
              <w:t>Additional conditions</w:t>
            </w:r>
          </w:p>
        </w:tc>
        <w:tc>
          <w:tcPr>
            <w:tcW w:w="12616" w:type="dxa"/>
            <w:gridSpan w:val="2"/>
            <w:vAlign w:val="center"/>
          </w:tcPr>
          <w:p w14:paraId="0CB52F05" w14:textId="4FC588DE" w:rsidR="00C43671" w:rsidRPr="00E501C1" w:rsidRDefault="00477046">
            <w:pPr>
              <w:pStyle w:val="P68B1DB1-ListParagraph8"/>
              <w:numPr>
                <w:ilvl w:val="0"/>
                <w:numId w:val="10"/>
              </w:numPr>
              <w:suppressAutoHyphens w:val="0"/>
              <w:spacing w:before="0" w:line="240" w:lineRule="auto"/>
              <w:ind w:left="454" w:hanging="415"/>
              <w:contextualSpacing/>
              <w:rPr>
                <w:bCs/>
                <w:lang w:val="en-GB"/>
              </w:rPr>
            </w:pPr>
            <w:r w:rsidRPr="00E501C1">
              <w:rPr>
                <w:lang w:val="en-GB"/>
              </w:rPr>
              <w:t>In case students have the same weighted average</w:t>
            </w:r>
            <w:r w:rsidR="00287047">
              <w:rPr>
                <w:lang w:val="en-GB"/>
              </w:rPr>
              <w:t xml:space="preserve"> grade</w:t>
            </w:r>
            <w:r w:rsidRPr="00E501C1">
              <w:rPr>
                <w:lang w:val="en-GB"/>
              </w:rPr>
              <w:t xml:space="preserve"> assessment</w:t>
            </w:r>
            <w:r w:rsidR="00287047">
              <w:rPr>
                <w:lang w:val="en-GB"/>
              </w:rPr>
              <w:t>, then</w:t>
            </w:r>
            <w:r w:rsidRPr="00E501C1">
              <w:rPr>
                <w:lang w:val="en-GB"/>
              </w:rPr>
              <w:t xml:space="preserve"> in applying for a tuition fee discount, prior to the </w:t>
            </w:r>
            <w:r w:rsidR="00287047">
              <w:rPr>
                <w:lang w:val="en-GB"/>
              </w:rPr>
              <w:t>F</w:t>
            </w:r>
            <w:r w:rsidRPr="00E501C1">
              <w:rPr>
                <w:lang w:val="en-GB"/>
              </w:rPr>
              <w:t xml:space="preserve">aculty </w:t>
            </w:r>
            <w:r w:rsidR="00287047">
              <w:rPr>
                <w:lang w:val="en-GB"/>
              </w:rPr>
              <w:t>C</w:t>
            </w:r>
            <w:r w:rsidRPr="00E501C1">
              <w:rPr>
                <w:lang w:val="en-GB"/>
              </w:rPr>
              <w:t>ouncil meeting</w:t>
            </w:r>
            <w:r w:rsidR="00287047">
              <w:rPr>
                <w:lang w:val="en-GB"/>
              </w:rPr>
              <w:t>,</w:t>
            </w:r>
            <w:r w:rsidRPr="00E501C1">
              <w:rPr>
                <w:lang w:val="en-GB"/>
              </w:rPr>
              <w:t xml:space="preserve"> the relevant candidates are invited to </w:t>
            </w:r>
            <w:r w:rsidR="004C44E4">
              <w:rPr>
                <w:lang w:val="en-GB"/>
              </w:rPr>
              <w:t xml:space="preserve">electronically </w:t>
            </w:r>
            <w:r w:rsidRPr="00E501C1">
              <w:rPr>
                <w:lang w:val="en-GB"/>
              </w:rPr>
              <w:t xml:space="preserve">submit </w:t>
            </w:r>
            <w:r w:rsidR="00287047">
              <w:rPr>
                <w:lang w:val="en-GB"/>
              </w:rPr>
              <w:t>to the faculty</w:t>
            </w:r>
            <w:r w:rsidRPr="00E501C1">
              <w:rPr>
                <w:lang w:val="en-GB"/>
              </w:rPr>
              <w:t xml:space="preserve"> documents confirming their scientific activity and social activity</w:t>
            </w:r>
            <w:r w:rsidR="00287047">
              <w:rPr>
                <w:lang w:val="en-GB"/>
              </w:rPr>
              <w:t xml:space="preserve">; </w:t>
            </w:r>
          </w:p>
          <w:p w14:paraId="1DD98AF1" w14:textId="2981EFE7" w:rsidR="00C43671" w:rsidRPr="00E501C1" w:rsidRDefault="00477046">
            <w:pPr>
              <w:pStyle w:val="P68B1DB1-ListParagraph8"/>
              <w:numPr>
                <w:ilvl w:val="0"/>
                <w:numId w:val="10"/>
              </w:numPr>
              <w:suppressAutoHyphens w:val="0"/>
              <w:spacing w:before="0" w:line="240" w:lineRule="auto"/>
              <w:ind w:left="454" w:hanging="415"/>
              <w:contextualSpacing/>
              <w:rPr>
                <w:bCs/>
                <w:lang w:val="en-GB"/>
              </w:rPr>
            </w:pPr>
            <w:r w:rsidRPr="00E501C1">
              <w:rPr>
                <w:lang w:val="en-GB"/>
              </w:rPr>
              <w:t xml:space="preserve">In cases where the candidates </w:t>
            </w:r>
            <w:r w:rsidR="00287047">
              <w:rPr>
                <w:lang w:val="en-GB"/>
              </w:rPr>
              <w:t>have the</w:t>
            </w:r>
            <w:r w:rsidRPr="00E501C1">
              <w:rPr>
                <w:lang w:val="en-GB"/>
              </w:rPr>
              <w:t xml:space="preserve"> same </w:t>
            </w:r>
            <w:r w:rsidR="00287047">
              <w:rPr>
                <w:lang w:val="en-GB"/>
              </w:rPr>
              <w:t xml:space="preserve">assessment </w:t>
            </w:r>
            <w:r w:rsidRPr="00E501C1">
              <w:rPr>
                <w:lang w:val="en-GB"/>
              </w:rPr>
              <w:t xml:space="preserve">in all criteria, the </w:t>
            </w:r>
            <w:r w:rsidR="00F54860">
              <w:rPr>
                <w:lang w:val="en-GB"/>
              </w:rPr>
              <w:t xml:space="preserve">discount </w:t>
            </w:r>
            <w:r w:rsidRPr="00E501C1">
              <w:rPr>
                <w:lang w:val="en-GB"/>
              </w:rPr>
              <w:t xml:space="preserve">shall be distributed proportionally to </w:t>
            </w:r>
            <w:r w:rsidR="00F54860">
              <w:rPr>
                <w:lang w:val="en-GB"/>
              </w:rPr>
              <w:t>the</w:t>
            </w:r>
            <w:r w:rsidRPr="00E501C1">
              <w:rPr>
                <w:lang w:val="en-GB"/>
              </w:rPr>
              <w:t xml:space="preserve"> beneficiaries according to the amount of the </w:t>
            </w:r>
            <w:r w:rsidR="00B00A5A">
              <w:rPr>
                <w:lang w:val="en-GB"/>
              </w:rPr>
              <w:t xml:space="preserve">particular </w:t>
            </w:r>
            <w:r w:rsidR="00F54860">
              <w:rPr>
                <w:lang w:val="en-GB"/>
              </w:rPr>
              <w:t>discount</w:t>
            </w:r>
            <w:r w:rsidRPr="00E501C1">
              <w:rPr>
                <w:lang w:val="en-GB"/>
              </w:rPr>
              <w:t xml:space="preserve"> available;</w:t>
            </w:r>
          </w:p>
          <w:p w14:paraId="3DB3F4E6" w14:textId="5ED8E582" w:rsidR="00C43671" w:rsidRPr="00E501C1" w:rsidRDefault="00477046">
            <w:pPr>
              <w:pStyle w:val="P68B1DB1-ListParagraph8"/>
              <w:numPr>
                <w:ilvl w:val="0"/>
                <w:numId w:val="10"/>
              </w:numPr>
              <w:suppressAutoHyphens w:val="0"/>
              <w:spacing w:before="0" w:line="240" w:lineRule="auto"/>
              <w:ind w:left="454" w:hanging="415"/>
              <w:contextualSpacing/>
              <w:rPr>
                <w:bCs/>
                <w:lang w:val="en-GB"/>
              </w:rPr>
            </w:pPr>
            <w:r w:rsidRPr="00E501C1">
              <w:rPr>
                <w:lang w:val="en-GB"/>
              </w:rPr>
              <w:t xml:space="preserve">If no student complies with the specified requirements, </w:t>
            </w:r>
            <w:r w:rsidR="00506083">
              <w:rPr>
                <w:lang w:val="en-GB"/>
              </w:rPr>
              <w:t xml:space="preserve">the </w:t>
            </w:r>
            <w:r w:rsidRPr="00E501C1">
              <w:rPr>
                <w:lang w:val="en-GB"/>
              </w:rPr>
              <w:t>tuition fee discounts shall not be granted in the relevant semester;</w:t>
            </w:r>
          </w:p>
          <w:p w14:paraId="3BC701FB" w14:textId="6F546D28" w:rsidR="00C43671" w:rsidRPr="00E501C1" w:rsidRDefault="00477046">
            <w:pPr>
              <w:pStyle w:val="P68B1DB1-ListParagraph8"/>
              <w:numPr>
                <w:ilvl w:val="0"/>
                <w:numId w:val="10"/>
              </w:numPr>
              <w:suppressAutoHyphens w:val="0"/>
              <w:spacing w:before="0" w:line="240" w:lineRule="auto"/>
              <w:ind w:left="454" w:hanging="415"/>
              <w:contextualSpacing/>
              <w:rPr>
                <w:bCs/>
                <w:lang w:val="en-GB"/>
              </w:rPr>
            </w:pPr>
            <w:r w:rsidRPr="00E501C1">
              <w:rPr>
                <w:lang w:val="en-GB"/>
              </w:rPr>
              <w:t>Un</w:t>
            </w:r>
            <w:r w:rsidR="00506083">
              <w:rPr>
                <w:lang w:val="en-GB"/>
              </w:rPr>
              <w:t>granted</w:t>
            </w:r>
            <w:r w:rsidRPr="00E501C1">
              <w:rPr>
                <w:lang w:val="en-GB"/>
              </w:rPr>
              <w:t xml:space="preserve"> tuition fee discounts shall not be transferred to other study programmes or semesters.</w:t>
            </w:r>
          </w:p>
        </w:tc>
      </w:tr>
      <w:tr w:rsidR="00C43671" w:rsidRPr="00E501C1" w14:paraId="191A90A4" w14:textId="77777777" w:rsidTr="00084D5D">
        <w:trPr>
          <w:trHeight w:val="241"/>
        </w:trPr>
        <w:tc>
          <w:tcPr>
            <w:tcW w:w="15168" w:type="dxa"/>
            <w:gridSpan w:val="3"/>
            <w:shd w:val="clear" w:color="auto" w:fill="D9D9D9" w:themeFill="background1" w:themeFillShade="D9"/>
            <w:vAlign w:val="center"/>
          </w:tcPr>
          <w:p w14:paraId="15C747CF" w14:textId="12A6BC84" w:rsidR="00C43671" w:rsidRPr="00E501C1" w:rsidRDefault="00477046">
            <w:pPr>
              <w:pStyle w:val="P68B1DB1-ListParagraph17"/>
              <w:numPr>
                <w:ilvl w:val="0"/>
                <w:numId w:val="27"/>
              </w:numPr>
              <w:suppressAutoHyphens w:val="0"/>
              <w:spacing w:before="120" w:after="120" w:line="276" w:lineRule="auto"/>
              <w:contextualSpacing/>
              <w:jc w:val="center"/>
              <w:rPr>
                <w:b/>
                <w:bCs/>
                <w:szCs w:val="28"/>
                <w:lang w:val="en-GB"/>
              </w:rPr>
            </w:pPr>
            <w:r w:rsidRPr="00E501C1">
              <w:rPr>
                <w:szCs w:val="24"/>
                <w:lang w:val="en-GB"/>
              </w:rPr>
              <w:br w:type="page"/>
            </w:r>
            <w:r w:rsidRPr="00E501C1">
              <w:rPr>
                <w:b/>
                <w:szCs w:val="28"/>
                <w:lang w:val="en-GB"/>
              </w:rPr>
              <w:t>Employee tuition fee discount</w:t>
            </w:r>
          </w:p>
        </w:tc>
      </w:tr>
      <w:tr w:rsidR="00C43671" w:rsidRPr="00E501C1" w14:paraId="35E556A2" w14:textId="77777777" w:rsidTr="00084D5D">
        <w:trPr>
          <w:trHeight w:val="657"/>
        </w:trPr>
        <w:tc>
          <w:tcPr>
            <w:tcW w:w="2552" w:type="dxa"/>
            <w:shd w:val="clear" w:color="auto" w:fill="auto"/>
            <w:vAlign w:val="center"/>
          </w:tcPr>
          <w:p w14:paraId="10854023" w14:textId="5B3AB081" w:rsidR="00C43671" w:rsidRPr="00E501C1" w:rsidRDefault="00477046">
            <w:pPr>
              <w:pStyle w:val="P68B1DB1-Normal5"/>
              <w:spacing w:before="0" w:line="240" w:lineRule="auto"/>
              <w:ind w:left="0" w:firstLine="0"/>
              <w:jc w:val="left"/>
              <w:rPr>
                <w:bCs/>
                <w:lang w:val="en-GB"/>
              </w:rPr>
            </w:pPr>
            <w:r w:rsidRPr="00E501C1">
              <w:rPr>
                <w:lang w:val="en-GB"/>
              </w:rPr>
              <w:t>Candidates</w:t>
            </w:r>
          </w:p>
        </w:tc>
        <w:tc>
          <w:tcPr>
            <w:tcW w:w="12616" w:type="dxa"/>
            <w:gridSpan w:val="2"/>
            <w:vAlign w:val="center"/>
          </w:tcPr>
          <w:p w14:paraId="62FA42E6" w14:textId="5AD169F9" w:rsidR="00C43671" w:rsidRPr="00E501C1" w:rsidRDefault="00477046">
            <w:pPr>
              <w:pStyle w:val="P68B1DB1-Normal3"/>
              <w:suppressAutoHyphens w:val="0"/>
              <w:spacing w:before="0" w:line="240" w:lineRule="auto"/>
              <w:ind w:left="0" w:firstLine="0"/>
              <w:contextualSpacing/>
              <w:rPr>
                <w:bCs/>
                <w:lang w:val="en-GB"/>
              </w:rPr>
            </w:pPr>
            <w:r w:rsidRPr="00E501C1">
              <w:rPr>
                <w:lang w:val="en-GB"/>
              </w:rPr>
              <w:t xml:space="preserve">RSU employees whose continuous </w:t>
            </w:r>
            <w:r w:rsidR="00AE7688">
              <w:rPr>
                <w:lang w:val="en-GB"/>
              </w:rPr>
              <w:t>length of service</w:t>
            </w:r>
            <w:r w:rsidRPr="00E501C1">
              <w:rPr>
                <w:lang w:val="en-GB"/>
              </w:rPr>
              <w:t xml:space="preserve"> at RSU is not less than 6 (six) months</w:t>
            </w:r>
            <w:r w:rsidR="008A3EEE">
              <w:rPr>
                <w:lang w:val="en-GB"/>
              </w:rPr>
              <w:t>,</w:t>
            </w:r>
            <w:r w:rsidRPr="00E501C1">
              <w:rPr>
                <w:lang w:val="en-GB"/>
              </w:rPr>
              <w:t xml:space="preserve"> and studies are related to the acquisition of the knowledge and skills necessary for the performance of the</w:t>
            </w:r>
            <w:r w:rsidR="008A3EEE">
              <w:rPr>
                <w:lang w:val="en-GB"/>
              </w:rPr>
              <w:t>ir</w:t>
            </w:r>
            <w:r w:rsidRPr="00E501C1">
              <w:rPr>
                <w:lang w:val="en-GB"/>
              </w:rPr>
              <w:t xml:space="preserve"> work duties.</w:t>
            </w:r>
          </w:p>
        </w:tc>
      </w:tr>
      <w:tr w:rsidR="00C43671" w:rsidRPr="00E501C1" w14:paraId="48C5F4C6" w14:textId="77777777" w:rsidTr="00084D5D">
        <w:trPr>
          <w:trHeight w:val="144"/>
        </w:trPr>
        <w:tc>
          <w:tcPr>
            <w:tcW w:w="2552" w:type="dxa"/>
            <w:shd w:val="clear" w:color="auto" w:fill="auto"/>
            <w:vAlign w:val="center"/>
          </w:tcPr>
          <w:p w14:paraId="2B2B9F26" w14:textId="77777777" w:rsidR="00C43671" w:rsidRPr="00E501C1" w:rsidRDefault="00477046">
            <w:pPr>
              <w:pStyle w:val="P68B1DB1-Normal5"/>
              <w:spacing w:before="0" w:line="240" w:lineRule="auto"/>
              <w:ind w:left="0" w:firstLine="0"/>
              <w:jc w:val="left"/>
              <w:rPr>
                <w:bCs/>
                <w:lang w:val="en-GB"/>
              </w:rPr>
            </w:pPr>
            <w:r w:rsidRPr="00E501C1">
              <w:rPr>
                <w:lang w:val="en-GB"/>
              </w:rPr>
              <w:t>Amount</w:t>
            </w:r>
          </w:p>
        </w:tc>
        <w:tc>
          <w:tcPr>
            <w:tcW w:w="12616" w:type="dxa"/>
            <w:gridSpan w:val="2"/>
            <w:shd w:val="clear" w:color="auto" w:fill="auto"/>
            <w:vAlign w:val="center"/>
          </w:tcPr>
          <w:p w14:paraId="68BA290E" w14:textId="3BF12312" w:rsidR="00C43671" w:rsidRPr="00E501C1" w:rsidRDefault="00477046">
            <w:pPr>
              <w:pStyle w:val="P68B1DB1-Normal3"/>
              <w:suppressAutoHyphens w:val="0"/>
              <w:spacing w:before="60" w:after="60" w:line="240" w:lineRule="auto"/>
              <w:ind w:left="28" w:firstLine="0"/>
              <w:rPr>
                <w:bCs/>
                <w:lang w:val="en-GB"/>
              </w:rPr>
            </w:pPr>
            <w:r w:rsidRPr="00E501C1">
              <w:rPr>
                <w:lang w:val="en-GB"/>
              </w:rPr>
              <w:t>20</w:t>
            </w:r>
            <w:r w:rsidR="00D71DF0">
              <w:rPr>
                <w:lang w:val="en-GB"/>
              </w:rPr>
              <w:t xml:space="preserve"> </w:t>
            </w:r>
            <w:r w:rsidRPr="00E501C1">
              <w:rPr>
                <w:lang w:val="en-GB"/>
              </w:rPr>
              <w:t>% of the tuition fee determined for the student.</w:t>
            </w:r>
          </w:p>
        </w:tc>
      </w:tr>
      <w:tr w:rsidR="00C43671" w:rsidRPr="00E501C1" w14:paraId="5CD73971" w14:textId="77777777" w:rsidTr="00084D5D">
        <w:trPr>
          <w:trHeight w:val="125"/>
        </w:trPr>
        <w:tc>
          <w:tcPr>
            <w:tcW w:w="2552" w:type="dxa"/>
            <w:shd w:val="clear" w:color="auto" w:fill="auto"/>
            <w:vAlign w:val="center"/>
          </w:tcPr>
          <w:p w14:paraId="6D4C1EFA" w14:textId="77777777" w:rsidR="00C43671" w:rsidRPr="00E501C1" w:rsidRDefault="00477046">
            <w:pPr>
              <w:pStyle w:val="P68B1DB1-Normal5"/>
              <w:spacing w:before="0" w:line="240" w:lineRule="auto"/>
              <w:ind w:left="0" w:firstLine="0"/>
              <w:jc w:val="left"/>
              <w:rPr>
                <w:bCs/>
                <w:lang w:val="en-GB"/>
              </w:rPr>
            </w:pPr>
            <w:r w:rsidRPr="00E501C1">
              <w:rPr>
                <w:lang w:val="en-GB"/>
              </w:rPr>
              <w:t>Period for which the discount is granted</w:t>
            </w:r>
          </w:p>
        </w:tc>
        <w:tc>
          <w:tcPr>
            <w:tcW w:w="12616" w:type="dxa"/>
            <w:gridSpan w:val="2"/>
            <w:vAlign w:val="center"/>
          </w:tcPr>
          <w:p w14:paraId="1C4D4EDD" w14:textId="41A82B85" w:rsidR="00C43671" w:rsidRPr="00E501C1" w:rsidRDefault="00477046">
            <w:pPr>
              <w:pStyle w:val="P68B1DB1-Normal3"/>
              <w:suppressAutoHyphens w:val="0"/>
              <w:spacing w:before="0" w:line="240" w:lineRule="auto"/>
              <w:ind w:left="28" w:firstLine="0"/>
              <w:contextualSpacing/>
              <w:rPr>
                <w:bCs/>
                <w:lang w:val="en-GB"/>
              </w:rPr>
            </w:pPr>
            <w:r w:rsidRPr="00E501C1">
              <w:rPr>
                <w:lang w:val="en-GB"/>
              </w:rPr>
              <w:t>One academic year.</w:t>
            </w:r>
          </w:p>
        </w:tc>
      </w:tr>
      <w:tr w:rsidR="00C43671" w:rsidRPr="00E501C1" w14:paraId="40562659" w14:textId="77777777" w:rsidTr="00084D5D">
        <w:trPr>
          <w:trHeight w:val="410"/>
        </w:trPr>
        <w:tc>
          <w:tcPr>
            <w:tcW w:w="2552" w:type="dxa"/>
            <w:shd w:val="clear" w:color="auto" w:fill="auto"/>
            <w:vAlign w:val="center"/>
          </w:tcPr>
          <w:p w14:paraId="198EA674" w14:textId="77777777" w:rsidR="00C43671" w:rsidRPr="00E501C1" w:rsidRDefault="00477046">
            <w:pPr>
              <w:pStyle w:val="P68B1DB1-Normal5"/>
              <w:spacing w:before="0" w:line="240" w:lineRule="auto"/>
              <w:ind w:left="0" w:firstLine="0"/>
              <w:jc w:val="left"/>
              <w:rPr>
                <w:bCs/>
                <w:lang w:val="en-GB"/>
              </w:rPr>
            </w:pPr>
            <w:r w:rsidRPr="00E501C1">
              <w:rPr>
                <w:lang w:val="en-GB"/>
              </w:rPr>
              <w:t>Conditions and procedures for granting</w:t>
            </w:r>
          </w:p>
        </w:tc>
        <w:tc>
          <w:tcPr>
            <w:tcW w:w="12616" w:type="dxa"/>
            <w:gridSpan w:val="2"/>
            <w:vAlign w:val="center"/>
          </w:tcPr>
          <w:p w14:paraId="10947EBE" w14:textId="26BDE88E" w:rsidR="00C43671" w:rsidRPr="00E501C1" w:rsidRDefault="00477046">
            <w:pPr>
              <w:pStyle w:val="P68B1DB1-Normal3"/>
              <w:suppressAutoHyphens w:val="0"/>
              <w:spacing w:before="0" w:line="240" w:lineRule="auto"/>
              <w:ind w:left="28" w:firstLine="0"/>
              <w:contextualSpacing/>
              <w:rPr>
                <w:bCs/>
                <w:lang w:val="en-GB"/>
              </w:rPr>
            </w:pPr>
            <w:r w:rsidRPr="00E501C1">
              <w:rPr>
                <w:lang w:val="en-GB"/>
              </w:rPr>
              <w:t xml:space="preserve">The discount shall be granted from the </w:t>
            </w:r>
            <w:r w:rsidR="008C2CAA">
              <w:rPr>
                <w:lang w:val="en-GB"/>
              </w:rPr>
              <w:t>moment</w:t>
            </w:r>
            <w:r w:rsidRPr="00E501C1">
              <w:rPr>
                <w:lang w:val="en-GB"/>
              </w:rPr>
              <w:t xml:space="preserve"> of </w:t>
            </w:r>
            <w:r w:rsidR="00CC5CB9">
              <w:rPr>
                <w:lang w:val="en-GB"/>
              </w:rPr>
              <w:t xml:space="preserve">filing </w:t>
            </w:r>
            <w:r w:rsidRPr="00E501C1">
              <w:rPr>
                <w:lang w:val="en-GB"/>
              </w:rPr>
              <w:t xml:space="preserve">the application </w:t>
            </w:r>
            <w:r w:rsidR="008C2CAA">
              <w:rPr>
                <w:lang w:val="en-GB"/>
              </w:rPr>
              <w:t>for</w:t>
            </w:r>
            <w:r w:rsidRPr="00E501C1">
              <w:rPr>
                <w:lang w:val="en-GB"/>
              </w:rPr>
              <w:t xml:space="preserve"> the current academic year.</w:t>
            </w:r>
          </w:p>
          <w:p w14:paraId="2BCF0742" w14:textId="25E871BA" w:rsidR="00C43671" w:rsidRPr="00E501C1" w:rsidRDefault="00477046">
            <w:pPr>
              <w:pStyle w:val="P68B1DB1-Normal18"/>
              <w:suppressAutoHyphens w:val="0"/>
              <w:spacing w:before="0" w:line="240" w:lineRule="auto"/>
              <w:ind w:left="28" w:firstLine="0"/>
              <w:contextualSpacing/>
              <w:rPr>
                <w:lang w:val="en-GB"/>
              </w:rPr>
            </w:pPr>
            <w:r w:rsidRPr="00E501C1">
              <w:rPr>
                <w:lang w:val="en-GB"/>
              </w:rPr>
              <w:t xml:space="preserve">A justification for the need to acquire </w:t>
            </w:r>
            <w:r w:rsidR="00234CFE">
              <w:rPr>
                <w:lang w:val="en-GB"/>
              </w:rPr>
              <w:t xml:space="preserve">respective </w:t>
            </w:r>
            <w:r w:rsidRPr="00E501C1">
              <w:rPr>
                <w:lang w:val="en-GB"/>
              </w:rPr>
              <w:t xml:space="preserve">knowledge and skills shall be indicated in the </w:t>
            </w:r>
            <w:r w:rsidR="00234CFE">
              <w:rPr>
                <w:lang w:val="en-GB"/>
              </w:rPr>
              <w:t>application</w:t>
            </w:r>
            <w:r w:rsidRPr="00E501C1">
              <w:rPr>
                <w:lang w:val="en-GB"/>
              </w:rPr>
              <w:t xml:space="preserve">. The application shall be accompanied by </w:t>
            </w:r>
            <w:r w:rsidR="00A97C02">
              <w:rPr>
                <w:lang w:val="en-GB"/>
              </w:rPr>
              <w:t>the agreement of the</w:t>
            </w:r>
            <w:r w:rsidRPr="00E501C1">
              <w:rPr>
                <w:lang w:val="en-GB"/>
              </w:rPr>
              <w:t xml:space="preserve"> immediate superior</w:t>
            </w:r>
            <w:r w:rsidR="00A97C02">
              <w:rPr>
                <w:lang w:val="en-GB"/>
              </w:rPr>
              <w:t xml:space="preserve">. </w:t>
            </w:r>
          </w:p>
        </w:tc>
      </w:tr>
      <w:tr w:rsidR="00C43671" w:rsidRPr="00E501C1" w14:paraId="63E2D268" w14:textId="77777777" w:rsidTr="00084D5D">
        <w:trPr>
          <w:trHeight w:val="557"/>
        </w:trPr>
        <w:tc>
          <w:tcPr>
            <w:tcW w:w="2552" w:type="dxa"/>
            <w:shd w:val="clear" w:color="auto" w:fill="auto"/>
            <w:vAlign w:val="center"/>
          </w:tcPr>
          <w:p w14:paraId="440A0716" w14:textId="2E0B1E06" w:rsidR="00C43671" w:rsidRPr="00E501C1" w:rsidRDefault="00477046">
            <w:pPr>
              <w:pStyle w:val="P68B1DB1-Normal15"/>
              <w:spacing w:before="0" w:line="240" w:lineRule="auto"/>
              <w:ind w:left="0" w:firstLine="0"/>
              <w:jc w:val="left"/>
              <w:rPr>
                <w:bCs/>
                <w:szCs w:val="24"/>
                <w:lang w:val="en-GB"/>
              </w:rPr>
            </w:pPr>
            <w:r w:rsidRPr="00E501C1">
              <w:rPr>
                <w:lang w:val="en-GB"/>
              </w:rPr>
              <w:t>Decision-making</w:t>
            </w:r>
          </w:p>
        </w:tc>
        <w:tc>
          <w:tcPr>
            <w:tcW w:w="12616" w:type="dxa"/>
            <w:gridSpan w:val="2"/>
            <w:vAlign w:val="center"/>
          </w:tcPr>
          <w:p w14:paraId="4FBEC044" w14:textId="48675179" w:rsidR="00C43671" w:rsidRPr="00E501C1" w:rsidRDefault="00477046">
            <w:pPr>
              <w:pStyle w:val="P68B1DB1-Normal3"/>
              <w:suppressAutoHyphens w:val="0"/>
              <w:spacing w:before="0" w:line="240" w:lineRule="auto"/>
              <w:ind w:left="28" w:firstLine="0"/>
              <w:contextualSpacing/>
              <w:rPr>
                <w:bCs/>
                <w:lang w:val="en-GB"/>
              </w:rPr>
            </w:pPr>
            <w:r w:rsidRPr="00E501C1">
              <w:rPr>
                <w:lang w:val="en-GB"/>
              </w:rPr>
              <w:t xml:space="preserve">The application shall be examined and evaluated by the Student Services and a </w:t>
            </w:r>
            <w:r w:rsidR="00FE1208">
              <w:rPr>
                <w:lang w:val="en-GB"/>
              </w:rPr>
              <w:t>D</w:t>
            </w:r>
            <w:r w:rsidRPr="00E501C1">
              <w:rPr>
                <w:lang w:val="en-GB"/>
              </w:rPr>
              <w:t xml:space="preserve">ecree shall be prepared. Tuition fee discount is granted in accordance with </w:t>
            </w:r>
            <w:r w:rsidR="00FE1208">
              <w:rPr>
                <w:lang w:val="en-GB"/>
              </w:rPr>
              <w:t>the resolution by</w:t>
            </w:r>
            <w:r w:rsidRPr="00E501C1">
              <w:rPr>
                <w:lang w:val="en-GB"/>
              </w:rPr>
              <w:t xml:space="preserve"> Human Resources Department</w:t>
            </w:r>
            <w:r w:rsidR="00FE1208">
              <w:rPr>
                <w:lang w:val="en-GB"/>
              </w:rPr>
              <w:t xml:space="preserve">. </w:t>
            </w:r>
          </w:p>
        </w:tc>
      </w:tr>
      <w:tr w:rsidR="00C43671" w:rsidRPr="00E501C1" w14:paraId="4204A188" w14:textId="77777777" w:rsidTr="00084D5D">
        <w:trPr>
          <w:trHeight w:val="424"/>
        </w:trPr>
        <w:tc>
          <w:tcPr>
            <w:tcW w:w="15168" w:type="dxa"/>
            <w:gridSpan w:val="3"/>
            <w:shd w:val="clear" w:color="auto" w:fill="D9D9D9" w:themeFill="background1" w:themeFillShade="D9"/>
            <w:vAlign w:val="center"/>
          </w:tcPr>
          <w:p w14:paraId="0FAEDA98" w14:textId="77777777" w:rsidR="00C43671" w:rsidRPr="00E501C1" w:rsidRDefault="00477046">
            <w:pPr>
              <w:pStyle w:val="P68B1DB1-ListParagraph13"/>
              <w:numPr>
                <w:ilvl w:val="0"/>
                <w:numId w:val="27"/>
              </w:numPr>
              <w:suppressAutoHyphens w:val="0"/>
              <w:spacing w:before="120" w:after="120" w:line="276" w:lineRule="auto"/>
              <w:contextualSpacing/>
              <w:jc w:val="center"/>
              <w:rPr>
                <w:bCs/>
                <w:lang w:val="en-GB"/>
              </w:rPr>
            </w:pPr>
            <w:r w:rsidRPr="00E501C1">
              <w:rPr>
                <w:lang w:val="en-GB"/>
              </w:rPr>
              <w:t>Family tuition fee discount</w:t>
            </w:r>
          </w:p>
        </w:tc>
      </w:tr>
      <w:tr w:rsidR="00084D5D" w:rsidRPr="00E501C1" w14:paraId="6EA2306A" w14:textId="77777777" w:rsidTr="00084D5D">
        <w:trPr>
          <w:trHeight w:val="276"/>
        </w:trPr>
        <w:tc>
          <w:tcPr>
            <w:tcW w:w="2552" w:type="dxa"/>
            <w:shd w:val="clear" w:color="auto" w:fill="auto"/>
            <w:vAlign w:val="center"/>
          </w:tcPr>
          <w:p w14:paraId="265313F3" w14:textId="144E6CC1" w:rsidR="00084D5D" w:rsidRPr="00E501C1" w:rsidRDefault="00084D5D">
            <w:pPr>
              <w:pStyle w:val="P68B1DB1-Normal5"/>
              <w:spacing w:before="0" w:line="240" w:lineRule="auto"/>
              <w:ind w:left="0" w:firstLine="0"/>
              <w:jc w:val="left"/>
              <w:rPr>
                <w:bCs/>
                <w:lang w:val="en-GB"/>
              </w:rPr>
            </w:pPr>
            <w:r w:rsidRPr="00E501C1">
              <w:rPr>
                <w:lang w:val="en-GB"/>
              </w:rPr>
              <w:t>Candidates</w:t>
            </w:r>
          </w:p>
        </w:tc>
        <w:tc>
          <w:tcPr>
            <w:tcW w:w="12616" w:type="dxa"/>
            <w:gridSpan w:val="2"/>
            <w:shd w:val="clear" w:color="auto" w:fill="auto"/>
            <w:vAlign w:val="center"/>
          </w:tcPr>
          <w:p w14:paraId="61B818F4" w14:textId="5739D839" w:rsidR="00084D5D" w:rsidRPr="00E501C1" w:rsidRDefault="00084D5D" w:rsidP="00D71DF0">
            <w:pPr>
              <w:pStyle w:val="P68B1DB1-Normal3"/>
              <w:suppressAutoHyphens w:val="0"/>
              <w:spacing w:before="0" w:line="240" w:lineRule="auto"/>
              <w:ind w:left="28" w:firstLine="0"/>
              <w:contextualSpacing/>
              <w:jc w:val="left"/>
              <w:rPr>
                <w:bCs/>
                <w:lang w:val="en-GB"/>
              </w:rPr>
            </w:pPr>
            <w:r w:rsidRPr="00E501C1">
              <w:rPr>
                <w:lang w:val="en-GB"/>
              </w:rPr>
              <w:t>Students</w:t>
            </w:r>
            <w:r>
              <w:rPr>
                <w:lang w:val="en-GB"/>
              </w:rPr>
              <w:t>,</w:t>
            </w:r>
            <w:r w:rsidRPr="00E501C1">
              <w:rPr>
                <w:lang w:val="en-GB"/>
              </w:rPr>
              <w:t xml:space="preserve"> who study at the expense of </w:t>
            </w:r>
            <w:r>
              <w:rPr>
                <w:lang w:val="en-GB"/>
              </w:rPr>
              <w:t xml:space="preserve">resources of </w:t>
            </w:r>
            <w:r w:rsidR="00D71DF0">
              <w:rPr>
                <w:lang w:val="en-GB"/>
              </w:rPr>
              <w:t>individuals (natural persons)</w:t>
            </w:r>
            <w:r>
              <w:rPr>
                <w:lang w:val="en-GB"/>
              </w:rPr>
              <w:t>,</w:t>
            </w:r>
            <w:r w:rsidRPr="00E501C1">
              <w:rPr>
                <w:lang w:val="en-GB"/>
              </w:rPr>
              <w:t xml:space="preserve"> and whose relatives (mother, father, sisters, brothers, half-sisters and half-brothers) are active RSU students.</w:t>
            </w:r>
          </w:p>
        </w:tc>
      </w:tr>
      <w:tr w:rsidR="00084D5D" w:rsidRPr="00E501C1" w14:paraId="4E81D07E" w14:textId="77777777" w:rsidTr="00084D5D">
        <w:trPr>
          <w:trHeight w:val="88"/>
        </w:trPr>
        <w:tc>
          <w:tcPr>
            <w:tcW w:w="2552" w:type="dxa"/>
            <w:shd w:val="clear" w:color="auto" w:fill="auto"/>
            <w:vAlign w:val="center"/>
          </w:tcPr>
          <w:p w14:paraId="59F99CBC" w14:textId="77777777" w:rsidR="00084D5D" w:rsidRPr="00E501C1" w:rsidRDefault="00084D5D">
            <w:pPr>
              <w:pStyle w:val="P68B1DB1-Normal5"/>
              <w:spacing w:before="0" w:line="240" w:lineRule="auto"/>
              <w:ind w:left="0" w:firstLine="0"/>
              <w:jc w:val="left"/>
              <w:rPr>
                <w:bCs/>
                <w:lang w:val="en-GB"/>
              </w:rPr>
            </w:pPr>
            <w:r w:rsidRPr="00E501C1">
              <w:rPr>
                <w:lang w:val="en-GB"/>
              </w:rPr>
              <w:t>Amount</w:t>
            </w:r>
          </w:p>
        </w:tc>
        <w:tc>
          <w:tcPr>
            <w:tcW w:w="12616" w:type="dxa"/>
            <w:gridSpan w:val="2"/>
            <w:vAlign w:val="center"/>
          </w:tcPr>
          <w:p w14:paraId="607DA077" w14:textId="5E76DCBA" w:rsidR="00084D5D" w:rsidRPr="00E501C1" w:rsidRDefault="00084D5D" w:rsidP="00084D5D">
            <w:pPr>
              <w:pStyle w:val="P68B1DB1-Normal3"/>
              <w:suppressAutoHyphens w:val="0"/>
              <w:spacing w:before="60" w:after="60" w:line="240" w:lineRule="auto"/>
              <w:ind w:left="28" w:firstLine="0"/>
              <w:rPr>
                <w:bCs/>
                <w:lang w:val="en-GB"/>
              </w:rPr>
            </w:pPr>
            <w:r w:rsidRPr="00E501C1">
              <w:rPr>
                <w:lang w:val="en-GB"/>
              </w:rPr>
              <w:t>10</w:t>
            </w:r>
            <w:r w:rsidR="00D71DF0">
              <w:rPr>
                <w:lang w:val="en-GB"/>
              </w:rPr>
              <w:t xml:space="preserve"> </w:t>
            </w:r>
            <w:r w:rsidRPr="00E501C1">
              <w:rPr>
                <w:lang w:val="en-GB"/>
              </w:rPr>
              <w:t>% of the tuition fee determined for the student.</w:t>
            </w:r>
          </w:p>
        </w:tc>
      </w:tr>
      <w:tr w:rsidR="00C43671" w:rsidRPr="00E501C1" w14:paraId="0AFC4ACF" w14:textId="77777777" w:rsidTr="00084D5D">
        <w:trPr>
          <w:trHeight w:val="377"/>
        </w:trPr>
        <w:tc>
          <w:tcPr>
            <w:tcW w:w="2552" w:type="dxa"/>
            <w:shd w:val="clear" w:color="auto" w:fill="auto"/>
            <w:vAlign w:val="center"/>
          </w:tcPr>
          <w:p w14:paraId="652854C0" w14:textId="77777777" w:rsidR="00C43671" w:rsidRPr="00E501C1" w:rsidRDefault="00477046">
            <w:pPr>
              <w:pStyle w:val="P68B1DB1-Normal5"/>
              <w:spacing w:before="0" w:line="240" w:lineRule="auto"/>
              <w:ind w:left="0" w:firstLine="0"/>
              <w:jc w:val="left"/>
              <w:rPr>
                <w:bCs/>
                <w:lang w:val="en-GB"/>
              </w:rPr>
            </w:pPr>
            <w:r w:rsidRPr="00E501C1">
              <w:rPr>
                <w:lang w:val="en-GB"/>
              </w:rPr>
              <w:t>Period for which the discount is granted</w:t>
            </w:r>
          </w:p>
        </w:tc>
        <w:tc>
          <w:tcPr>
            <w:tcW w:w="12616" w:type="dxa"/>
            <w:gridSpan w:val="2"/>
            <w:vAlign w:val="center"/>
          </w:tcPr>
          <w:p w14:paraId="574847EE" w14:textId="5838DBCE" w:rsidR="00C43671" w:rsidRPr="00E501C1" w:rsidRDefault="00477046">
            <w:pPr>
              <w:pStyle w:val="P68B1DB1-Normal3"/>
              <w:suppressAutoHyphens w:val="0"/>
              <w:spacing w:before="0" w:line="240" w:lineRule="auto"/>
              <w:ind w:left="28" w:firstLine="0"/>
              <w:rPr>
                <w:bCs/>
                <w:lang w:val="en-GB"/>
              </w:rPr>
            </w:pPr>
            <w:r w:rsidRPr="00E501C1">
              <w:rPr>
                <w:lang w:val="en-GB"/>
              </w:rPr>
              <w:t>All study time.</w:t>
            </w:r>
          </w:p>
        </w:tc>
      </w:tr>
      <w:tr w:rsidR="00C43671" w:rsidRPr="00E501C1" w14:paraId="75094D7F" w14:textId="77777777" w:rsidTr="00084D5D">
        <w:trPr>
          <w:trHeight w:val="550"/>
        </w:trPr>
        <w:tc>
          <w:tcPr>
            <w:tcW w:w="2552" w:type="dxa"/>
            <w:shd w:val="clear" w:color="auto" w:fill="auto"/>
            <w:vAlign w:val="center"/>
          </w:tcPr>
          <w:p w14:paraId="56A68D6C" w14:textId="77777777" w:rsidR="00C43671" w:rsidRPr="00E501C1" w:rsidRDefault="00477046">
            <w:pPr>
              <w:pStyle w:val="P68B1DB1-Normal5"/>
              <w:spacing w:before="0" w:line="240" w:lineRule="auto"/>
              <w:ind w:left="0" w:firstLine="0"/>
              <w:jc w:val="left"/>
              <w:rPr>
                <w:bCs/>
                <w:lang w:val="en-GB"/>
              </w:rPr>
            </w:pPr>
            <w:r w:rsidRPr="00E501C1">
              <w:rPr>
                <w:lang w:val="en-GB"/>
              </w:rPr>
              <w:t>Conditions and procedures for granting</w:t>
            </w:r>
          </w:p>
        </w:tc>
        <w:tc>
          <w:tcPr>
            <w:tcW w:w="12616" w:type="dxa"/>
            <w:gridSpan w:val="2"/>
            <w:vAlign w:val="center"/>
          </w:tcPr>
          <w:p w14:paraId="4E8C3CE7" w14:textId="1DC6CEF4" w:rsidR="00C43671" w:rsidRPr="00E501C1" w:rsidRDefault="00477046">
            <w:pPr>
              <w:pStyle w:val="P68B1DB1-Normal4"/>
              <w:suppressAutoHyphens w:val="0"/>
              <w:spacing w:before="0" w:line="240" w:lineRule="auto"/>
              <w:ind w:left="28" w:firstLine="0"/>
              <w:rPr>
                <w:rFonts w:ascii="Times New Roman" w:eastAsia="Times New Roman" w:hAnsi="Times New Roman"/>
                <w:color w:val="000000" w:themeColor="text1"/>
                <w:lang w:val="en-GB"/>
              </w:rPr>
            </w:pPr>
            <w:r w:rsidRPr="00E501C1">
              <w:rPr>
                <w:rFonts w:ascii="Times New Roman" w:hAnsi="Times New Roman"/>
                <w:lang w:val="en-GB"/>
              </w:rPr>
              <w:t>The application is due</w:t>
            </w:r>
            <w:r w:rsidR="00452C32">
              <w:rPr>
                <w:rFonts w:ascii="Times New Roman" w:hAnsi="Times New Roman"/>
                <w:lang w:val="en-GB"/>
              </w:rPr>
              <w:t xml:space="preserve"> to be </w:t>
            </w:r>
            <w:r w:rsidR="0045498F">
              <w:rPr>
                <w:rFonts w:ascii="Times New Roman" w:hAnsi="Times New Roman"/>
                <w:lang w:val="en-GB"/>
              </w:rPr>
              <w:t>submitted</w:t>
            </w:r>
            <w:r w:rsidRPr="00E501C1">
              <w:rPr>
                <w:rFonts w:ascii="Times New Roman" w:hAnsi="Times New Roman"/>
                <w:lang w:val="en-GB"/>
              </w:rPr>
              <w:t xml:space="preserve"> in the first two weeks of the semester. </w:t>
            </w:r>
            <w:r w:rsidRPr="00E501C1">
              <w:rPr>
                <w:rFonts w:ascii="Times New Roman" w:eastAsia="Times New Roman" w:hAnsi="Times New Roman"/>
                <w:color w:val="000000" w:themeColor="text1"/>
                <w:lang w:val="en-GB"/>
              </w:rPr>
              <w:t>Documents certifying kinship must be annexed to the application.</w:t>
            </w:r>
          </w:p>
        </w:tc>
      </w:tr>
      <w:tr w:rsidR="00C43671" w:rsidRPr="00E501C1" w14:paraId="79F1D8BF" w14:textId="77777777" w:rsidTr="00084D5D">
        <w:trPr>
          <w:trHeight w:val="159"/>
        </w:trPr>
        <w:tc>
          <w:tcPr>
            <w:tcW w:w="2552" w:type="dxa"/>
            <w:shd w:val="clear" w:color="auto" w:fill="auto"/>
            <w:vAlign w:val="center"/>
          </w:tcPr>
          <w:p w14:paraId="00EEEA57" w14:textId="226C7184" w:rsidR="00C43671" w:rsidRPr="00E501C1" w:rsidRDefault="00477046">
            <w:pPr>
              <w:pStyle w:val="P68B1DB1-Normal15"/>
              <w:spacing w:before="0" w:line="240" w:lineRule="auto"/>
              <w:ind w:left="0" w:firstLine="0"/>
              <w:jc w:val="left"/>
              <w:rPr>
                <w:bCs/>
                <w:szCs w:val="24"/>
                <w:lang w:val="en-GB"/>
              </w:rPr>
            </w:pPr>
            <w:r w:rsidRPr="00E501C1">
              <w:rPr>
                <w:lang w:val="en-GB"/>
              </w:rPr>
              <w:t>Decision-making</w:t>
            </w:r>
          </w:p>
        </w:tc>
        <w:tc>
          <w:tcPr>
            <w:tcW w:w="12616" w:type="dxa"/>
            <w:gridSpan w:val="2"/>
            <w:vAlign w:val="center"/>
          </w:tcPr>
          <w:p w14:paraId="68A0BFFA" w14:textId="08C897A1" w:rsidR="00C43671" w:rsidRPr="00E501C1" w:rsidRDefault="00477046">
            <w:pPr>
              <w:pStyle w:val="P68B1DB1-Normal3"/>
              <w:suppressAutoHyphens w:val="0"/>
              <w:spacing w:before="0" w:line="240" w:lineRule="auto"/>
              <w:ind w:left="28" w:firstLine="0"/>
              <w:rPr>
                <w:bCs/>
                <w:lang w:val="en-GB"/>
              </w:rPr>
            </w:pPr>
            <w:r w:rsidRPr="00E501C1">
              <w:rPr>
                <w:lang w:val="en-GB"/>
              </w:rPr>
              <w:t xml:space="preserve">The application shall be examined and evaluated by the Student Services and a </w:t>
            </w:r>
            <w:r w:rsidR="00452C32">
              <w:rPr>
                <w:lang w:val="en-GB"/>
              </w:rPr>
              <w:t>D</w:t>
            </w:r>
            <w:r w:rsidRPr="00E501C1">
              <w:rPr>
                <w:lang w:val="en-GB"/>
              </w:rPr>
              <w:t>ecree shall be prepared.</w:t>
            </w:r>
          </w:p>
        </w:tc>
      </w:tr>
      <w:tr w:rsidR="00C43671" w:rsidRPr="00E501C1" w14:paraId="42621B03" w14:textId="77777777" w:rsidTr="00084D5D">
        <w:trPr>
          <w:trHeight w:val="299"/>
        </w:trPr>
        <w:tc>
          <w:tcPr>
            <w:tcW w:w="2552" w:type="dxa"/>
            <w:shd w:val="clear" w:color="auto" w:fill="auto"/>
            <w:vAlign w:val="center"/>
          </w:tcPr>
          <w:p w14:paraId="4E151783" w14:textId="77777777" w:rsidR="00C43671" w:rsidRPr="00E501C1" w:rsidRDefault="00477046">
            <w:pPr>
              <w:pStyle w:val="P68B1DB1-Normal5"/>
              <w:spacing w:before="0" w:line="240" w:lineRule="auto"/>
              <w:ind w:left="0" w:firstLine="0"/>
              <w:jc w:val="left"/>
              <w:rPr>
                <w:bCs/>
                <w:lang w:val="en-GB"/>
              </w:rPr>
            </w:pPr>
            <w:r w:rsidRPr="00E501C1">
              <w:rPr>
                <w:lang w:val="en-GB"/>
              </w:rPr>
              <w:t>Additional conditions</w:t>
            </w:r>
          </w:p>
        </w:tc>
        <w:tc>
          <w:tcPr>
            <w:tcW w:w="12616" w:type="dxa"/>
            <w:gridSpan w:val="2"/>
            <w:vAlign w:val="center"/>
          </w:tcPr>
          <w:p w14:paraId="35BA2D21" w14:textId="1A291E5C" w:rsidR="00C43671" w:rsidRPr="00E501C1" w:rsidRDefault="00477046">
            <w:pPr>
              <w:pStyle w:val="P68B1DB1-Normal3"/>
              <w:suppressAutoHyphens w:val="0"/>
              <w:spacing w:before="0" w:line="240" w:lineRule="auto"/>
              <w:rPr>
                <w:bCs/>
                <w:lang w:val="en-GB"/>
              </w:rPr>
            </w:pPr>
            <w:r w:rsidRPr="00E501C1">
              <w:rPr>
                <w:lang w:val="en-GB"/>
              </w:rPr>
              <w:t xml:space="preserve">In the case of several relatives concerned, the discount </w:t>
            </w:r>
            <w:r w:rsidRPr="00C4146C">
              <w:rPr>
                <w:lang w:val="en-GB"/>
              </w:rPr>
              <w:t>shall not apply</w:t>
            </w:r>
            <w:r w:rsidRPr="00E501C1">
              <w:rPr>
                <w:lang w:val="en-GB"/>
              </w:rPr>
              <w:t xml:space="preserve"> to the first of the relatives </w:t>
            </w:r>
            <w:r w:rsidR="00452C32">
              <w:rPr>
                <w:lang w:val="en-GB"/>
              </w:rPr>
              <w:t>starting</w:t>
            </w:r>
            <w:r w:rsidRPr="00E501C1">
              <w:rPr>
                <w:lang w:val="en-GB"/>
              </w:rPr>
              <w:t xml:space="preserve"> the stud</w:t>
            </w:r>
            <w:r w:rsidR="00452C32">
              <w:rPr>
                <w:lang w:val="en-GB"/>
              </w:rPr>
              <w:t xml:space="preserve">ies. </w:t>
            </w:r>
          </w:p>
        </w:tc>
      </w:tr>
      <w:tr w:rsidR="00C43671" w:rsidRPr="00E501C1" w14:paraId="1A37CBA7" w14:textId="77777777" w:rsidTr="00084D5D">
        <w:trPr>
          <w:trHeight w:val="351"/>
        </w:trPr>
        <w:tc>
          <w:tcPr>
            <w:tcW w:w="15168" w:type="dxa"/>
            <w:gridSpan w:val="3"/>
            <w:shd w:val="clear" w:color="auto" w:fill="D9D9D9" w:themeFill="background1" w:themeFillShade="D9"/>
            <w:vAlign w:val="center"/>
          </w:tcPr>
          <w:p w14:paraId="48B31BA1" w14:textId="1AE321D5" w:rsidR="00C43671" w:rsidRPr="00E501C1" w:rsidRDefault="00477046">
            <w:pPr>
              <w:pStyle w:val="P68B1DB1-ListParagraph17"/>
              <w:numPr>
                <w:ilvl w:val="0"/>
                <w:numId w:val="27"/>
              </w:numPr>
              <w:suppressAutoHyphens w:val="0"/>
              <w:spacing w:before="120" w:after="120" w:line="276" w:lineRule="auto"/>
              <w:jc w:val="center"/>
              <w:rPr>
                <w:b/>
                <w:bCs/>
                <w:szCs w:val="28"/>
                <w:lang w:val="en-GB"/>
              </w:rPr>
            </w:pPr>
            <w:r w:rsidRPr="00E501C1">
              <w:rPr>
                <w:szCs w:val="24"/>
                <w:lang w:val="en-GB"/>
              </w:rPr>
              <w:br w:type="page"/>
            </w:r>
            <w:r w:rsidR="00B55F5B" w:rsidRPr="00E501C1">
              <w:rPr>
                <w:b/>
                <w:szCs w:val="28"/>
                <w:lang w:val="en-GB"/>
              </w:rPr>
              <w:t>Graduate</w:t>
            </w:r>
            <w:r w:rsidRPr="00E501C1">
              <w:rPr>
                <w:b/>
                <w:szCs w:val="28"/>
                <w:lang w:val="en-GB"/>
              </w:rPr>
              <w:t xml:space="preserve"> tuition fee discount</w:t>
            </w:r>
          </w:p>
        </w:tc>
      </w:tr>
      <w:tr w:rsidR="00C43671" w:rsidRPr="00E501C1" w14:paraId="63993549" w14:textId="77777777" w:rsidTr="00084D5D">
        <w:trPr>
          <w:trHeight w:val="239"/>
        </w:trPr>
        <w:tc>
          <w:tcPr>
            <w:tcW w:w="2552" w:type="dxa"/>
            <w:shd w:val="clear" w:color="auto" w:fill="auto"/>
            <w:vAlign w:val="center"/>
          </w:tcPr>
          <w:p w14:paraId="40083308" w14:textId="6281EFF9" w:rsidR="00C43671" w:rsidRPr="00E501C1" w:rsidRDefault="00477046">
            <w:pPr>
              <w:pStyle w:val="P68B1DB1-Normal5"/>
              <w:spacing w:before="0" w:line="240" w:lineRule="auto"/>
              <w:ind w:left="0" w:firstLine="0"/>
              <w:jc w:val="left"/>
              <w:rPr>
                <w:bCs/>
                <w:lang w:val="en-GB"/>
              </w:rPr>
            </w:pPr>
            <w:r w:rsidRPr="00E501C1">
              <w:rPr>
                <w:lang w:val="en-GB"/>
              </w:rPr>
              <w:t>Candidates</w:t>
            </w:r>
          </w:p>
        </w:tc>
        <w:tc>
          <w:tcPr>
            <w:tcW w:w="12616" w:type="dxa"/>
            <w:gridSpan w:val="2"/>
            <w:vAlign w:val="center"/>
          </w:tcPr>
          <w:p w14:paraId="159A82D0" w14:textId="61DA1065" w:rsidR="00C43671" w:rsidRPr="00E501C1" w:rsidRDefault="00477046">
            <w:pPr>
              <w:pStyle w:val="P68B1DB1-Normal3"/>
              <w:suppressAutoHyphens w:val="0"/>
              <w:spacing w:before="60" w:after="60" w:line="240" w:lineRule="auto"/>
              <w:ind w:left="28" w:firstLine="0"/>
              <w:rPr>
                <w:bCs/>
                <w:lang w:val="en-GB"/>
              </w:rPr>
            </w:pPr>
            <w:r w:rsidRPr="00E501C1">
              <w:rPr>
                <w:lang w:val="en-GB"/>
              </w:rPr>
              <w:t xml:space="preserve">RSU </w:t>
            </w:r>
            <w:r w:rsidR="00B55F5B" w:rsidRPr="00E501C1">
              <w:rPr>
                <w:lang w:val="en-GB"/>
              </w:rPr>
              <w:t>graduate</w:t>
            </w:r>
            <w:r w:rsidR="00E149CB">
              <w:rPr>
                <w:lang w:val="en-GB"/>
              </w:rPr>
              <w:t>s</w:t>
            </w:r>
            <w:r w:rsidRPr="00E501C1">
              <w:rPr>
                <w:lang w:val="en-GB"/>
              </w:rPr>
              <w:t xml:space="preserve"> (including also alumni of Riga Medical Institute, Latvian Academy of Medicine, RSU Red Cross College of Medicine) and </w:t>
            </w:r>
            <w:r w:rsidR="00085042" w:rsidRPr="00E501C1">
              <w:rPr>
                <w:lang w:val="en-GB"/>
              </w:rPr>
              <w:t>graduate</w:t>
            </w:r>
            <w:r w:rsidR="00E149CB">
              <w:rPr>
                <w:lang w:val="en-GB"/>
              </w:rPr>
              <w:t>s</w:t>
            </w:r>
            <w:r w:rsidRPr="00E501C1">
              <w:rPr>
                <w:lang w:val="en-GB"/>
              </w:rPr>
              <w:t xml:space="preserve"> of Latvian Academy of Sports Education.</w:t>
            </w:r>
          </w:p>
        </w:tc>
      </w:tr>
      <w:tr w:rsidR="00C43671" w:rsidRPr="00E501C1" w14:paraId="35078087" w14:textId="77777777" w:rsidTr="00084D5D">
        <w:trPr>
          <w:trHeight w:val="239"/>
        </w:trPr>
        <w:tc>
          <w:tcPr>
            <w:tcW w:w="2552" w:type="dxa"/>
            <w:shd w:val="clear" w:color="auto" w:fill="auto"/>
            <w:vAlign w:val="center"/>
          </w:tcPr>
          <w:p w14:paraId="698C892D" w14:textId="77777777" w:rsidR="00C43671" w:rsidRPr="00E501C1" w:rsidRDefault="00477046">
            <w:pPr>
              <w:pStyle w:val="P68B1DB1-Normal5"/>
              <w:spacing w:before="0" w:line="240" w:lineRule="auto"/>
              <w:ind w:left="0" w:firstLine="0"/>
              <w:jc w:val="left"/>
              <w:rPr>
                <w:bCs/>
                <w:lang w:val="en-GB"/>
              </w:rPr>
            </w:pPr>
            <w:r w:rsidRPr="00E501C1">
              <w:rPr>
                <w:lang w:val="en-GB"/>
              </w:rPr>
              <w:t>Amount</w:t>
            </w:r>
          </w:p>
        </w:tc>
        <w:tc>
          <w:tcPr>
            <w:tcW w:w="12616" w:type="dxa"/>
            <w:gridSpan w:val="2"/>
            <w:vAlign w:val="center"/>
          </w:tcPr>
          <w:p w14:paraId="4F777670" w14:textId="77777777" w:rsidR="00C43671" w:rsidRPr="00E501C1" w:rsidRDefault="00477046">
            <w:pPr>
              <w:pStyle w:val="P68B1DB1-Normal3"/>
              <w:suppressAutoHyphens w:val="0"/>
              <w:spacing w:before="60" w:after="60" w:line="240" w:lineRule="auto"/>
              <w:ind w:left="28" w:firstLine="0"/>
              <w:rPr>
                <w:bCs/>
                <w:lang w:val="en-GB"/>
              </w:rPr>
            </w:pPr>
            <w:r w:rsidRPr="00E501C1">
              <w:rPr>
                <w:lang w:val="en-GB"/>
              </w:rPr>
              <w:t>10% of the tuition fee determined for the student.</w:t>
            </w:r>
          </w:p>
        </w:tc>
      </w:tr>
      <w:tr w:rsidR="00C43671" w:rsidRPr="00E501C1" w14:paraId="7F01364F" w14:textId="77777777" w:rsidTr="00084D5D">
        <w:trPr>
          <w:trHeight w:val="229"/>
        </w:trPr>
        <w:tc>
          <w:tcPr>
            <w:tcW w:w="2552" w:type="dxa"/>
            <w:shd w:val="clear" w:color="auto" w:fill="auto"/>
            <w:vAlign w:val="center"/>
          </w:tcPr>
          <w:p w14:paraId="7BDA8CB6" w14:textId="77777777" w:rsidR="00C43671" w:rsidRPr="00E501C1" w:rsidRDefault="00477046">
            <w:pPr>
              <w:pStyle w:val="P68B1DB1-Normal5"/>
              <w:spacing w:before="0" w:line="240" w:lineRule="auto"/>
              <w:ind w:left="0" w:firstLine="0"/>
              <w:jc w:val="left"/>
              <w:rPr>
                <w:bCs/>
                <w:lang w:val="en-GB"/>
              </w:rPr>
            </w:pPr>
            <w:r w:rsidRPr="00E501C1">
              <w:rPr>
                <w:lang w:val="en-GB"/>
              </w:rPr>
              <w:t>Period for which the discount is granted</w:t>
            </w:r>
          </w:p>
        </w:tc>
        <w:tc>
          <w:tcPr>
            <w:tcW w:w="12616" w:type="dxa"/>
            <w:gridSpan w:val="2"/>
            <w:vAlign w:val="center"/>
          </w:tcPr>
          <w:p w14:paraId="0A5521E0" w14:textId="77777777" w:rsidR="00C43671" w:rsidRPr="00E501C1" w:rsidRDefault="00477046">
            <w:pPr>
              <w:pStyle w:val="P68B1DB1-Normal3"/>
              <w:suppressAutoHyphens w:val="0"/>
              <w:spacing w:before="0" w:line="240" w:lineRule="auto"/>
              <w:ind w:left="28" w:firstLine="0"/>
              <w:rPr>
                <w:bCs/>
                <w:lang w:val="en-GB"/>
              </w:rPr>
            </w:pPr>
            <w:r w:rsidRPr="00E501C1">
              <w:rPr>
                <w:lang w:val="en-GB"/>
              </w:rPr>
              <w:t>All study time.</w:t>
            </w:r>
          </w:p>
        </w:tc>
      </w:tr>
      <w:tr w:rsidR="00C43671" w:rsidRPr="00E501C1" w14:paraId="36F98E75" w14:textId="77777777" w:rsidTr="00084D5D">
        <w:trPr>
          <w:trHeight w:val="570"/>
        </w:trPr>
        <w:tc>
          <w:tcPr>
            <w:tcW w:w="2552" w:type="dxa"/>
            <w:shd w:val="clear" w:color="auto" w:fill="auto"/>
            <w:vAlign w:val="center"/>
          </w:tcPr>
          <w:p w14:paraId="6D5B18B8" w14:textId="19AE0672" w:rsidR="00C43671" w:rsidRPr="00E501C1" w:rsidRDefault="00477046">
            <w:pPr>
              <w:pStyle w:val="P68B1DB1-Normal5"/>
              <w:spacing w:before="0" w:line="240" w:lineRule="auto"/>
              <w:ind w:left="0" w:firstLine="0"/>
              <w:jc w:val="left"/>
              <w:rPr>
                <w:bCs/>
                <w:lang w:val="en-GB"/>
              </w:rPr>
            </w:pPr>
            <w:bookmarkStart w:id="3" w:name="_Hlk150787805"/>
            <w:r w:rsidRPr="00E501C1">
              <w:rPr>
                <w:lang w:val="en-GB"/>
              </w:rPr>
              <w:t>Conditions and procedures for granting</w:t>
            </w:r>
            <w:bookmarkEnd w:id="3"/>
          </w:p>
        </w:tc>
        <w:tc>
          <w:tcPr>
            <w:tcW w:w="12616" w:type="dxa"/>
            <w:gridSpan w:val="2"/>
            <w:vAlign w:val="center"/>
          </w:tcPr>
          <w:p w14:paraId="5AD02E1F" w14:textId="1AD8CDF3" w:rsidR="00C43671" w:rsidRPr="00E501C1" w:rsidRDefault="00477046">
            <w:pPr>
              <w:suppressAutoHyphens w:val="0"/>
              <w:spacing w:before="0" w:line="240" w:lineRule="auto"/>
              <w:ind w:left="28" w:firstLine="0"/>
              <w:rPr>
                <w:rFonts w:ascii="Times New Roman" w:eastAsia="Times New Roman" w:hAnsi="Times New Roman"/>
                <w:bCs/>
                <w:sz w:val="24"/>
                <w:szCs w:val="24"/>
                <w:lang w:val="en-GB"/>
              </w:rPr>
            </w:pPr>
            <w:r w:rsidRPr="00E501C1">
              <w:rPr>
                <w:rFonts w:ascii="Times New Roman" w:eastAsia="Times New Roman" w:hAnsi="Times New Roman"/>
                <w:sz w:val="24"/>
                <w:szCs w:val="24"/>
                <w:lang w:val="en-GB"/>
              </w:rPr>
              <w:t>In the admission system</w:t>
            </w:r>
            <w:r w:rsidR="00830918">
              <w:rPr>
                <w:rFonts w:ascii="Times New Roman" w:eastAsia="Times New Roman" w:hAnsi="Times New Roman"/>
                <w:sz w:val="24"/>
                <w:szCs w:val="24"/>
                <w:lang w:val="en-GB"/>
              </w:rPr>
              <w:t xml:space="preserve"> on </w:t>
            </w:r>
            <w:hyperlink r:id="rId16" w:history="1">
              <w:r w:rsidR="00830918" w:rsidRPr="00E501C1">
                <w:rPr>
                  <w:rStyle w:val="Hyperlink"/>
                  <w:rFonts w:ascii="Times New Roman" w:eastAsia="Times New Roman" w:hAnsi="Times New Roman"/>
                  <w:color w:val="auto"/>
                  <w:sz w:val="24"/>
                  <w:szCs w:val="24"/>
                  <w:lang w:val="en-GB"/>
                </w:rPr>
                <w:t>www.uznemsana.rsu.lv</w:t>
              </w:r>
            </w:hyperlink>
            <w:r w:rsidR="00830918">
              <w:rPr>
                <w:rStyle w:val="Hyperlink"/>
                <w:rFonts w:ascii="Times New Roman" w:eastAsia="Times New Roman" w:hAnsi="Times New Roman"/>
                <w:color w:val="auto"/>
                <w:sz w:val="24"/>
                <w:szCs w:val="24"/>
                <w:lang w:val="en-GB"/>
              </w:rPr>
              <w:t xml:space="preserve">, </w:t>
            </w:r>
            <w:r w:rsidRPr="00E501C1">
              <w:rPr>
                <w:rFonts w:ascii="Times New Roman" w:eastAsia="Times New Roman" w:hAnsi="Times New Roman"/>
                <w:sz w:val="24"/>
                <w:szCs w:val="24"/>
                <w:lang w:val="en-GB"/>
              </w:rPr>
              <w:t>the status of the alumni must be not</w:t>
            </w:r>
            <w:r w:rsidR="0091067E">
              <w:rPr>
                <w:rFonts w:ascii="Times New Roman" w:eastAsia="Times New Roman" w:hAnsi="Times New Roman"/>
                <w:sz w:val="24"/>
                <w:szCs w:val="24"/>
                <w:lang w:val="en-GB"/>
              </w:rPr>
              <w:t>ified</w:t>
            </w:r>
            <w:r w:rsidRPr="00E501C1">
              <w:rPr>
                <w:rFonts w:ascii="Times New Roman" w:eastAsia="Times New Roman" w:hAnsi="Times New Roman"/>
                <w:sz w:val="24"/>
                <w:szCs w:val="24"/>
                <w:lang w:val="en-GB"/>
              </w:rPr>
              <w:t xml:space="preserve"> when the </w:t>
            </w:r>
            <w:r w:rsidR="00CD4044" w:rsidRPr="00E501C1">
              <w:rPr>
                <w:rFonts w:ascii="Times New Roman" w:eastAsia="Times New Roman" w:hAnsi="Times New Roman"/>
                <w:sz w:val="24"/>
                <w:szCs w:val="24"/>
                <w:lang w:val="en-GB"/>
              </w:rPr>
              <w:t>applicati</w:t>
            </w:r>
            <w:r w:rsidR="00CD4044">
              <w:rPr>
                <w:rFonts w:ascii="Times New Roman" w:eastAsia="Times New Roman" w:hAnsi="Times New Roman"/>
                <w:sz w:val="24"/>
                <w:szCs w:val="24"/>
                <w:lang w:val="en-GB"/>
              </w:rPr>
              <w:t>on</w:t>
            </w:r>
            <w:r w:rsidRPr="00E501C1">
              <w:rPr>
                <w:rFonts w:ascii="Times New Roman" w:eastAsia="Times New Roman" w:hAnsi="Times New Roman"/>
                <w:sz w:val="24"/>
                <w:szCs w:val="24"/>
                <w:lang w:val="en-GB"/>
              </w:rPr>
              <w:t xml:space="preserve"> is completed.</w:t>
            </w:r>
          </w:p>
          <w:p w14:paraId="7F864F06" w14:textId="26495AF1" w:rsidR="00C43671" w:rsidRPr="00E501C1" w:rsidRDefault="00477046">
            <w:pPr>
              <w:pStyle w:val="P68B1DB1-Normal3"/>
              <w:suppressAutoHyphens w:val="0"/>
              <w:spacing w:before="0" w:line="240" w:lineRule="auto"/>
              <w:ind w:left="28" w:firstLine="0"/>
              <w:rPr>
                <w:bCs/>
                <w:lang w:val="en-GB"/>
              </w:rPr>
            </w:pPr>
            <w:r w:rsidRPr="00E501C1">
              <w:rPr>
                <w:lang w:val="en-GB"/>
              </w:rPr>
              <w:t xml:space="preserve">The discount granted shall be taken into account before the conclusion of study contracts when the amount of </w:t>
            </w:r>
            <w:r w:rsidR="00496ABA">
              <w:rPr>
                <w:lang w:val="en-GB"/>
              </w:rPr>
              <w:t xml:space="preserve">the </w:t>
            </w:r>
            <w:r w:rsidRPr="00E501C1">
              <w:rPr>
                <w:lang w:val="en-GB"/>
              </w:rPr>
              <w:t>tuition fee</w:t>
            </w:r>
            <w:r w:rsidR="00496ABA">
              <w:rPr>
                <w:lang w:val="en-GB"/>
              </w:rPr>
              <w:t xml:space="preserve"> is calculated. </w:t>
            </w:r>
          </w:p>
          <w:p w14:paraId="5E928B5E" w14:textId="2C3C846B" w:rsidR="00C43671" w:rsidRPr="00E501C1" w:rsidRDefault="00C43671">
            <w:pPr>
              <w:suppressAutoHyphens w:val="0"/>
              <w:spacing w:before="0" w:line="240" w:lineRule="auto"/>
              <w:ind w:left="0" w:firstLine="0"/>
              <w:rPr>
                <w:rFonts w:ascii="Times New Roman" w:eastAsia="Times New Roman" w:hAnsi="Times New Roman"/>
                <w:bCs/>
                <w:sz w:val="24"/>
                <w:szCs w:val="24"/>
                <w:lang w:val="en-GB"/>
              </w:rPr>
            </w:pPr>
          </w:p>
        </w:tc>
      </w:tr>
      <w:tr w:rsidR="00C43671" w:rsidRPr="00E501C1" w14:paraId="077CA3B5" w14:textId="77777777" w:rsidTr="00084D5D">
        <w:trPr>
          <w:trHeight w:val="314"/>
        </w:trPr>
        <w:tc>
          <w:tcPr>
            <w:tcW w:w="2552" w:type="dxa"/>
            <w:shd w:val="clear" w:color="auto" w:fill="auto"/>
            <w:vAlign w:val="center"/>
          </w:tcPr>
          <w:p w14:paraId="1EDAFB44" w14:textId="77A58A48" w:rsidR="00C43671" w:rsidRPr="00E501C1" w:rsidRDefault="00477046">
            <w:pPr>
              <w:pStyle w:val="P68B1DB1-Normal15"/>
              <w:spacing w:before="0" w:line="240" w:lineRule="auto"/>
              <w:ind w:left="0" w:firstLine="0"/>
              <w:jc w:val="left"/>
              <w:rPr>
                <w:bCs/>
                <w:szCs w:val="24"/>
                <w:lang w:val="en-GB"/>
              </w:rPr>
            </w:pPr>
            <w:r w:rsidRPr="00E501C1">
              <w:rPr>
                <w:lang w:val="en-GB"/>
              </w:rPr>
              <w:t>Decision-making</w:t>
            </w:r>
          </w:p>
        </w:tc>
        <w:tc>
          <w:tcPr>
            <w:tcW w:w="12616" w:type="dxa"/>
            <w:gridSpan w:val="2"/>
            <w:vAlign w:val="center"/>
          </w:tcPr>
          <w:p w14:paraId="51E63499" w14:textId="110F54EA" w:rsidR="00C43671" w:rsidRPr="00E501C1" w:rsidRDefault="00496ABA">
            <w:pPr>
              <w:pStyle w:val="P68B1DB1-Normal3"/>
              <w:suppressAutoHyphens w:val="0"/>
              <w:spacing w:before="0" w:line="240" w:lineRule="auto"/>
              <w:ind w:left="28" w:firstLine="0"/>
              <w:rPr>
                <w:bCs/>
                <w:highlight w:val="green"/>
                <w:lang w:val="en-GB"/>
              </w:rPr>
            </w:pPr>
            <w:r>
              <w:rPr>
                <w:lang w:val="en-GB"/>
              </w:rPr>
              <w:t>Candidates for t</w:t>
            </w:r>
            <w:r w:rsidR="00477046" w:rsidRPr="00E501C1">
              <w:rPr>
                <w:lang w:val="en-GB"/>
              </w:rPr>
              <w:t>uition fee discount shall be evaluated by the Student Services.</w:t>
            </w:r>
          </w:p>
        </w:tc>
      </w:tr>
      <w:tr w:rsidR="00C43671" w:rsidRPr="00E501C1" w14:paraId="67D8AFD3" w14:textId="77777777" w:rsidTr="00084D5D">
        <w:trPr>
          <w:trHeight w:val="70"/>
        </w:trPr>
        <w:tc>
          <w:tcPr>
            <w:tcW w:w="2552" w:type="dxa"/>
            <w:shd w:val="clear" w:color="auto" w:fill="auto"/>
            <w:vAlign w:val="center"/>
          </w:tcPr>
          <w:p w14:paraId="53A10D3A" w14:textId="77777777" w:rsidR="00C43671" w:rsidRPr="00E501C1" w:rsidRDefault="00477046">
            <w:pPr>
              <w:pStyle w:val="P68B1DB1-Normal5"/>
              <w:spacing w:before="0" w:line="240" w:lineRule="auto"/>
              <w:ind w:left="0" w:firstLine="0"/>
              <w:jc w:val="left"/>
              <w:rPr>
                <w:bCs/>
                <w:lang w:val="en-GB"/>
              </w:rPr>
            </w:pPr>
            <w:r w:rsidRPr="00E501C1">
              <w:rPr>
                <w:lang w:val="en-GB"/>
              </w:rPr>
              <w:t>Additional conditions</w:t>
            </w:r>
          </w:p>
        </w:tc>
        <w:tc>
          <w:tcPr>
            <w:tcW w:w="12616" w:type="dxa"/>
            <w:gridSpan w:val="2"/>
            <w:vAlign w:val="center"/>
          </w:tcPr>
          <w:p w14:paraId="648545EE" w14:textId="39E8EA8C" w:rsidR="00C43671" w:rsidRPr="00E501C1" w:rsidRDefault="00477046">
            <w:pPr>
              <w:pStyle w:val="P68B1DB1-Normal3"/>
              <w:suppressAutoHyphens w:val="0"/>
              <w:spacing w:before="0" w:line="240" w:lineRule="auto"/>
              <w:rPr>
                <w:bCs/>
                <w:lang w:val="en-GB"/>
              </w:rPr>
            </w:pPr>
            <w:r w:rsidRPr="00E501C1">
              <w:rPr>
                <w:lang w:val="en-GB"/>
              </w:rPr>
              <w:t xml:space="preserve">It is possible to receive the tuition fee discount every time </w:t>
            </w:r>
            <w:r w:rsidR="00496ABA">
              <w:rPr>
                <w:lang w:val="en-GB"/>
              </w:rPr>
              <w:t xml:space="preserve">when studies at RSU are selected. </w:t>
            </w:r>
          </w:p>
        </w:tc>
      </w:tr>
      <w:tr w:rsidR="00C43671" w:rsidRPr="00E501C1" w14:paraId="27ED0CA1" w14:textId="77777777" w:rsidTr="00084D5D">
        <w:tblPrEx>
          <w:jc w:val="center"/>
          <w:tblInd w:w="0" w:type="dxa"/>
        </w:tblPrEx>
        <w:trPr>
          <w:trHeight w:val="410"/>
          <w:jc w:val="center"/>
        </w:trPr>
        <w:tc>
          <w:tcPr>
            <w:tcW w:w="15168" w:type="dxa"/>
            <w:gridSpan w:val="3"/>
            <w:shd w:val="clear" w:color="auto" w:fill="D9D9D9" w:themeFill="background1" w:themeFillShade="D9"/>
            <w:vAlign w:val="center"/>
          </w:tcPr>
          <w:p w14:paraId="7EDE0EDC" w14:textId="51F7CF75" w:rsidR="00C43671" w:rsidRPr="00E501C1" w:rsidRDefault="00477046">
            <w:pPr>
              <w:pStyle w:val="P68B1DB1-ListParagraph13"/>
              <w:numPr>
                <w:ilvl w:val="0"/>
                <w:numId w:val="27"/>
              </w:numPr>
              <w:suppressAutoHyphens w:val="0"/>
              <w:spacing w:before="120" w:after="120" w:line="276" w:lineRule="auto"/>
              <w:contextualSpacing/>
              <w:jc w:val="center"/>
              <w:rPr>
                <w:bCs/>
                <w:lang w:val="en-GB"/>
              </w:rPr>
            </w:pPr>
            <w:r w:rsidRPr="00E501C1">
              <w:rPr>
                <w:lang w:val="en-GB"/>
              </w:rPr>
              <w:t xml:space="preserve">Tuition fee discount for participation in international RSU </w:t>
            </w:r>
            <w:r w:rsidR="003C7BC6">
              <w:rPr>
                <w:lang w:val="en-GB"/>
              </w:rPr>
              <w:t>promotional</w:t>
            </w:r>
            <w:r w:rsidRPr="00E501C1">
              <w:rPr>
                <w:lang w:val="en-GB"/>
              </w:rPr>
              <w:t xml:space="preserve"> events and RSU </w:t>
            </w:r>
            <w:r w:rsidR="003A04E9">
              <w:rPr>
                <w:lang w:val="en-GB"/>
              </w:rPr>
              <w:t>social</w:t>
            </w:r>
            <w:r w:rsidRPr="00E501C1">
              <w:rPr>
                <w:lang w:val="en-GB"/>
              </w:rPr>
              <w:t xml:space="preserve"> life and development</w:t>
            </w:r>
          </w:p>
        </w:tc>
      </w:tr>
      <w:tr w:rsidR="00C43671" w:rsidRPr="00E501C1" w14:paraId="466CCC65" w14:textId="77777777" w:rsidTr="00084D5D">
        <w:tblPrEx>
          <w:jc w:val="center"/>
          <w:tblInd w:w="0" w:type="dxa"/>
        </w:tblPrEx>
        <w:trPr>
          <w:trHeight w:val="70"/>
          <w:jc w:val="center"/>
        </w:trPr>
        <w:tc>
          <w:tcPr>
            <w:tcW w:w="2552" w:type="dxa"/>
            <w:shd w:val="clear" w:color="auto" w:fill="auto"/>
            <w:vAlign w:val="center"/>
          </w:tcPr>
          <w:p w14:paraId="33DB553D" w14:textId="5B521C7B" w:rsidR="00C43671" w:rsidRPr="00E501C1" w:rsidRDefault="00477046">
            <w:pPr>
              <w:pStyle w:val="P68B1DB1-Normal5"/>
              <w:spacing w:before="0" w:line="240" w:lineRule="auto"/>
              <w:ind w:left="0" w:firstLine="0"/>
              <w:jc w:val="left"/>
              <w:rPr>
                <w:bCs/>
                <w:lang w:val="en-GB"/>
              </w:rPr>
            </w:pPr>
            <w:r w:rsidRPr="00E501C1">
              <w:rPr>
                <w:lang w:val="en-GB"/>
              </w:rPr>
              <w:t>Candidates</w:t>
            </w:r>
          </w:p>
        </w:tc>
        <w:tc>
          <w:tcPr>
            <w:tcW w:w="12616" w:type="dxa"/>
            <w:gridSpan w:val="2"/>
            <w:vAlign w:val="center"/>
          </w:tcPr>
          <w:p w14:paraId="0061E3CC" w14:textId="4FF87291" w:rsidR="00C43671" w:rsidRPr="00E501C1" w:rsidRDefault="00477046">
            <w:pPr>
              <w:pStyle w:val="P68B1DB1-Normal3"/>
              <w:suppressAutoHyphens w:val="0"/>
              <w:spacing w:before="60" w:after="60" w:line="240" w:lineRule="auto"/>
              <w:ind w:left="28" w:firstLine="0"/>
              <w:jc w:val="left"/>
              <w:rPr>
                <w:bCs/>
                <w:lang w:val="en-GB"/>
              </w:rPr>
            </w:pPr>
            <w:r w:rsidRPr="00E501C1">
              <w:rPr>
                <w:lang w:val="en-GB"/>
              </w:rPr>
              <w:t>Students of the study programme “Medicine” and the study programme “Dentistry” who study the programme in English.</w:t>
            </w:r>
          </w:p>
        </w:tc>
      </w:tr>
      <w:tr w:rsidR="00C43671" w:rsidRPr="00E501C1" w14:paraId="2187A810" w14:textId="77777777" w:rsidTr="00084D5D">
        <w:tblPrEx>
          <w:jc w:val="center"/>
          <w:tblInd w:w="0" w:type="dxa"/>
        </w:tblPrEx>
        <w:trPr>
          <w:trHeight w:val="70"/>
          <w:jc w:val="center"/>
        </w:trPr>
        <w:tc>
          <w:tcPr>
            <w:tcW w:w="2552" w:type="dxa"/>
            <w:shd w:val="clear" w:color="auto" w:fill="auto"/>
            <w:vAlign w:val="center"/>
          </w:tcPr>
          <w:p w14:paraId="4C0A35F5" w14:textId="77777777" w:rsidR="00C43671" w:rsidRPr="00E501C1" w:rsidRDefault="00477046">
            <w:pPr>
              <w:pStyle w:val="P68B1DB1-Normal5"/>
              <w:spacing w:before="0" w:line="240" w:lineRule="auto"/>
              <w:ind w:left="0" w:firstLine="0"/>
              <w:jc w:val="left"/>
              <w:rPr>
                <w:bCs/>
                <w:lang w:val="en-GB"/>
              </w:rPr>
            </w:pPr>
            <w:r w:rsidRPr="00E501C1">
              <w:rPr>
                <w:lang w:val="en-GB"/>
              </w:rPr>
              <w:t>Amount</w:t>
            </w:r>
          </w:p>
        </w:tc>
        <w:tc>
          <w:tcPr>
            <w:tcW w:w="12616" w:type="dxa"/>
            <w:gridSpan w:val="2"/>
            <w:vAlign w:val="center"/>
          </w:tcPr>
          <w:p w14:paraId="3EC4DE0E" w14:textId="77777777" w:rsidR="00C43671" w:rsidRPr="00E501C1" w:rsidRDefault="00477046">
            <w:pPr>
              <w:pStyle w:val="P68B1DB1-Normal3"/>
              <w:suppressAutoHyphens w:val="0"/>
              <w:spacing w:before="60" w:after="60" w:line="240" w:lineRule="auto"/>
              <w:ind w:left="28" w:firstLine="0"/>
              <w:jc w:val="left"/>
              <w:rPr>
                <w:bCs/>
                <w:lang w:val="en-GB"/>
              </w:rPr>
            </w:pPr>
            <w:r w:rsidRPr="00E501C1">
              <w:rPr>
                <w:lang w:val="en-GB"/>
              </w:rPr>
              <w:t>5% of the tuition fee determined for the student.</w:t>
            </w:r>
          </w:p>
        </w:tc>
      </w:tr>
      <w:tr w:rsidR="00C43671" w:rsidRPr="00E501C1" w14:paraId="2EDAA944" w14:textId="77777777" w:rsidTr="00084D5D">
        <w:tblPrEx>
          <w:jc w:val="center"/>
          <w:tblInd w:w="0" w:type="dxa"/>
        </w:tblPrEx>
        <w:trPr>
          <w:trHeight w:val="114"/>
          <w:jc w:val="center"/>
        </w:trPr>
        <w:tc>
          <w:tcPr>
            <w:tcW w:w="2552" w:type="dxa"/>
            <w:shd w:val="clear" w:color="auto" w:fill="auto"/>
            <w:vAlign w:val="center"/>
          </w:tcPr>
          <w:p w14:paraId="6C4733A5" w14:textId="77777777" w:rsidR="00C43671" w:rsidRPr="00E501C1" w:rsidRDefault="00477046">
            <w:pPr>
              <w:pStyle w:val="P68B1DB1-Normal5"/>
              <w:spacing w:before="0" w:line="240" w:lineRule="auto"/>
              <w:ind w:left="0" w:firstLine="0"/>
              <w:jc w:val="left"/>
              <w:rPr>
                <w:bCs/>
                <w:lang w:val="en-GB"/>
              </w:rPr>
            </w:pPr>
            <w:r w:rsidRPr="00E501C1">
              <w:rPr>
                <w:lang w:val="en-GB"/>
              </w:rPr>
              <w:t>Period for which the discount is granted</w:t>
            </w:r>
          </w:p>
        </w:tc>
        <w:tc>
          <w:tcPr>
            <w:tcW w:w="12616" w:type="dxa"/>
            <w:gridSpan w:val="2"/>
            <w:vAlign w:val="center"/>
          </w:tcPr>
          <w:p w14:paraId="029525E0" w14:textId="509DD5CF" w:rsidR="00C43671" w:rsidRPr="00E501C1" w:rsidRDefault="00477046">
            <w:pPr>
              <w:pStyle w:val="P68B1DB1-Normal3"/>
              <w:suppressAutoHyphens w:val="0"/>
              <w:spacing w:before="0" w:line="240" w:lineRule="auto"/>
              <w:ind w:left="28" w:firstLine="0"/>
              <w:contextualSpacing/>
              <w:jc w:val="left"/>
              <w:rPr>
                <w:bCs/>
                <w:lang w:val="en-GB"/>
              </w:rPr>
            </w:pPr>
            <w:r w:rsidRPr="00E501C1">
              <w:rPr>
                <w:lang w:val="en-GB"/>
              </w:rPr>
              <w:t xml:space="preserve">One </w:t>
            </w:r>
            <w:r w:rsidR="003A04E9">
              <w:rPr>
                <w:lang w:val="en-GB"/>
              </w:rPr>
              <w:t xml:space="preserve">semester. </w:t>
            </w:r>
          </w:p>
        </w:tc>
      </w:tr>
      <w:tr w:rsidR="00C43671" w:rsidRPr="00E501C1" w14:paraId="17581F7D" w14:textId="77777777" w:rsidTr="00084D5D">
        <w:tblPrEx>
          <w:jc w:val="center"/>
          <w:tblInd w:w="0" w:type="dxa"/>
        </w:tblPrEx>
        <w:trPr>
          <w:trHeight w:val="832"/>
          <w:jc w:val="center"/>
        </w:trPr>
        <w:tc>
          <w:tcPr>
            <w:tcW w:w="2552" w:type="dxa"/>
            <w:shd w:val="clear" w:color="auto" w:fill="auto"/>
            <w:vAlign w:val="center"/>
          </w:tcPr>
          <w:p w14:paraId="40F6ADCB" w14:textId="77777777" w:rsidR="00C43671" w:rsidRPr="00E501C1" w:rsidRDefault="00477046">
            <w:pPr>
              <w:pStyle w:val="P68B1DB1-Normal5"/>
              <w:spacing w:before="0" w:line="240" w:lineRule="auto"/>
              <w:ind w:left="0" w:firstLine="0"/>
              <w:jc w:val="left"/>
              <w:rPr>
                <w:bCs/>
                <w:lang w:val="en-GB"/>
              </w:rPr>
            </w:pPr>
            <w:r w:rsidRPr="00E501C1">
              <w:rPr>
                <w:lang w:val="en-GB"/>
              </w:rPr>
              <w:t>Conditions and procedures for granting</w:t>
            </w:r>
          </w:p>
        </w:tc>
        <w:tc>
          <w:tcPr>
            <w:tcW w:w="12616" w:type="dxa"/>
            <w:gridSpan w:val="2"/>
            <w:vAlign w:val="center"/>
          </w:tcPr>
          <w:p w14:paraId="527616DE" w14:textId="1D300BE6" w:rsidR="00C43671" w:rsidRPr="00E501C1" w:rsidRDefault="00477046">
            <w:pPr>
              <w:pStyle w:val="P68B1DB1-Normal3"/>
              <w:spacing w:before="0" w:line="240" w:lineRule="auto"/>
              <w:ind w:left="2" w:hanging="2"/>
              <w:rPr>
                <w:bCs/>
                <w:lang w:val="en-GB"/>
              </w:rPr>
            </w:pPr>
            <w:r w:rsidRPr="00E501C1">
              <w:rPr>
                <w:lang w:val="en-GB"/>
              </w:rPr>
              <w:t xml:space="preserve">It is mandatory to attach to the </w:t>
            </w:r>
            <w:r w:rsidR="003A04E9">
              <w:rPr>
                <w:lang w:val="en-GB"/>
              </w:rPr>
              <w:t>application</w:t>
            </w:r>
            <w:r w:rsidRPr="00E501C1">
              <w:rPr>
                <w:lang w:val="en-GB"/>
              </w:rPr>
              <w:t xml:space="preserve"> documents certifying the student’s participation in RSU </w:t>
            </w:r>
            <w:r w:rsidR="003A04E9">
              <w:rPr>
                <w:lang w:val="en-GB"/>
              </w:rPr>
              <w:t>social</w:t>
            </w:r>
            <w:r w:rsidRPr="00E501C1">
              <w:rPr>
                <w:lang w:val="en-GB"/>
              </w:rPr>
              <w:t xml:space="preserve"> life and RSU </w:t>
            </w:r>
            <w:r w:rsidR="00754AED">
              <w:rPr>
                <w:lang w:val="en-GB"/>
              </w:rPr>
              <w:t>promotional</w:t>
            </w:r>
            <w:r w:rsidRPr="00E501C1">
              <w:rPr>
                <w:lang w:val="en-GB"/>
              </w:rPr>
              <w:t xml:space="preserve"> activities - an award-winning place has been acquired in sports and cultural events if participation </w:t>
            </w:r>
            <w:r w:rsidR="00381E84">
              <w:rPr>
                <w:lang w:val="en-GB"/>
              </w:rPr>
              <w:t xml:space="preserve">was within a </w:t>
            </w:r>
            <w:r w:rsidRPr="00E501C1">
              <w:rPr>
                <w:lang w:val="en-GB"/>
              </w:rPr>
              <w:t xml:space="preserve">RSU team, participation in </w:t>
            </w:r>
            <w:r w:rsidR="00381E84">
              <w:rPr>
                <w:lang w:val="en-GB"/>
              </w:rPr>
              <w:t xml:space="preserve">the organisational committee of </w:t>
            </w:r>
            <w:r w:rsidRPr="00E501C1">
              <w:rPr>
                <w:lang w:val="en-GB"/>
              </w:rPr>
              <w:t xml:space="preserve">RSU </w:t>
            </w:r>
            <w:r w:rsidRPr="00E501C1">
              <w:rPr>
                <w:i/>
                <w:lang w:val="en-GB"/>
              </w:rPr>
              <w:t xml:space="preserve">International </w:t>
            </w:r>
            <w:r w:rsidR="00381E84">
              <w:rPr>
                <w:i/>
                <w:lang w:val="en-GB"/>
              </w:rPr>
              <w:t>S</w:t>
            </w:r>
            <w:r w:rsidRPr="00E501C1">
              <w:rPr>
                <w:i/>
                <w:lang w:val="en-GB"/>
              </w:rPr>
              <w:t>tudent Conference</w:t>
            </w:r>
            <w:r w:rsidRPr="00E501C1">
              <w:rPr>
                <w:lang w:val="en-GB"/>
              </w:rPr>
              <w:t xml:space="preserve">, participation in </w:t>
            </w:r>
            <w:r w:rsidR="000C2299">
              <w:rPr>
                <w:lang w:val="en-GB"/>
              </w:rPr>
              <w:t>any</w:t>
            </w:r>
            <w:r w:rsidRPr="00E501C1">
              <w:rPr>
                <w:lang w:val="en-GB"/>
              </w:rPr>
              <w:t xml:space="preserve"> of RSU organisations, an important project has been organised with a significant number of visitors, which has improv</w:t>
            </w:r>
            <w:r w:rsidR="000C2299">
              <w:rPr>
                <w:lang w:val="en-GB"/>
              </w:rPr>
              <w:t>ed</w:t>
            </w:r>
            <w:r w:rsidRPr="00E501C1">
              <w:rPr>
                <w:lang w:val="en-GB"/>
              </w:rPr>
              <w:t xml:space="preserve"> and promot</w:t>
            </w:r>
            <w:r w:rsidR="000C2299">
              <w:rPr>
                <w:lang w:val="en-GB"/>
              </w:rPr>
              <w:t>ed</w:t>
            </w:r>
            <w:r w:rsidRPr="00E501C1">
              <w:rPr>
                <w:lang w:val="en-GB"/>
              </w:rPr>
              <w:t xml:space="preserve"> RSU image. The student’s participation in the event indicated in the application must have taken place not earlier than </w:t>
            </w:r>
            <w:r w:rsidR="000C2299">
              <w:rPr>
                <w:lang w:val="en-GB"/>
              </w:rPr>
              <w:t xml:space="preserve">before </w:t>
            </w:r>
            <w:r w:rsidRPr="00E501C1">
              <w:rPr>
                <w:lang w:val="en-GB"/>
              </w:rPr>
              <w:t>6 (six) months.</w:t>
            </w:r>
          </w:p>
        </w:tc>
      </w:tr>
      <w:tr w:rsidR="00C43671" w:rsidRPr="00E501C1" w14:paraId="7C1AFA26" w14:textId="77777777" w:rsidTr="00084D5D">
        <w:tblPrEx>
          <w:jc w:val="center"/>
          <w:tblInd w:w="0" w:type="dxa"/>
        </w:tblPrEx>
        <w:trPr>
          <w:trHeight w:val="292"/>
          <w:jc w:val="center"/>
        </w:trPr>
        <w:tc>
          <w:tcPr>
            <w:tcW w:w="2552" w:type="dxa"/>
            <w:shd w:val="clear" w:color="auto" w:fill="auto"/>
            <w:vAlign w:val="center"/>
          </w:tcPr>
          <w:p w14:paraId="2ABCB3E9" w14:textId="6772A43D" w:rsidR="00C43671" w:rsidRPr="00E501C1" w:rsidRDefault="00477046">
            <w:pPr>
              <w:pStyle w:val="P68B1DB1-Normal15"/>
              <w:spacing w:before="0" w:line="240" w:lineRule="auto"/>
              <w:ind w:left="0" w:firstLine="0"/>
              <w:jc w:val="left"/>
              <w:rPr>
                <w:bCs/>
                <w:szCs w:val="24"/>
                <w:lang w:val="en-GB"/>
              </w:rPr>
            </w:pPr>
            <w:r w:rsidRPr="00E501C1">
              <w:rPr>
                <w:lang w:val="en-GB"/>
              </w:rPr>
              <w:t>Decision-making</w:t>
            </w:r>
          </w:p>
        </w:tc>
        <w:tc>
          <w:tcPr>
            <w:tcW w:w="12616" w:type="dxa"/>
            <w:gridSpan w:val="2"/>
            <w:vAlign w:val="center"/>
          </w:tcPr>
          <w:p w14:paraId="244EBFA6" w14:textId="4E99F247" w:rsidR="00C43671" w:rsidRPr="00E501C1" w:rsidRDefault="00A11E01">
            <w:pPr>
              <w:pStyle w:val="P68B1DB1-Normal3"/>
              <w:spacing w:before="0" w:line="240" w:lineRule="auto"/>
              <w:ind w:left="32" w:firstLine="0"/>
              <w:rPr>
                <w:lang w:val="en-GB"/>
              </w:rPr>
            </w:pPr>
            <w:r>
              <w:rPr>
                <w:lang w:val="en-GB"/>
              </w:rPr>
              <w:t>Candidates for the t</w:t>
            </w:r>
            <w:r w:rsidR="00477046" w:rsidRPr="00E501C1">
              <w:rPr>
                <w:lang w:val="en-GB"/>
              </w:rPr>
              <w:t xml:space="preserve">uition fee discount shall be evaluated by the </w:t>
            </w:r>
            <w:r>
              <w:rPr>
                <w:lang w:val="en-GB"/>
              </w:rPr>
              <w:t>F</w:t>
            </w:r>
            <w:r w:rsidR="00477046" w:rsidRPr="00E501C1">
              <w:rPr>
                <w:lang w:val="en-GB"/>
              </w:rPr>
              <w:t xml:space="preserve">aculty </w:t>
            </w:r>
            <w:r>
              <w:rPr>
                <w:lang w:val="en-GB"/>
              </w:rPr>
              <w:t>C</w:t>
            </w:r>
            <w:r w:rsidR="00477046" w:rsidRPr="00E501C1">
              <w:rPr>
                <w:lang w:val="en-GB"/>
              </w:rPr>
              <w:t>ouncil, co-ordinated with the f</w:t>
            </w:r>
            <w:r>
              <w:rPr>
                <w:lang w:val="en-GB"/>
              </w:rPr>
              <w:t>unds</w:t>
            </w:r>
            <w:r w:rsidR="00477046" w:rsidRPr="00E501C1">
              <w:rPr>
                <w:lang w:val="en-GB"/>
              </w:rPr>
              <w:t xml:space="preserve"> available to the </w:t>
            </w:r>
            <w:r>
              <w:rPr>
                <w:lang w:val="en-GB"/>
              </w:rPr>
              <w:t>D</w:t>
            </w:r>
            <w:r w:rsidR="00477046" w:rsidRPr="00E501C1">
              <w:rPr>
                <w:lang w:val="en-GB"/>
              </w:rPr>
              <w:t>irector of the Finance Department</w:t>
            </w:r>
            <w:r w:rsidR="002D0C10">
              <w:rPr>
                <w:lang w:val="en-GB"/>
              </w:rPr>
              <w:t xml:space="preserve">, </w:t>
            </w:r>
            <w:r w:rsidR="00477046" w:rsidRPr="00E501C1">
              <w:rPr>
                <w:lang w:val="en-GB"/>
              </w:rPr>
              <w:t>and the Student Services shall prepare the Rector’s Decree.</w:t>
            </w:r>
          </w:p>
        </w:tc>
      </w:tr>
      <w:tr w:rsidR="00C43671" w:rsidRPr="00E501C1" w14:paraId="2EC54681" w14:textId="77777777" w:rsidTr="00084D5D">
        <w:tblPrEx>
          <w:jc w:val="center"/>
          <w:tblInd w:w="0" w:type="dxa"/>
        </w:tblPrEx>
        <w:trPr>
          <w:trHeight w:val="203"/>
          <w:jc w:val="center"/>
        </w:trPr>
        <w:tc>
          <w:tcPr>
            <w:tcW w:w="2552" w:type="dxa"/>
            <w:shd w:val="clear" w:color="auto" w:fill="auto"/>
            <w:vAlign w:val="center"/>
          </w:tcPr>
          <w:p w14:paraId="31FB8282" w14:textId="77777777" w:rsidR="00C43671" w:rsidRPr="00E501C1" w:rsidRDefault="00477046">
            <w:pPr>
              <w:pStyle w:val="P68B1DB1-Normal5"/>
              <w:spacing w:before="0" w:line="240" w:lineRule="auto"/>
              <w:ind w:left="0" w:firstLine="0"/>
              <w:jc w:val="left"/>
              <w:rPr>
                <w:bCs/>
                <w:lang w:val="en-GB"/>
              </w:rPr>
            </w:pPr>
            <w:r w:rsidRPr="00E501C1">
              <w:rPr>
                <w:lang w:val="en-GB"/>
              </w:rPr>
              <w:t>Additional conditions</w:t>
            </w:r>
          </w:p>
        </w:tc>
        <w:tc>
          <w:tcPr>
            <w:tcW w:w="12616" w:type="dxa"/>
            <w:gridSpan w:val="2"/>
            <w:vAlign w:val="center"/>
          </w:tcPr>
          <w:p w14:paraId="18CA9510" w14:textId="45BACB24" w:rsidR="00C43671" w:rsidRPr="00E501C1" w:rsidRDefault="00477046">
            <w:pPr>
              <w:pStyle w:val="P68B1DB1-Normal3"/>
              <w:suppressAutoHyphens w:val="0"/>
              <w:spacing w:before="0" w:line="240" w:lineRule="auto"/>
              <w:contextualSpacing/>
              <w:rPr>
                <w:lang w:val="en-GB"/>
              </w:rPr>
            </w:pPr>
            <w:r w:rsidRPr="00E501C1">
              <w:rPr>
                <w:lang w:val="en-GB"/>
              </w:rPr>
              <w:t>The faculty concerned may impose additional or clarifying requirements on candidates.</w:t>
            </w:r>
          </w:p>
        </w:tc>
      </w:tr>
      <w:tr w:rsidR="00C43671" w:rsidRPr="00E501C1" w14:paraId="50C35F27" w14:textId="77777777" w:rsidTr="00084D5D">
        <w:trPr>
          <w:trHeight w:val="435"/>
        </w:trPr>
        <w:tc>
          <w:tcPr>
            <w:tcW w:w="15168" w:type="dxa"/>
            <w:gridSpan w:val="3"/>
            <w:shd w:val="clear" w:color="auto" w:fill="D9D9D9" w:themeFill="background1" w:themeFillShade="D9"/>
            <w:vAlign w:val="center"/>
          </w:tcPr>
          <w:p w14:paraId="612E8579" w14:textId="77777777" w:rsidR="00C43671" w:rsidRPr="00E501C1" w:rsidRDefault="00477046">
            <w:pPr>
              <w:pStyle w:val="P68B1DB1-ListParagraph17"/>
              <w:numPr>
                <w:ilvl w:val="0"/>
                <w:numId w:val="27"/>
              </w:numPr>
              <w:suppressAutoHyphens w:val="0"/>
              <w:spacing w:before="120" w:after="120" w:line="276" w:lineRule="auto"/>
              <w:contextualSpacing/>
              <w:jc w:val="center"/>
              <w:rPr>
                <w:b/>
                <w:bCs/>
                <w:szCs w:val="28"/>
                <w:lang w:val="en-GB"/>
              </w:rPr>
            </w:pPr>
            <w:r w:rsidRPr="00E501C1">
              <w:rPr>
                <w:szCs w:val="24"/>
                <w:lang w:val="en-GB"/>
              </w:rPr>
              <w:br w:type="page"/>
            </w:r>
            <w:bookmarkStart w:id="4" w:name="_Hlk151543804"/>
            <w:r w:rsidRPr="00E501C1">
              <w:rPr>
                <w:b/>
                <w:szCs w:val="28"/>
                <w:lang w:val="en-GB"/>
              </w:rPr>
              <w:t>Sports Excellence tuition fee discount</w:t>
            </w:r>
          </w:p>
        </w:tc>
      </w:tr>
      <w:tr w:rsidR="00C43671" w:rsidRPr="00E501C1" w14:paraId="6343C6D7" w14:textId="77777777" w:rsidTr="00084D5D">
        <w:trPr>
          <w:trHeight w:val="143"/>
        </w:trPr>
        <w:tc>
          <w:tcPr>
            <w:tcW w:w="2552" w:type="dxa"/>
            <w:shd w:val="clear" w:color="auto" w:fill="auto"/>
            <w:vAlign w:val="center"/>
          </w:tcPr>
          <w:p w14:paraId="06FA8EA3" w14:textId="422B1A60" w:rsidR="00C43671" w:rsidRPr="00E501C1" w:rsidRDefault="00477046">
            <w:pPr>
              <w:pStyle w:val="P68B1DB1-Normal5"/>
              <w:spacing w:before="0" w:line="240" w:lineRule="auto"/>
              <w:ind w:left="0" w:firstLine="0"/>
              <w:jc w:val="left"/>
              <w:rPr>
                <w:bCs/>
                <w:lang w:val="en-GB"/>
              </w:rPr>
            </w:pPr>
            <w:r w:rsidRPr="00E501C1">
              <w:rPr>
                <w:lang w:val="en-GB"/>
              </w:rPr>
              <w:t>Candidates</w:t>
            </w:r>
          </w:p>
        </w:tc>
        <w:tc>
          <w:tcPr>
            <w:tcW w:w="12616" w:type="dxa"/>
            <w:gridSpan w:val="2"/>
            <w:vAlign w:val="center"/>
          </w:tcPr>
          <w:p w14:paraId="553EBF75" w14:textId="29FDD885" w:rsidR="00C43671" w:rsidRPr="00E501C1" w:rsidRDefault="00477046">
            <w:pPr>
              <w:pStyle w:val="P68B1DB1-Normal3"/>
              <w:suppressAutoHyphens w:val="0"/>
              <w:spacing w:before="60" w:after="60" w:line="240" w:lineRule="auto"/>
              <w:ind w:left="28" w:firstLine="0"/>
              <w:rPr>
                <w:bCs/>
                <w:lang w:val="en-GB"/>
              </w:rPr>
            </w:pPr>
            <w:r w:rsidRPr="00E501C1">
              <w:rPr>
                <w:lang w:val="en-GB"/>
              </w:rPr>
              <w:t>Students and applicants who are representatives of team sports or individual sports.</w:t>
            </w:r>
          </w:p>
        </w:tc>
      </w:tr>
      <w:tr w:rsidR="00C43671" w:rsidRPr="00E501C1" w14:paraId="0229DD6B" w14:textId="77777777" w:rsidTr="00084D5D">
        <w:trPr>
          <w:trHeight w:val="143"/>
        </w:trPr>
        <w:tc>
          <w:tcPr>
            <w:tcW w:w="2552" w:type="dxa"/>
            <w:shd w:val="clear" w:color="auto" w:fill="auto"/>
            <w:vAlign w:val="center"/>
          </w:tcPr>
          <w:p w14:paraId="72264018" w14:textId="77777777" w:rsidR="00C43671" w:rsidRPr="00E501C1" w:rsidRDefault="00477046">
            <w:pPr>
              <w:pStyle w:val="P68B1DB1-Normal5"/>
              <w:spacing w:before="0" w:line="240" w:lineRule="auto"/>
              <w:ind w:left="0" w:firstLine="0"/>
              <w:jc w:val="left"/>
              <w:rPr>
                <w:bCs/>
                <w:lang w:val="en-GB"/>
              </w:rPr>
            </w:pPr>
            <w:r w:rsidRPr="00E501C1">
              <w:rPr>
                <w:lang w:val="en-GB"/>
              </w:rPr>
              <w:t>Amount</w:t>
            </w:r>
          </w:p>
        </w:tc>
        <w:tc>
          <w:tcPr>
            <w:tcW w:w="12616" w:type="dxa"/>
            <w:gridSpan w:val="2"/>
            <w:vAlign w:val="center"/>
          </w:tcPr>
          <w:p w14:paraId="4075CC42" w14:textId="153CF392" w:rsidR="00C43671" w:rsidRPr="00E501C1" w:rsidRDefault="00477046">
            <w:pPr>
              <w:pStyle w:val="P68B1DB1-Normal3"/>
              <w:suppressAutoHyphens w:val="0"/>
              <w:spacing w:before="60" w:after="60" w:line="240" w:lineRule="auto"/>
              <w:ind w:left="28" w:firstLine="0"/>
              <w:rPr>
                <w:bCs/>
                <w:lang w:val="en-GB"/>
              </w:rPr>
            </w:pPr>
            <w:r w:rsidRPr="00E501C1">
              <w:rPr>
                <w:lang w:val="en-GB"/>
              </w:rPr>
              <w:t>Up to 100% of the tuition fee determined for the student (applicant).</w:t>
            </w:r>
          </w:p>
        </w:tc>
      </w:tr>
      <w:tr w:rsidR="00C43671" w:rsidRPr="00E501C1" w14:paraId="04BBE56C" w14:textId="77777777" w:rsidTr="00084D5D">
        <w:trPr>
          <w:trHeight w:val="70"/>
        </w:trPr>
        <w:tc>
          <w:tcPr>
            <w:tcW w:w="2552" w:type="dxa"/>
            <w:shd w:val="clear" w:color="auto" w:fill="auto"/>
            <w:vAlign w:val="center"/>
          </w:tcPr>
          <w:p w14:paraId="1B1FF264" w14:textId="77777777" w:rsidR="00C43671" w:rsidRPr="00E501C1" w:rsidRDefault="00477046">
            <w:pPr>
              <w:pStyle w:val="P68B1DB1-Normal5"/>
              <w:spacing w:before="0" w:line="240" w:lineRule="auto"/>
              <w:ind w:left="0" w:firstLine="0"/>
              <w:jc w:val="left"/>
              <w:rPr>
                <w:bCs/>
                <w:lang w:val="en-GB"/>
              </w:rPr>
            </w:pPr>
            <w:r w:rsidRPr="00E501C1">
              <w:rPr>
                <w:lang w:val="en-GB"/>
              </w:rPr>
              <w:t>Period for which the discount is granted</w:t>
            </w:r>
          </w:p>
        </w:tc>
        <w:tc>
          <w:tcPr>
            <w:tcW w:w="12616" w:type="dxa"/>
            <w:gridSpan w:val="2"/>
            <w:vAlign w:val="center"/>
          </w:tcPr>
          <w:p w14:paraId="33A2B9BA" w14:textId="77777777" w:rsidR="00C43671" w:rsidRPr="00E501C1" w:rsidRDefault="00477046">
            <w:pPr>
              <w:pStyle w:val="P68B1DB1-Normal3"/>
              <w:suppressAutoHyphens w:val="0"/>
              <w:spacing w:before="0" w:line="240" w:lineRule="auto"/>
              <w:ind w:left="28" w:firstLine="0"/>
              <w:contextualSpacing/>
              <w:rPr>
                <w:bCs/>
                <w:lang w:val="en-GB"/>
              </w:rPr>
            </w:pPr>
            <w:r w:rsidRPr="00E501C1">
              <w:rPr>
                <w:lang w:val="en-GB"/>
              </w:rPr>
              <w:t>All study time.</w:t>
            </w:r>
          </w:p>
        </w:tc>
      </w:tr>
      <w:tr w:rsidR="00C43671" w:rsidRPr="00E501C1" w14:paraId="6C7697CA" w14:textId="77777777" w:rsidTr="00084D5D">
        <w:trPr>
          <w:trHeight w:val="832"/>
        </w:trPr>
        <w:tc>
          <w:tcPr>
            <w:tcW w:w="2552" w:type="dxa"/>
            <w:shd w:val="clear" w:color="auto" w:fill="auto"/>
            <w:vAlign w:val="center"/>
          </w:tcPr>
          <w:p w14:paraId="58E93D24" w14:textId="77777777" w:rsidR="00C43671" w:rsidRPr="00E501C1" w:rsidRDefault="00477046">
            <w:pPr>
              <w:pStyle w:val="P68B1DB1-Normal5"/>
              <w:spacing w:before="0" w:line="240" w:lineRule="auto"/>
              <w:ind w:left="0" w:firstLine="0"/>
              <w:jc w:val="left"/>
              <w:rPr>
                <w:bCs/>
                <w:lang w:val="en-GB"/>
              </w:rPr>
            </w:pPr>
            <w:r w:rsidRPr="00E501C1">
              <w:rPr>
                <w:lang w:val="en-GB"/>
              </w:rPr>
              <w:t>Conditions and procedures for granting</w:t>
            </w:r>
          </w:p>
        </w:tc>
        <w:tc>
          <w:tcPr>
            <w:tcW w:w="12616" w:type="dxa"/>
            <w:gridSpan w:val="2"/>
            <w:vAlign w:val="center"/>
          </w:tcPr>
          <w:p w14:paraId="1BEF1DD6" w14:textId="2F0D2000" w:rsidR="00C43671" w:rsidRPr="00E501C1" w:rsidRDefault="00477046">
            <w:pPr>
              <w:pStyle w:val="P68B1DB1-Normal6"/>
              <w:suppressAutoHyphens w:val="0"/>
              <w:spacing w:before="0" w:line="240" w:lineRule="auto"/>
              <w:ind w:left="28" w:firstLine="0"/>
              <w:contextualSpacing/>
              <w:rPr>
                <w:rFonts w:ascii="Times New Roman" w:eastAsia="Times New Roman" w:hAnsi="Times New Roman"/>
                <w:szCs w:val="24"/>
                <w:lang w:val="en-GB"/>
              </w:rPr>
            </w:pPr>
            <w:r w:rsidRPr="00E501C1">
              <w:rPr>
                <w:rFonts w:ascii="Times New Roman" w:hAnsi="Times New Roman"/>
                <w:lang w:val="en-GB"/>
              </w:rPr>
              <w:t xml:space="preserve">The </w:t>
            </w:r>
            <w:r w:rsidRPr="00E501C1">
              <w:rPr>
                <w:rFonts w:ascii="Times New Roman" w:eastAsia="Times New Roman" w:hAnsi="Times New Roman"/>
                <w:szCs w:val="24"/>
                <w:lang w:val="en-GB"/>
              </w:rPr>
              <w:t>applicant</w:t>
            </w:r>
            <w:r w:rsidRPr="00E501C1">
              <w:rPr>
                <w:rFonts w:ascii="Times New Roman" w:hAnsi="Times New Roman"/>
                <w:lang w:val="en-GB"/>
              </w:rPr>
              <w:t xml:space="preserve"> or </w:t>
            </w:r>
            <w:r w:rsidR="00EE2077">
              <w:rPr>
                <w:rFonts w:ascii="Times New Roman" w:hAnsi="Times New Roman"/>
                <w:lang w:val="en-GB"/>
              </w:rPr>
              <w:t xml:space="preserve">a </w:t>
            </w:r>
            <w:r w:rsidRPr="00E501C1">
              <w:rPr>
                <w:rFonts w:ascii="Times New Roman" w:hAnsi="Times New Roman"/>
                <w:lang w:val="en-GB"/>
              </w:rPr>
              <w:t xml:space="preserve">student must </w:t>
            </w:r>
            <w:r w:rsidR="00EE2077">
              <w:rPr>
                <w:rFonts w:ascii="Times New Roman" w:hAnsi="Times New Roman"/>
                <w:lang w:val="en-GB"/>
              </w:rPr>
              <w:t>file application by</w:t>
            </w:r>
            <w:r w:rsidRPr="00E501C1">
              <w:rPr>
                <w:rFonts w:ascii="Times New Roman" w:eastAsia="Times New Roman" w:hAnsi="Times New Roman"/>
                <w:szCs w:val="24"/>
                <w:u w:val="single"/>
                <w:lang w:val="en-GB"/>
              </w:rPr>
              <w:t xml:space="preserve"> 15 August</w:t>
            </w:r>
            <w:r w:rsidRPr="00E501C1">
              <w:rPr>
                <w:rFonts w:ascii="Times New Roman" w:eastAsia="Times New Roman" w:hAnsi="Times New Roman"/>
                <w:szCs w:val="24"/>
                <w:lang w:val="en-GB"/>
              </w:rPr>
              <w:t xml:space="preserve"> on the student portal </w:t>
            </w:r>
            <w:r w:rsidRPr="00E501C1">
              <w:rPr>
                <w:rFonts w:ascii="Times New Roman" w:eastAsia="Times New Roman" w:hAnsi="Times New Roman"/>
                <w:i/>
                <w:szCs w:val="24"/>
                <w:lang w:val="en-GB"/>
              </w:rPr>
              <w:t>MyRSU</w:t>
            </w:r>
            <w:r w:rsidRPr="00E501C1">
              <w:rPr>
                <w:rFonts w:ascii="Times New Roman" w:eastAsia="Times New Roman" w:hAnsi="Times New Roman"/>
                <w:szCs w:val="24"/>
                <w:lang w:val="en-GB"/>
              </w:rPr>
              <w:t xml:space="preserve"> or </w:t>
            </w:r>
            <w:r w:rsidR="00EE2077">
              <w:rPr>
                <w:rFonts w:ascii="Times New Roman" w:eastAsia="Times New Roman" w:hAnsi="Times New Roman"/>
                <w:szCs w:val="24"/>
                <w:lang w:val="en-GB"/>
              </w:rPr>
              <w:t xml:space="preserve">in </w:t>
            </w:r>
            <w:r w:rsidRPr="00E501C1">
              <w:rPr>
                <w:rFonts w:ascii="Times New Roman" w:eastAsia="Times New Roman" w:hAnsi="Times New Roman"/>
                <w:szCs w:val="24"/>
                <w:lang w:val="en-GB"/>
              </w:rPr>
              <w:t>the Student Services, and the Student Services shall transfer it to RSU Sports Club.</w:t>
            </w:r>
          </w:p>
          <w:p w14:paraId="12141440" w14:textId="2E0B13D8" w:rsidR="00C43671" w:rsidRPr="00E501C1" w:rsidRDefault="00477046">
            <w:pPr>
              <w:pStyle w:val="P68B1DB1-Normal3"/>
              <w:suppressAutoHyphens w:val="0"/>
              <w:spacing w:before="0" w:line="240" w:lineRule="auto"/>
              <w:ind w:left="28" w:firstLine="0"/>
              <w:contextualSpacing/>
              <w:rPr>
                <w:bCs/>
                <w:lang w:val="en-GB"/>
              </w:rPr>
            </w:pPr>
            <w:r w:rsidRPr="00E501C1">
              <w:rPr>
                <w:lang w:val="en-GB"/>
              </w:rPr>
              <w:t xml:space="preserve">The criteria for granting the </w:t>
            </w:r>
            <w:r w:rsidR="00EE2077">
              <w:rPr>
                <w:lang w:val="en-GB"/>
              </w:rPr>
              <w:t>discount</w:t>
            </w:r>
            <w:r w:rsidRPr="00E501C1">
              <w:rPr>
                <w:lang w:val="en-GB"/>
              </w:rPr>
              <w:t xml:space="preserve"> shall be in the following order of priority:</w:t>
            </w:r>
          </w:p>
          <w:p w14:paraId="275994B9" w14:textId="6FA96433" w:rsidR="00C43671" w:rsidRPr="00E501C1" w:rsidRDefault="00477046">
            <w:pPr>
              <w:pStyle w:val="P68B1DB1-ListParagraph8"/>
              <w:numPr>
                <w:ilvl w:val="0"/>
                <w:numId w:val="25"/>
              </w:numPr>
              <w:suppressAutoHyphens w:val="0"/>
              <w:spacing w:before="0" w:line="240" w:lineRule="auto"/>
              <w:ind w:left="454" w:hanging="425"/>
              <w:contextualSpacing/>
              <w:rPr>
                <w:bCs/>
                <w:lang w:val="en-GB"/>
              </w:rPr>
            </w:pPr>
            <w:r w:rsidRPr="00E501C1">
              <w:rPr>
                <w:lang w:val="en-GB"/>
              </w:rPr>
              <w:t xml:space="preserve">individual athletes who are members of the Latvian </w:t>
            </w:r>
            <w:r w:rsidR="00EE2077">
              <w:rPr>
                <w:lang w:val="en-GB"/>
              </w:rPr>
              <w:t xml:space="preserve">national </w:t>
            </w:r>
            <w:r w:rsidRPr="00E501C1">
              <w:rPr>
                <w:lang w:val="en-GB"/>
              </w:rPr>
              <w:t>team;</w:t>
            </w:r>
          </w:p>
          <w:p w14:paraId="32AB3CE6" w14:textId="785C70A9" w:rsidR="00C43671" w:rsidRPr="00E501C1" w:rsidRDefault="00477046">
            <w:pPr>
              <w:pStyle w:val="P68B1DB1-ListParagraph8"/>
              <w:numPr>
                <w:ilvl w:val="0"/>
                <w:numId w:val="25"/>
              </w:numPr>
              <w:suppressAutoHyphens w:val="0"/>
              <w:spacing w:before="0" w:line="240" w:lineRule="auto"/>
              <w:ind w:left="454" w:hanging="425"/>
              <w:contextualSpacing/>
              <w:rPr>
                <w:bCs/>
                <w:lang w:val="en-GB"/>
              </w:rPr>
            </w:pPr>
            <w:r w:rsidRPr="00E501C1">
              <w:rPr>
                <w:lang w:val="en-GB"/>
              </w:rPr>
              <w:t xml:space="preserve">students who </w:t>
            </w:r>
            <w:r w:rsidR="0029386D">
              <w:rPr>
                <w:lang w:val="en-GB"/>
              </w:rPr>
              <w:t xml:space="preserve">are </w:t>
            </w:r>
            <w:r w:rsidRPr="00E501C1">
              <w:rPr>
                <w:lang w:val="en-GB"/>
              </w:rPr>
              <w:t>train</w:t>
            </w:r>
            <w:r w:rsidR="0029386D">
              <w:rPr>
                <w:lang w:val="en-GB"/>
              </w:rPr>
              <w:t>ing</w:t>
            </w:r>
            <w:r w:rsidRPr="00E501C1">
              <w:rPr>
                <w:lang w:val="en-GB"/>
              </w:rPr>
              <w:t xml:space="preserve"> with RSU </w:t>
            </w:r>
            <w:r w:rsidR="0029386D">
              <w:rPr>
                <w:lang w:val="en-GB"/>
              </w:rPr>
              <w:t>S</w:t>
            </w:r>
            <w:r w:rsidRPr="00E501C1">
              <w:rPr>
                <w:lang w:val="en-GB"/>
              </w:rPr>
              <w:t xml:space="preserve">ports </w:t>
            </w:r>
            <w:r w:rsidR="0029386D">
              <w:rPr>
                <w:lang w:val="en-GB"/>
              </w:rPr>
              <w:t>C</w:t>
            </w:r>
            <w:r w:rsidRPr="00E501C1">
              <w:rPr>
                <w:lang w:val="en-GB"/>
              </w:rPr>
              <w:t>lub coaches in the relevant sports (do</w:t>
            </w:r>
            <w:r w:rsidR="00DA5A49">
              <w:rPr>
                <w:lang w:val="en-GB"/>
              </w:rPr>
              <w:t>es</w:t>
            </w:r>
            <w:r w:rsidRPr="00E501C1">
              <w:rPr>
                <w:lang w:val="en-GB"/>
              </w:rPr>
              <w:t xml:space="preserve"> not apply to students and coaches in sports related study programmes implemented by the Latvian Academy of Sports Education);</w:t>
            </w:r>
          </w:p>
          <w:p w14:paraId="6E4C062A" w14:textId="5D5F1485" w:rsidR="00C43671" w:rsidRPr="00E501C1" w:rsidRDefault="00477046">
            <w:pPr>
              <w:pStyle w:val="P68B1DB1-ListParagraph8"/>
              <w:numPr>
                <w:ilvl w:val="0"/>
                <w:numId w:val="25"/>
              </w:numPr>
              <w:suppressAutoHyphens w:val="0"/>
              <w:spacing w:before="0" w:line="240" w:lineRule="auto"/>
              <w:ind w:left="454" w:hanging="425"/>
              <w:contextualSpacing/>
              <w:rPr>
                <w:bCs/>
                <w:lang w:val="en-GB"/>
              </w:rPr>
            </w:pPr>
            <w:r w:rsidRPr="00E501C1">
              <w:rPr>
                <w:lang w:val="en-GB"/>
              </w:rPr>
              <w:t>representatives of team sports who are candidates or participants in the Latvian</w:t>
            </w:r>
            <w:r w:rsidR="0029386D">
              <w:rPr>
                <w:lang w:val="en-GB"/>
              </w:rPr>
              <w:t xml:space="preserve"> national</w:t>
            </w:r>
            <w:r w:rsidRPr="00E501C1">
              <w:rPr>
                <w:lang w:val="en-GB"/>
              </w:rPr>
              <w:t xml:space="preserve"> team;</w:t>
            </w:r>
          </w:p>
          <w:p w14:paraId="75956574" w14:textId="4959E500" w:rsidR="00C43671" w:rsidRPr="00E501C1" w:rsidRDefault="00477046">
            <w:pPr>
              <w:pStyle w:val="P68B1DB1-ListParagraph8"/>
              <w:numPr>
                <w:ilvl w:val="0"/>
                <w:numId w:val="25"/>
              </w:numPr>
              <w:suppressAutoHyphens w:val="0"/>
              <w:spacing w:before="0" w:line="240" w:lineRule="auto"/>
              <w:ind w:left="454" w:hanging="425"/>
              <w:contextualSpacing/>
              <w:rPr>
                <w:bCs/>
                <w:lang w:val="en-GB"/>
              </w:rPr>
            </w:pPr>
            <w:r w:rsidRPr="00E501C1">
              <w:rPr>
                <w:lang w:val="en-GB"/>
              </w:rPr>
              <w:t>achievements with distinction in sport</w:t>
            </w:r>
            <w:r w:rsidR="0029386D">
              <w:rPr>
                <w:lang w:val="en-GB"/>
              </w:rPr>
              <w:t>s</w:t>
            </w:r>
            <w:r w:rsidRPr="00E501C1">
              <w:rPr>
                <w:lang w:val="en-GB"/>
              </w:rPr>
              <w:t xml:space="preserve"> include </w:t>
            </w:r>
            <w:r w:rsidR="0029386D">
              <w:rPr>
                <w:lang w:val="en-GB"/>
              </w:rPr>
              <w:t>also receiving</w:t>
            </w:r>
            <w:r w:rsidRPr="00E501C1">
              <w:rPr>
                <w:lang w:val="en-GB"/>
              </w:rPr>
              <w:t xml:space="preserve"> </w:t>
            </w:r>
            <w:r w:rsidR="0029386D">
              <w:rPr>
                <w:lang w:val="en-GB"/>
              </w:rPr>
              <w:t xml:space="preserve">a number of award-winning places by </w:t>
            </w:r>
            <w:r w:rsidRPr="00E501C1">
              <w:rPr>
                <w:lang w:val="en-GB"/>
              </w:rPr>
              <w:t xml:space="preserve">a </w:t>
            </w:r>
            <w:r w:rsidR="0029386D">
              <w:rPr>
                <w:lang w:val="en-GB"/>
              </w:rPr>
              <w:t xml:space="preserve">particular </w:t>
            </w:r>
            <w:r w:rsidRPr="00E501C1">
              <w:rPr>
                <w:lang w:val="en-GB"/>
              </w:rPr>
              <w:t xml:space="preserve">student – an athlete by promoting RSU in Latvia or in competitions </w:t>
            </w:r>
            <w:r w:rsidR="00AC5AE3">
              <w:rPr>
                <w:lang w:val="en-GB"/>
              </w:rPr>
              <w:t>abroad</w:t>
            </w:r>
            <w:r w:rsidRPr="00E501C1">
              <w:rPr>
                <w:lang w:val="en-GB"/>
              </w:rPr>
              <w:t>.</w:t>
            </w:r>
          </w:p>
          <w:p w14:paraId="7F61F811" w14:textId="0D5B0327" w:rsidR="00C43671" w:rsidRPr="00E501C1" w:rsidRDefault="00477046">
            <w:pPr>
              <w:pStyle w:val="P68B1DB1-Normal3"/>
              <w:suppressAutoHyphens w:val="0"/>
              <w:spacing w:before="0" w:line="240" w:lineRule="auto"/>
              <w:ind w:left="29" w:firstLine="0"/>
              <w:contextualSpacing/>
              <w:rPr>
                <w:bCs/>
                <w:lang w:val="en-GB"/>
              </w:rPr>
            </w:pPr>
            <w:r w:rsidRPr="00E501C1">
              <w:rPr>
                <w:lang w:val="en-GB"/>
              </w:rPr>
              <w:t>RSU students who continue to study successfully at RSU and have already been on the list of this tuition fee discount during the previous period</w:t>
            </w:r>
            <w:r w:rsidR="00DA5A49">
              <w:rPr>
                <w:lang w:val="en-GB"/>
              </w:rPr>
              <w:t>,</w:t>
            </w:r>
            <w:r w:rsidRPr="00E501C1">
              <w:rPr>
                <w:lang w:val="en-GB"/>
              </w:rPr>
              <w:t xml:space="preserve"> retain their rights to the tuition fee discount.</w:t>
            </w:r>
          </w:p>
        </w:tc>
      </w:tr>
      <w:tr w:rsidR="00C43671" w:rsidRPr="00E501C1" w14:paraId="55F8ECFE" w14:textId="77777777" w:rsidTr="00084D5D">
        <w:trPr>
          <w:trHeight w:val="578"/>
        </w:trPr>
        <w:tc>
          <w:tcPr>
            <w:tcW w:w="2552" w:type="dxa"/>
            <w:shd w:val="clear" w:color="auto" w:fill="auto"/>
            <w:vAlign w:val="center"/>
          </w:tcPr>
          <w:p w14:paraId="1CAA04B7" w14:textId="09D26C63" w:rsidR="00C43671" w:rsidRPr="00E501C1" w:rsidRDefault="00477046">
            <w:pPr>
              <w:pStyle w:val="P68B1DB1-Normal15"/>
              <w:spacing w:before="0" w:line="240" w:lineRule="auto"/>
              <w:ind w:left="0" w:firstLine="0"/>
              <w:jc w:val="left"/>
              <w:rPr>
                <w:bCs/>
                <w:szCs w:val="24"/>
                <w:lang w:val="en-GB"/>
              </w:rPr>
            </w:pPr>
            <w:r w:rsidRPr="00E501C1">
              <w:rPr>
                <w:lang w:val="en-GB"/>
              </w:rPr>
              <w:t>Decision-making</w:t>
            </w:r>
          </w:p>
        </w:tc>
        <w:tc>
          <w:tcPr>
            <w:tcW w:w="12616" w:type="dxa"/>
            <w:gridSpan w:val="2"/>
            <w:vAlign w:val="center"/>
          </w:tcPr>
          <w:p w14:paraId="7111E130" w14:textId="7D4ED969" w:rsidR="00C43671" w:rsidRPr="00E501C1" w:rsidRDefault="00477046">
            <w:pPr>
              <w:pStyle w:val="P68B1DB1-Normal3"/>
              <w:suppressAutoHyphens w:val="0"/>
              <w:spacing w:before="0" w:line="240" w:lineRule="auto"/>
              <w:ind w:left="28" w:firstLine="0"/>
              <w:contextualSpacing/>
              <w:rPr>
                <w:lang w:val="en-GB"/>
              </w:rPr>
            </w:pPr>
            <w:r w:rsidRPr="00E501C1">
              <w:rPr>
                <w:u w:val="single"/>
                <w:lang w:val="en-GB"/>
              </w:rPr>
              <w:t>By 25 August,</w:t>
            </w:r>
            <w:r w:rsidRPr="00E501C1">
              <w:rPr>
                <w:lang w:val="en-GB"/>
              </w:rPr>
              <w:t xml:space="preserve"> the </w:t>
            </w:r>
            <w:r w:rsidR="007304FF">
              <w:rPr>
                <w:lang w:val="en-GB"/>
              </w:rPr>
              <w:t>D</w:t>
            </w:r>
            <w:r w:rsidRPr="00E501C1">
              <w:rPr>
                <w:lang w:val="en-GB"/>
              </w:rPr>
              <w:t xml:space="preserve">irector of the </w:t>
            </w:r>
            <w:r w:rsidR="007304FF">
              <w:rPr>
                <w:lang w:val="en-GB"/>
              </w:rPr>
              <w:t>I</w:t>
            </w:r>
            <w:r w:rsidRPr="00E501C1">
              <w:rPr>
                <w:lang w:val="en-GB"/>
              </w:rPr>
              <w:t xml:space="preserve">nfrastructure </w:t>
            </w:r>
            <w:r w:rsidR="007304FF">
              <w:rPr>
                <w:lang w:val="en-GB"/>
              </w:rPr>
              <w:t>D</w:t>
            </w:r>
            <w:r w:rsidRPr="00E501C1">
              <w:rPr>
                <w:lang w:val="en-GB"/>
              </w:rPr>
              <w:t xml:space="preserve">epartment shall establish a </w:t>
            </w:r>
            <w:r w:rsidR="007304FF">
              <w:rPr>
                <w:lang w:val="en-GB"/>
              </w:rPr>
              <w:t>C</w:t>
            </w:r>
            <w:r w:rsidRPr="00E501C1">
              <w:rPr>
                <w:lang w:val="en-GB"/>
              </w:rPr>
              <w:t xml:space="preserve">andidate </w:t>
            </w:r>
            <w:r w:rsidR="007304FF">
              <w:rPr>
                <w:lang w:val="en-GB"/>
              </w:rPr>
              <w:t>E</w:t>
            </w:r>
            <w:r w:rsidRPr="00E501C1">
              <w:rPr>
                <w:lang w:val="en-GB"/>
              </w:rPr>
              <w:t xml:space="preserve">valuation Commission (Commission), including one representative from RSU Sports Club, one representative from the Academical Affairs Department, one representative from the Finance Department and one representative from the </w:t>
            </w:r>
            <w:r w:rsidR="007304FF">
              <w:rPr>
                <w:lang w:val="en-GB"/>
              </w:rPr>
              <w:t>S</w:t>
            </w:r>
            <w:r w:rsidRPr="00E501C1">
              <w:rPr>
                <w:lang w:val="en-GB"/>
              </w:rPr>
              <w:t xml:space="preserve">tudent Union. The Commission shall examine and </w:t>
            </w:r>
            <w:r w:rsidR="00500596">
              <w:rPr>
                <w:lang w:val="en-GB"/>
              </w:rPr>
              <w:t>review</w:t>
            </w:r>
            <w:r w:rsidRPr="00E501C1">
              <w:rPr>
                <w:lang w:val="en-GB"/>
              </w:rPr>
              <w:t xml:space="preserve"> all </w:t>
            </w:r>
            <w:r w:rsidR="00500596">
              <w:rPr>
                <w:lang w:val="en-GB"/>
              </w:rPr>
              <w:t xml:space="preserve">applications </w:t>
            </w:r>
            <w:r w:rsidRPr="00E501C1">
              <w:rPr>
                <w:lang w:val="en-GB"/>
              </w:rPr>
              <w:t xml:space="preserve">and prepare </w:t>
            </w:r>
            <w:r w:rsidR="00500596">
              <w:rPr>
                <w:lang w:val="en-GB"/>
              </w:rPr>
              <w:t>M</w:t>
            </w:r>
            <w:r w:rsidRPr="00E501C1">
              <w:rPr>
                <w:lang w:val="en-GB"/>
              </w:rPr>
              <w:t xml:space="preserve">inutes of the </w:t>
            </w:r>
            <w:r w:rsidR="00500596">
              <w:rPr>
                <w:lang w:val="en-GB"/>
              </w:rPr>
              <w:t>M</w:t>
            </w:r>
            <w:r w:rsidRPr="00E501C1">
              <w:rPr>
                <w:lang w:val="en-GB"/>
              </w:rPr>
              <w:t xml:space="preserve">eeting of the Commission. The decision to grant tuition fee discounts shall be </w:t>
            </w:r>
            <w:r w:rsidR="00733379">
              <w:rPr>
                <w:lang w:val="en-GB"/>
              </w:rPr>
              <w:t>adopted</w:t>
            </w:r>
            <w:r w:rsidRPr="00E501C1">
              <w:rPr>
                <w:lang w:val="en-GB"/>
              </w:rPr>
              <w:t xml:space="preserve"> by the Rector or Vice-Rector for Studies on the basis of the evaluation </w:t>
            </w:r>
            <w:r w:rsidR="003B307B">
              <w:rPr>
                <w:lang w:val="en-GB"/>
              </w:rPr>
              <w:t xml:space="preserve">by </w:t>
            </w:r>
            <w:r w:rsidRPr="00E501C1">
              <w:rPr>
                <w:lang w:val="en-GB"/>
              </w:rPr>
              <w:t xml:space="preserve">the Commission and the </w:t>
            </w:r>
            <w:r w:rsidR="00733379">
              <w:rPr>
                <w:lang w:val="en-GB"/>
              </w:rPr>
              <w:t>M</w:t>
            </w:r>
            <w:r w:rsidRPr="00E501C1">
              <w:rPr>
                <w:lang w:val="en-GB"/>
              </w:rPr>
              <w:t xml:space="preserve">inutes of the </w:t>
            </w:r>
            <w:r w:rsidR="00733379">
              <w:rPr>
                <w:lang w:val="en-GB"/>
              </w:rPr>
              <w:t>M</w:t>
            </w:r>
            <w:r w:rsidRPr="00E501C1">
              <w:rPr>
                <w:lang w:val="en-GB"/>
              </w:rPr>
              <w:t>eeting of the Commission, and shall submit to the Student Services, which shall prepare the Rector’s Decree regarding the granting of the discount and amendments to the study contract.</w:t>
            </w:r>
          </w:p>
        </w:tc>
      </w:tr>
      <w:tr w:rsidR="00C43671" w:rsidRPr="00E501C1" w14:paraId="69606A42" w14:textId="77777777" w:rsidTr="00084D5D">
        <w:trPr>
          <w:trHeight w:val="971"/>
        </w:trPr>
        <w:tc>
          <w:tcPr>
            <w:tcW w:w="2552" w:type="dxa"/>
            <w:shd w:val="clear" w:color="auto" w:fill="auto"/>
            <w:vAlign w:val="center"/>
          </w:tcPr>
          <w:p w14:paraId="49A89E2B" w14:textId="0A77A4E2" w:rsidR="00C43671" w:rsidRPr="00E501C1" w:rsidRDefault="00477046">
            <w:pPr>
              <w:pStyle w:val="P68B1DB1-Normal5"/>
              <w:spacing w:before="0" w:line="240" w:lineRule="auto"/>
              <w:ind w:left="0" w:firstLine="0"/>
              <w:jc w:val="left"/>
              <w:rPr>
                <w:bCs/>
                <w:lang w:val="en-GB"/>
              </w:rPr>
            </w:pPr>
            <w:r w:rsidRPr="00E501C1">
              <w:rPr>
                <w:lang w:val="en-GB"/>
              </w:rPr>
              <w:t>Additional conditions</w:t>
            </w:r>
          </w:p>
        </w:tc>
        <w:tc>
          <w:tcPr>
            <w:tcW w:w="12616" w:type="dxa"/>
            <w:gridSpan w:val="2"/>
            <w:vAlign w:val="center"/>
          </w:tcPr>
          <w:p w14:paraId="5BDAB4DF" w14:textId="5492958E" w:rsidR="00C43671" w:rsidRPr="00E501C1" w:rsidRDefault="00477046">
            <w:pPr>
              <w:pStyle w:val="P68B1DB1-Normal3"/>
              <w:suppressAutoHyphens w:val="0"/>
              <w:spacing w:before="0" w:line="240" w:lineRule="auto"/>
              <w:ind w:left="0" w:firstLine="0"/>
              <w:contextualSpacing/>
              <w:rPr>
                <w:bCs/>
                <w:lang w:val="en-GB"/>
              </w:rPr>
            </w:pPr>
            <w:bookmarkStart w:id="5" w:name="_Hlk158022856"/>
            <w:r w:rsidRPr="00E501C1">
              <w:rPr>
                <w:lang w:val="en-GB"/>
              </w:rPr>
              <w:t xml:space="preserve">Tuition fee discounts can be granted to a total of 30 (thirty) students or applicants, and this number also includes </w:t>
            </w:r>
            <w:r w:rsidR="006C62CA">
              <w:rPr>
                <w:lang w:val="en-GB"/>
              </w:rPr>
              <w:t xml:space="preserve">the </w:t>
            </w:r>
            <w:r w:rsidRPr="00E501C1">
              <w:rPr>
                <w:lang w:val="en-GB"/>
              </w:rPr>
              <w:t xml:space="preserve">students approved in previous academic years who continue and successfully study </w:t>
            </w:r>
            <w:r w:rsidR="00914E94">
              <w:rPr>
                <w:lang w:val="en-GB"/>
              </w:rPr>
              <w:t xml:space="preserve">within </w:t>
            </w:r>
            <w:r w:rsidRPr="00E501C1">
              <w:rPr>
                <w:lang w:val="en-GB"/>
              </w:rPr>
              <w:t xml:space="preserve">RSU </w:t>
            </w:r>
            <w:r w:rsidR="00914E94">
              <w:rPr>
                <w:lang w:val="en-GB"/>
              </w:rPr>
              <w:t xml:space="preserve">tuition </w:t>
            </w:r>
            <w:r w:rsidRPr="00E501C1">
              <w:rPr>
                <w:lang w:val="en-GB"/>
              </w:rPr>
              <w:t xml:space="preserve">fee study programmes. If the Director of the Finance Department confirms the availability of financial resources, the Commission may decide at the meeting of </w:t>
            </w:r>
            <w:r w:rsidR="00AD691F">
              <w:rPr>
                <w:lang w:val="en-GB"/>
              </w:rPr>
              <w:t xml:space="preserve">examination of </w:t>
            </w:r>
            <w:r w:rsidRPr="00E501C1">
              <w:rPr>
                <w:lang w:val="en-GB"/>
              </w:rPr>
              <w:t xml:space="preserve">applications to increase the number of persons to whom tuition fee discounts are granted, indicating the justification in the </w:t>
            </w:r>
            <w:r w:rsidR="00AD691F">
              <w:rPr>
                <w:lang w:val="en-GB"/>
              </w:rPr>
              <w:t>M</w:t>
            </w:r>
            <w:r w:rsidRPr="00E501C1">
              <w:rPr>
                <w:lang w:val="en-GB"/>
              </w:rPr>
              <w:t xml:space="preserve">inutes of the </w:t>
            </w:r>
            <w:r w:rsidR="00AD691F">
              <w:rPr>
                <w:lang w:val="en-GB"/>
              </w:rPr>
              <w:t>M</w:t>
            </w:r>
            <w:r w:rsidRPr="00E501C1">
              <w:rPr>
                <w:lang w:val="en-GB"/>
              </w:rPr>
              <w:t>eeting of the Commission.</w:t>
            </w:r>
          </w:p>
          <w:bookmarkEnd w:id="5"/>
          <w:p w14:paraId="64C8C5EA" w14:textId="5EEDCC25" w:rsidR="00C43671" w:rsidRPr="00E501C1" w:rsidRDefault="00477046">
            <w:pPr>
              <w:pStyle w:val="P68B1DB1-Normal3"/>
              <w:suppressAutoHyphens w:val="0"/>
              <w:spacing w:before="0" w:line="240" w:lineRule="auto"/>
              <w:ind w:left="0" w:firstLine="0"/>
              <w:contextualSpacing/>
              <w:rPr>
                <w:bCs/>
                <w:lang w:val="en-GB"/>
              </w:rPr>
            </w:pPr>
            <w:r w:rsidRPr="00E501C1">
              <w:rPr>
                <w:lang w:val="en-GB"/>
              </w:rPr>
              <w:t xml:space="preserve">Tuition fee discount may be fixed at EUR 3 500 per academic year or EUR 1 750 per semester, but not </w:t>
            </w:r>
            <w:r w:rsidR="00AB422E">
              <w:rPr>
                <w:lang w:val="en-GB"/>
              </w:rPr>
              <w:t xml:space="preserve">exceeding </w:t>
            </w:r>
            <w:r w:rsidRPr="00E501C1">
              <w:rPr>
                <w:lang w:val="en-GB"/>
              </w:rPr>
              <w:t>the tuition fee.</w:t>
            </w:r>
          </w:p>
          <w:p w14:paraId="22CF4F53" w14:textId="172A35E4" w:rsidR="00C43671" w:rsidRPr="00E501C1" w:rsidRDefault="00477046">
            <w:pPr>
              <w:pStyle w:val="P68B1DB1-Normal3"/>
              <w:suppressAutoHyphens w:val="0"/>
              <w:spacing w:before="0" w:line="240" w:lineRule="auto"/>
              <w:ind w:left="0" w:firstLine="0"/>
              <w:contextualSpacing/>
              <w:rPr>
                <w:bCs/>
                <w:lang w:val="en-GB"/>
              </w:rPr>
            </w:pPr>
            <w:r w:rsidRPr="00E501C1">
              <w:rPr>
                <w:lang w:val="en-GB"/>
              </w:rPr>
              <w:t xml:space="preserve">In case the beneficiary of the tuition fee discount granted in the previous semester loses the conformity with the status of the beneficiary thereof, the Commission, when evaluating the students who have submitted </w:t>
            </w:r>
            <w:r w:rsidR="001F01F7">
              <w:rPr>
                <w:lang w:val="en-GB"/>
              </w:rPr>
              <w:t>applications</w:t>
            </w:r>
            <w:r w:rsidRPr="00E501C1">
              <w:rPr>
                <w:lang w:val="en-GB"/>
              </w:rPr>
              <w:t>, shall propose to grant the tuition fee discount to another student. The Commission shall reassess students every semester.</w:t>
            </w:r>
          </w:p>
          <w:p w14:paraId="708CECAC" w14:textId="15F24711" w:rsidR="00C43671" w:rsidRPr="00E501C1" w:rsidRDefault="00477046">
            <w:pPr>
              <w:pStyle w:val="P68B1DB1-Normal18"/>
              <w:spacing w:before="0" w:line="240" w:lineRule="auto"/>
              <w:ind w:left="0" w:firstLine="0"/>
              <w:rPr>
                <w:color w:val="000000"/>
                <w:kern w:val="0"/>
                <w:lang w:val="en-GB"/>
              </w:rPr>
            </w:pPr>
            <w:r w:rsidRPr="00E501C1">
              <w:rPr>
                <w:lang w:val="en-GB"/>
              </w:rPr>
              <w:t>I</w:t>
            </w:r>
            <w:r w:rsidR="00B97279">
              <w:rPr>
                <w:lang w:val="en-GB"/>
              </w:rPr>
              <w:t>n case</w:t>
            </w:r>
            <w:r w:rsidRPr="00E501C1">
              <w:rPr>
                <w:lang w:val="en-GB"/>
              </w:rPr>
              <w:t xml:space="preserve"> the recipient of the </w:t>
            </w:r>
            <w:r w:rsidR="00B97279">
              <w:rPr>
                <w:lang w:val="en-GB"/>
              </w:rPr>
              <w:t>discount</w:t>
            </w:r>
            <w:r w:rsidRPr="00E501C1">
              <w:rPr>
                <w:lang w:val="en-GB"/>
              </w:rPr>
              <w:t xml:space="preserve"> is transferred to a study place financed by the State budget, the </w:t>
            </w:r>
            <w:r w:rsidR="003B5327">
              <w:rPr>
                <w:lang w:val="en-GB"/>
              </w:rPr>
              <w:t>discount</w:t>
            </w:r>
            <w:r w:rsidRPr="00E501C1">
              <w:rPr>
                <w:lang w:val="en-GB"/>
              </w:rPr>
              <w:t xml:space="preserve"> shall </w:t>
            </w:r>
            <w:r w:rsidR="003B5327">
              <w:rPr>
                <w:lang w:val="en-GB"/>
              </w:rPr>
              <w:t xml:space="preserve">not be </w:t>
            </w:r>
            <w:r w:rsidRPr="00E501C1">
              <w:rPr>
                <w:lang w:val="en-GB"/>
              </w:rPr>
              <w:t>appl</w:t>
            </w:r>
            <w:r w:rsidR="003B5327">
              <w:rPr>
                <w:lang w:val="en-GB"/>
              </w:rPr>
              <w:t>ied</w:t>
            </w:r>
            <w:r w:rsidRPr="00E501C1">
              <w:rPr>
                <w:lang w:val="en-GB"/>
              </w:rPr>
              <w:t xml:space="preserve"> and, conversely, if the student </w:t>
            </w:r>
            <w:r w:rsidR="003B5327">
              <w:rPr>
                <w:lang w:val="en-GB"/>
              </w:rPr>
              <w:t>rotates back</w:t>
            </w:r>
            <w:r w:rsidRPr="00E501C1">
              <w:rPr>
                <w:lang w:val="en-GB"/>
              </w:rPr>
              <w:t xml:space="preserve"> to the study place at the expense of </w:t>
            </w:r>
            <w:r w:rsidR="00FD256E">
              <w:rPr>
                <w:lang w:val="en-GB"/>
              </w:rPr>
              <w:t xml:space="preserve">resources of </w:t>
            </w:r>
            <w:r w:rsidR="003B5327">
              <w:rPr>
                <w:lang w:val="en-GB"/>
              </w:rPr>
              <w:t xml:space="preserve">a </w:t>
            </w:r>
            <w:r w:rsidRPr="00E501C1">
              <w:rPr>
                <w:lang w:val="en-GB"/>
              </w:rPr>
              <w:t xml:space="preserve">natural person, he or she shall be able to claim the </w:t>
            </w:r>
            <w:r w:rsidR="003B5327">
              <w:rPr>
                <w:lang w:val="en-GB"/>
              </w:rPr>
              <w:t>discount</w:t>
            </w:r>
            <w:r w:rsidRPr="00E501C1">
              <w:rPr>
                <w:lang w:val="en-GB"/>
              </w:rPr>
              <w:t xml:space="preserve"> if he or she </w:t>
            </w:r>
            <w:r w:rsidR="003B5327">
              <w:rPr>
                <w:lang w:val="en-GB"/>
              </w:rPr>
              <w:t>co</w:t>
            </w:r>
            <w:r w:rsidR="00FD256E">
              <w:rPr>
                <w:lang w:val="en-GB"/>
              </w:rPr>
              <w:t>rresponds to</w:t>
            </w:r>
            <w:r w:rsidRPr="00E501C1">
              <w:rPr>
                <w:lang w:val="en-GB"/>
              </w:rPr>
              <w:t xml:space="preserve"> the conditions for granting the </w:t>
            </w:r>
            <w:r w:rsidR="003B5327">
              <w:rPr>
                <w:lang w:val="en-GB"/>
              </w:rPr>
              <w:t xml:space="preserve">discount. </w:t>
            </w:r>
          </w:p>
        </w:tc>
      </w:tr>
      <w:bookmarkEnd w:id="4"/>
    </w:tbl>
    <w:p w14:paraId="7D5190D3" w14:textId="77777777" w:rsidR="00C43671" w:rsidRPr="00E501C1" w:rsidRDefault="00C43671">
      <w:pPr>
        <w:pStyle w:val="Standard"/>
        <w:rPr>
          <w:lang w:val="en-GB"/>
        </w:rPr>
      </w:pPr>
    </w:p>
    <w:sectPr w:rsidR="00C43671" w:rsidRPr="00E501C1">
      <w:pgSz w:w="16838" w:h="11906" w:orient="landscape"/>
      <w:pgMar w:top="1134" w:right="851" w:bottom="1134" w:left="851" w:header="425"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9B76" w14:textId="77777777" w:rsidR="003F4E0F" w:rsidRDefault="003F4E0F">
      <w:pPr>
        <w:spacing w:before="0" w:line="240" w:lineRule="auto"/>
      </w:pPr>
      <w:r>
        <w:separator/>
      </w:r>
    </w:p>
  </w:endnote>
  <w:endnote w:type="continuationSeparator" w:id="0">
    <w:p w14:paraId="48AB6FDC" w14:textId="77777777" w:rsidR="003F4E0F" w:rsidRDefault="003F4E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ndale Sans UI">
    <w:charset w:val="00"/>
    <w:family w:val="auto"/>
    <w:pitch w:val="variable"/>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F50B6" w14:textId="77777777" w:rsidR="003F4E0F" w:rsidRDefault="003F4E0F">
      <w:pPr>
        <w:spacing w:before="0" w:line="240" w:lineRule="auto"/>
      </w:pPr>
      <w:r>
        <w:separator/>
      </w:r>
    </w:p>
  </w:footnote>
  <w:footnote w:type="continuationSeparator" w:id="0">
    <w:p w14:paraId="4BF16AF0" w14:textId="77777777" w:rsidR="003F4E0F" w:rsidRDefault="003F4E0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CE1B" w14:textId="77777777" w:rsidR="00C43671" w:rsidRDefault="00477046">
    <w:pPr>
      <w:pStyle w:val="P68B1DB1-Normal19"/>
      <w:pBdr>
        <w:top w:val="nil"/>
        <w:left w:val="nil"/>
        <w:bottom w:val="nil"/>
        <w:right w:val="nil"/>
        <w:between w:val="nil"/>
      </w:pBdr>
      <w:tabs>
        <w:tab w:val="center" w:pos="4153"/>
        <w:tab w:val="right" w:pos="8306"/>
      </w:tabs>
      <w:spacing w:before="0" w:line="259" w:lineRule="auto"/>
      <w:jc w:val="center"/>
    </w:pPr>
    <w:r>
      <w:fldChar w:fldCharType="begin"/>
    </w:r>
    <w:r>
      <w:instrText>PAGE</w:instrText>
    </w:r>
    <w:r>
      <w:fldChar w:fldCharType="separate"/>
    </w:r>
    <w:r>
      <w:t>9</w:t>
    </w:r>
    <w:r>
      <w:fldChar w:fldCharType="end"/>
    </w:r>
  </w:p>
  <w:p w14:paraId="3335DDBE" w14:textId="77777777" w:rsidR="00C43671" w:rsidRDefault="00C43671">
    <w:pPr>
      <w:pBdr>
        <w:top w:val="nil"/>
        <w:left w:val="nil"/>
        <w:bottom w:val="nil"/>
        <w:right w:val="nil"/>
        <w:between w:val="nil"/>
      </w:pBdr>
      <w:tabs>
        <w:tab w:val="center" w:pos="4153"/>
        <w:tab w:val="right" w:pos="8306"/>
      </w:tabs>
      <w:spacing w:before="0" w:line="259"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6B9"/>
    <w:multiLevelType w:val="hybridMultilevel"/>
    <w:tmpl w:val="D39A6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824674"/>
    <w:multiLevelType w:val="hybridMultilevel"/>
    <w:tmpl w:val="48DEE86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2" w15:restartNumberingAfterBreak="1">
    <w:nsid w:val="0E82426E"/>
    <w:multiLevelType w:val="hybridMultilevel"/>
    <w:tmpl w:val="CB88B626"/>
    <w:lvl w:ilvl="0" w:tplc="021E7DCC">
      <w:start w:val="1"/>
      <w:numFmt w:val="bullet"/>
      <w:lvlText w:val=""/>
      <w:lvlJc w:val="left"/>
      <w:pPr>
        <w:ind w:left="720" w:hanging="360"/>
      </w:pPr>
      <w:rPr>
        <w:rFonts w:ascii="Symbol" w:hAnsi="Symbol" w:hint="default"/>
        <w:color w:val="auto"/>
      </w:rPr>
    </w:lvl>
    <w:lvl w:ilvl="1" w:tplc="5D2A9DE4" w:tentative="1">
      <w:start w:val="1"/>
      <w:numFmt w:val="bullet"/>
      <w:lvlText w:val="o"/>
      <w:lvlJc w:val="left"/>
      <w:pPr>
        <w:ind w:left="1440" w:hanging="360"/>
      </w:pPr>
      <w:rPr>
        <w:rFonts w:ascii="Courier New" w:hAnsi="Courier New" w:cs="Courier New" w:hint="default"/>
      </w:rPr>
    </w:lvl>
    <w:lvl w:ilvl="2" w:tplc="D976FE02" w:tentative="1">
      <w:start w:val="1"/>
      <w:numFmt w:val="bullet"/>
      <w:lvlText w:val=""/>
      <w:lvlJc w:val="left"/>
      <w:pPr>
        <w:ind w:left="2160" w:hanging="360"/>
      </w:pPr>
      <w:rPr>
        <w:rFonts w:ascii="Wingdings" w:hAnsi="Wingdings" w:hint="default"/>
      </w:rPr>
    </w:lvl>
    <w:lvl w:ilvl="3" w:tplc="1750DD1A" w:tentative="1">
      <w:start w:val="1"/>
      <w:numFmt w:val="bullet"/>
      <w:lvlText w:val=""/>
      <w:lvlJc w:val="left"/>
      <w:pPr>
        <w:ind w:left="2880" w:hanging="360"/>
      </w:pPr>
      <w:rPr>
        <w:rFonts w:ascii="Symbol" w:hAnsi="Symbol" w:hint="default"/>
      </w:rPr>
    </w:lvl>
    <w:lvl w:ilvl="4" w:tplc="D6BA271C" w:tentative="1">
      <w:start w:val="1"/>
      <w:numFmt w:val="bullet"/>
      <w:lvlText w:val="o"/>
      <w:lvlJc w:val="left"/>
      <w:pPr>
        <w:ind w:left="3600" w:hanging="360"/>
      </w:pPr>
      <w:rPr>
        <w:rFonts w:ascii="Courier New" w:hAnsi="Courier New" w:cs="Courier New" w:hint="default"/>
      </w:rPr>
    </w:lvl>
    <w:lvl w:ilvl="5" w:tplc="B504EE74" w:tentative="1">
      <w:start w:val="1"/>
      <w:numFmt w:val="bullet"/>
      <w:lvlText w:val=""/>
      <w:lvlJc w:val="left"/>
      <w:pPr>
        <w:ind w:left="4320" w:hanging="360"/>
      </w:pPr>
      <w:rPr>
        <w:rFonts w:ascii="Wingdings" w:hAnsi="Wingdings" w:hint="default"/>
      </w:rPr>
    </w:lvl>
    <w:lvl w:ilvl="6" w:tplc="7BB2BB08" w:tentative="1">
      <w:start w:val="1"/>
      <w:numFmt w:val="bullet"/>
      <w:lvlText w:val=""/>
      <w:lvlJc w:val="left"/>
      <w:pPr>
        <w:ind w:left="5040" w:hanging="360"/>
      </w:pPr>
      <w:rPr>
        <w:rFonts w:ascii="Symbol" w:hAnsi="Symbol" w:hint="default"/>
      </w:rPr>
    </w:lvl>
    <w:lvl w:ilvl="7" w:tplc="90CECEA2" w:tentative="1">
      <w:start w:val="1"/>
      <w:numFmt w:val="bullet"/>
      <w:lvlText w:val="o"/>
      <w:lvlJc w:val="left"/>
      <w:pPr>
        <w:ind w:left="5760" w:hanging="360"/>
      </w:pPr>
      <w:rPr>
        <w:rFonts w:ascii="Courier New" w:hAnsi="Courier New" w:cs="Courier New" w:hint="default"/>
      </w:rPr>
    </w:lvl>
    <w:lvl w:ilvl="8" w:tplc="CF8CC92C" w:tentative="1">
      <w:start w:val="1"/>
      <w:numFmt w:val="bullet"/>
      <w:lvlText w:val=""/>
      <w:lvlJc w:val="left"/>
      <w:pPr>
        <w:ind w:left="6480" w:hanging="360"/>
      </w:pPr>
      <w:rPr>
        <w:rFonts w:ascii="Wingdings" w:hAnsi="Wingdings" w:hint="default"/>
      </w:rPr>
    </w:lvl>
  </w:abstractNum>
  <w:abstractNum w:abstractNumId="3" w15:restartNumberingAfterBreak="0">
    <w:nsid w:val="1E776FE1"/>
    <w:multiLevelType w:val="hybridMultilevel"/>
    <w:tmpl w:val="CD188B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4" w15:restartNumberingAfterBreak="0">
    <w:nsid w:val="1EE55BC2"/>
    <w:multiLevelType w:val="hybridMultilevel"/>
    <w:tmpl w:val="F2C04A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2302A9"/>
    <w:multiLevelType w:val="hybridMultilevel"/>
    <w:tmpl w:val="10C246EA"/>
    <w:lvl w:ilvl="0" w:tplc="736C5C4A">
      <w:start w:val="1"/>
      <w:numFmt w:val="decimal"/>
      <w:lvlText w:val="%1."/>
      <w:lvlJc w:val="left"/>
      <w:pPr>
        <w:ind w:left="388" w:hanging="360"/>
      </w:pPr>
      <w:rPr>
        <w:rFonts w:hint="default"/>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6" w15:restartNumberingAfterBreak="0">
    <w:nsid w:val="2A011844"/>
    <w:multiLevelType w:val="hybridMultilevel"/>
    <w:tmpl w:val="4E3E0926"/>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7" w15:restartNumberingAfterBreak="0">
    <w:nsid w:val="2DB41A60"/>
    <w:multiLevelType w:val="hybridMultilevel"/>
    <w:tmpl w:val="F822F1E0"/>
    <w:lvl w:ilvl="0" w:tplc="04260001">
      <w:start w:val="1"/>
      <w:numFmt w:val="bullet"/>
      <w:lvlText w:val=""/>
      <w:lvlJc w:val="left"/>
      <w:pPr>
        <w:ind w:left="750" w:hanging="360"/>
      </w:pPr>
      <w:rPr>
        <w:rFonts w:ascii="Symbol" w:hAnsi="Symbol" w:hint="default"/>
      </w:rPr>
    </w:lvl>
    <w:lvl w:ilvl="1" w:tplc="04260003" w:tentative="1">
      <w:start w:val="1"/>
      <w:numFmt w:val="bullet"/>
      <w:lvlText w:val="o"/>
      <w:lvlJc w:val="left"/>
      <w:pPr>
        <w:ind w:left="1470" w:hanging="360"/>
      </w:pPr>
      <w:rPr>
        <w:rFonts w:ascii="Courier New" w:hAnsi="Courier New" w:cs="Courier New" w:hint="default"/>
      </w:rPr>
    </w:lvl>
    <w:lvl w:ilvl="2" w:tplc="04260005" w:tentative="1">
      <w:start w:val="1"/>
      <w:numFmt w:val="bullet"/>
      <w:lvlText w:val=""/>
      <w:lvlJc w:val="left"/>
      <w:pPr>
        <w:ind w:left="2190" w:hanging="360"/>
      </w:pPr>
      <w:rPr>
        <w:rFonts w:ascii="Wingdings" w:hAnsi="Wingdings" w:hint="default"/>
      </w:rPr>
    </w:lvl>
    <w:lvl w:ilvl="3" w:tplc="04260001" w:tentative="1">
      <w:start w:val="1"/>
      <w:numFmt w:val="bullet"/>
      <w:lvlText w:val=""/>
      <w:lvlJc w:val="left"/>
      <w:pPr>
        <w:ind w:left="2910" w:hanging="360"/>
      </w:pPr>
      <w:rPr>
        <w:rFonts w:ascii="Symbol" w:hAnsi="Symbol" w:hint="default"/>
      </w:rPr>
    </w:lvl>
    <w:lvl w:ilvl="4" w:tplc="04260003" w:tentative="1">
      <w:start w:val="1"/>
      <w:numFmt w:val="bullet"/>
      <w:lvlText w:val="o"/>
      <w:lvlJc w:val="left"/>
      <w:pPr>
        <w:ind w:left="3630" w:hanging="360"/>
      </w:pPr>
      <w:rPr>
        <w:rFonts w:ascii="Courier New" w:hAnsi="Courier New" w:cs="Courier New" w:hint="default"/>
      </w:rPr>
    </w:lvl>
    <w:lvl w:ilvl="5" w:tplc="04260005" w:tentative="1">
      <w:start w:val="1"/>
      <w:numFmt w:val="bullet"/>
      <w:lvlText w:val=""/>
      <w:lvlJc w:val="left"/>
      <w:pPr>
        <w:ind w:left="4350" w:hanging="360"/>
      </w:pPr>
      <w:rPr>
        <w:rFonts w:ascii="Wingdings" w:hAnsi="Wingdings" w:hint="default"/>
      </w:rPr>
    </w:lvl>
    <w:lvl w:ilvl="6" w:tplc="04260001" w:tentative="1">
      <w:start w:val="1"/>
      <w:numFmt w:val="bullet"/>
      <w:lvlText w:val=""/>
      <w:lvlJc w:val="left"/>
      <w:pPr>
        <w:ind w:left="5070" w:hanging="360"/>
      </w:pPr>
      <w:rPr>
        <w:rFonts w:ascii="Symbol" w:hAnsi="Symbol" w:hint="default"/>
      </w:rPr>
    </w:lvl>
    <w:lvl w:ilvl="7" w:tplc="04260003" w:tentative="1">
      <w:start w:val="1"/>
      <w:numFmt w:val="bullet"/>
      <w:lvlText w:val="o"/>
      <w:lvlJc w:val="left"/>
      <w:pPr>
        <w:ind w:left="5790" w:hanging="360"/>
      </w:pPr>
      <w:rPr>
        <w:rFonts w:ascii="Courier New" w:hAnsi="Courier New" w:cs="Courier New" w:hint="default"/>
      </w:rPr>
    </w:lvl>
    <w:lvl w:ilvl="8" w:tplc="04260005" w:tentative="1">
      <w:start w:val="1"/>
      <w:numFmt w:val="bullet"/>
      <w:lvlText w:val=""/>
      <w:lvlJc w:val="left"/>
      <w:pPr>
        <w:ind w:left="6510" w:hanging="360"/>
      </w:pPr>
      <w:rPr>
        <w:rFonts w:ascii="Wingdings" w:hAnsi="Wingdings" w:hint="default"/>
      </w:rPr>
    </w:lvl>
  </w:abstractNum>
  <w:abstractNum w:abstractNumId="8" w15:restartNumberingAfterBreak="0">
    <w:nsid w:val="2E14628A"/>
    <w:multiLevelType w:val="hybridMultilevel"/>
    <w:tmpl w:val="1D942730"/>
    <w:lvl w:ilvl="0" w:tplc="0426000F">
      <w:start w:val="1"/>
      <w:numFmt w:val="decimal"/>
      <w:lvlText w:val="%1."/>
      <w:lvlJc w:val="left"/>
      <w:pPr>
        <w:ind w:left="748" w:hanging="360"/>
      </w:pPr>
    </w:lvl>
    <w:lvl w:ilvl="1" w:tplc="04260019">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9" w15:restartNumberingAfterBreak="0">
    <w:nsid w:val="2E5F39E1"/>
    <w:multiLevelType w:val="hybridMultilevel"/>
    <w:tmpl w:val="5784EBB8"/>
    <w:lvl w:ilvl="0" w:tplc="04260001">
      <w:start w:val="1"/>
      <w:numFmt w:val="bullet"/>
      <w:lvlText w:val=""/>
      <w:lvlJc w:val="left"/>
      <w:pPr>
        <w:ind w:left="903" w:hanging="360"/>
      </w:pPr>
      <w:rPr>
        <w:rFonts w:ascii="Symbol" w:hAnsi="Symbol" w:hint="default"/>
      </w:rPr>
    </w:lvl>
    <w:lvl w:ilvl="1" w:tplc="04260003" w:tentative="1">
      <w:start w:val="1"/>
      <w:numFmt w:val="bullet"/>
      <w:lvlText w:val="o"/>
      <w:lvlJc w:val="left"/>
      <w:pPr>
        <w:ind w:left="1623" w:hanging="360"/>
      </w:pPr>
      <w:rPr>
        <w:rFonts w:ascii="Courier New" w:hAnsi="Courier New" w:cs="Courier New" w:hint="default"/>
      </w:rPr>
    </w:lvl>
    <w:lvl w:ilvl="2" w:tplc="04260005" w:tentative="1">
      <w:start w:val="1"/>
      <w:numFmt w:val="bullet"/>
      <w:lvlText w:val=""/>
      <w:lvlJc w:val="left"/>
      <w:pPr>
        <w:ind w:left="2343" w:hanging="360"/>
      </w:pPr>
      <w:rPr>
        <w:rFonts w:ascii="Wingdings" w:hAnsi="Wingdings" w:hint="default"/>
      </w:rPr>
    </w:lvl>
    <w:lvl w:ilvl="3" w:tplc="04260001" w:tentative="1">
      <w:start w:val="1"/>
      <w:numFmt w:val="bullet"/>
      <w:lvlText w:val=""/>
      <w:lvlJc w:val="left"/>
      <w:pPr>
        <w:ind w:left="3063" w:hanging="360"/>
      </w:pPr>
      <w:rPr>
        <w:rFonts w:ascii="Symbol" w:hAnsi="Symbol" w:hint="default"/>
      </w:rPr>
    </w:lvl>
    <w:lvl w:ilvl="4" w:tplc="04260003" w:tentative="1">
      <w:start w:val="1"/>
      <w:numFmt w:val="bullet"/>
      <w:lvlText w:val="o"/>
      <w:lvlJc w:val="left"/>
      <w:pPr>
        <w:ind w:left="3783" w:hanging="360"/>
      </w:pPr>
      <w:rPr>
        <w:rFonts w:ascii="Courier New" w:hAnsi="Courier New" w:cs="Courier New" w:hint="default"/>
      </w:rPr>
    </w:lvl>
    <w:lvl w:ilvl="5" w:tplc="04260005" w:tentative="1">
      <w:start w:val="1"/>
      <w:numFmt w:val="bullet"/>
      <w:lvlText w:val=""/>
      <w:lvlJc w:val="left"/>
      <w:pPr>
        <w:ind w:left="4503" w:hanging="360"/>
      </w:pPr>
      <w:rPr>
        <w:rFonts w:ascii="Wingdings" w:hAnsi="Wingdings" w:hint="default"/>
      </w:rPr>
    </w:lvl>
    <w:lvl w:ilvl="6" w:tplc="04260001" w:tentative="1">
      <w:start w:val="1"/>
      <w:numFmt w:val="bullet"/>
      <w:lvlText w:val=""/>
      <w:lvlJc w:val="left"/>
      <w:pPr>
        <w:ind w:left="5223" w:hanging="360"/>
      </w:pPr>
      <w:rPr>
        <w:rFonts w:ascii="Symbol" w:hAnsi="Symbol" w:hint="default"/>
      </w:rPr>
    </w:lvl>
    <w:lvl w:ilvl="7" w:tplc="04260003" w:tentative="1">
      <w:start w:val="1"/>
      <w:numFmt w:val="bullet"/>
      <w:lvlText w:val="o"/>
      <w:lvlJc w:val="left"/>
      <w:pPr>
        <w:ind w:left="5943" w:hanging="360"/>
      </w:pPr>
      <w:rPr>
        <w:rFonts w:ascii="Courier New" w:hAnsi="Courier New" w:cs="Courier New" w:hint="default"/>
      </w:rPr>
    </w:lvl>
    <w:lvl w:ilvl="8" w:tplc="04260005" w:tentative="1">
      <w:start w:val="1"/>
      <w:numFmt w:val="bullet"/>
      <w:lvlText w:val=""/>
      <w:lvlJc w:val="left"/>
      <w:pPr>
        <w:ind w:left="6663" w:hanging="360"/>
      </w:pPr>
      <w:rPr>
        <w:rFonts w:ascii="Wingdings" w:hAnsi="Wingdings" w:hint="default"/>
      </w:rPr>
    </w:lvl>
  </w:abstractNum>
  <w:abstractNum w:abstractNumId="10" w15:restartNumberingAfterBreak="0">
    <w:nsid w:val="31251B97"/>
    <w:multiLevelType w:val="hybridMultilevel"/>
    <w:tmpl w:val="43A8E47C"/>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11" w15:restartNumberingAfterBreak="1">
    <w:nsid w:val="32EB1091"/>
    <w:multiLevelType w:val="hybridMultilevel"/>
    <w:tmpl w:val="7CFA125E"/>
    <w:lvl w:ilvl="0" w:tplc="DD64CFA8">
      <w:start w:val="1"/>
      <w:numFmt w:val="bullet"/>
      <w:lvlText w:val=""/>
      <w:lvlJc w:val="left"/>
      <w:pPr>
        <w:ind w:left="720" w:hanging="360"/>
      </w:pPr>
      <w:rPr>
        <w:rFonts w:ascii="Symbol" w:hAnsi="Symbol" w:hint="default"/>
      </w:rPr>
    </w:lvl>
    <w:lvl w:ilvl="1" w:tplc="F9304094" w:tentative="1">
      <w:start w:val="1"/>
      <w:numFmt w:val="bullet"/>
      <w:lvlText w:val="o"/>
      <w:lvlJc w:val="left"/>
      <w:pPr>
        <w:ind w:left="1440" w:hanging="360"/>
      </w:pPr>
      <w:rPr>
        <w:rFonts w:ascii="Courier New" w:hAnsi="Courier New" w:cs="Courier New" w:hint="default"/>
      </w:rPr>
    </w:lvl>
    <w:lvl w:ilvl="2" w:tplc="C7C09842" w:tentative="1">
      <w:start w:val="1"/>
      <w:numFmt w:val="bullet"/>
      <w:lvlText w:val=""/>
      <w:lvlJc w:val="left"/>
      <w:pPr>
        <w:ind w:left="2160" w:hanging="360"/>
      </w:pPr>
      <w:rPr>
        <w:rFonts w:ascii="Wingdings" w:hAnsi="Wingdings" w:hint="default"/>
      </w:rPr>
    </w:lvl>
    <w:lvl w:ilvl="3" w:tplc="8E4CA3B2" w:tentative="1">
      <w:start w:val="1"/>
      <w:numFmt w:val="bullet"/>
      <w:lvlText w:val=""/>
      <w:lvlJc w:val="left"/>
      <w:pPr>
        <w:ind w:left="2880" w:hanging="360"/>
      </w:pPr>
      <w:rPr>
        <w:rFonts w:ascii="Symbol" w:hAnsi="Symbol" w:hint="default"/>
      </w:rPr>
    </w:lvl>
    <w:lvl w:ilvl="4" w:tplc="7C183300" w:tentative="1">
      <w:start w:val="1"/>
      <w:numFmt w:val="bullet"/>
      <w:lvlText w:val="o"/>
      <w:lvlJc w:val="left"/>
      <w:pPr>
        <w:ind w:left="3600" w:hanging="360"/>
      </w:pPr>
      <w:rPr>
        <w:rFonts w:ascii="Courier New" w:hAnsi="Courier New" w:cs="Courier New" w:hint="default"/>
      </w:rPr>
    </w:lvl>
    <w:lvl w:ilvl="5" w:tplc="D0700160" w:tentative="1">
      <w:start w:val="1"/>
      <w:numFmt w:val="bullet"/>
      <w:lvlText w:val=""/>
      <w:lvlJc w:val="left"/>
      <w:pPr>
        <w:ind w:left="4320" w:hanging="360"/>
      </w:pPr>
      <w:rPr>
        <w:rFonts w:ascii="Wingdings" w:hAnsi="Wingdings" w:hint="default"/>
      </w:rPr>
    </w:lvl>
    <w:lvl w:ilvl="6" w:tplc="3E9A2AA2" w:tentative="1">
      <w:start w:val="1"/>
      <w:numFmt w:val="bullet"/>
      <w:lvlText w:val=""/>
      <w:lvlJc w:val="left"/>
      <w:pPr>
        <w:ind w:left="5040" w:hanging="360"/>
      </w:pPr>
      <w:rPr>
        <w:rFonts w:ascii="Symbol" w:hAnsi="Symbol" w:hint="default"/>
      </w:rPr>
    </w:lvl>
    <w:lvl w:ilvl="7" w:tplc="D0061E0E" w:tentative="1">
      <w:start w:val="1"/>
      <w:numFmt w:val="bullet"/>
      <w:lvlText w:val="o"/>
      <w:lvlJc w:val="left"/>
      <w:pPr>
        <w:ind w:left="5760" w:hanging="360"/>
      </w:pPr>
      <w:rPr>
        <w:rFonts w:ascii="Courier New" w:hAnsi="Courier New" w:cs="Courier New" w:hint="default"/>
      </w:rPr>
    </w:lvl>
    <w:lvl w:ilvl="8" w:tplc="4D725E30" w:tentative="1">
      <w:start w:val="1"/>
      <w:numFmt w:val="bullet"/>
      <w:lvlText w:val=""/>
      <w:lvlJc w:val="left"/>
      <w:pPr>
        <w:ind w:left="6480" w:hanging="360"/>
      </w:pPr>
      <w:rPr>
        <w:rFonts w:ascii="Wingdings" w:hAnsi="Wingdings" w:hint="default"/>
      </w:rPr>
    </w:lvl>
  </w:abstractNum>
  <w:abstractNum w:abstractNumId="12" w15:restartNumberingAfterBreak="0">
    <w:nsid w:val="32F23863"/>
    <w:multiLevelType w:val="hybridMultilevel"/>
    <w:tmpl w:val="E7FEBE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A5916A8"/>
    <w:multiLevelType w:val="hybridMultilevel"/>
    <w:tmpl w:val="E3526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3304A4F"/>
    <w:multiLevelType w:val="multilevel"/>
    <w:tmpl w:val="0F6E616C"/>
    <w:lvl w:ilvl="0">
      <w:start w:val="3"/>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4B452E"/>
    <w:multiLevelType w:val="multilevel"/>
    <w:tmpl w:val="E488C216"/>
    <w:lvl w:ilvl="0">
      <w:start w:val="1"/>
      <w:numFmt w:val="decimal"/>
      <w:lvlText w:val="%1."/>
      <w:lvlJc w:val="left"/>
      <w:pPr>
        <w:ind w:left="360" w:hanging="360"/>
      </w:pPr>
      <w:rPr>
        <w:strike w:val="0"/>
      </w:rPr>
    </w:lvl>
    <w:lvl w:ilvl="1">
      <w:start w:val="1"/>
      <w:numFmt w:val="decimal"/>
      <w:lvlText w:val="%1.%2."/>
      <w:lvlJc w:val="left"/>
      <w:pPr>
        <w:ind w:left="432" w:hanging="432"/>
      </w:pPr>
      <w:rPr>
        <w:rFonts w:ascii="Times New Roman" w:hAnsi="Times New Roman" w:cs="Times New Roman" w:hint="default"/>
        <w:b w:val="0"/>
        <w:i w:val="0"/>
        <w:strike w:val="0"/>
        <w:color w:val="000000"/>
        <w:sz w:val="24"/>
        <w:szCs w:val="24"/>
      </w:rPr>
    </w:lvl>
    <w:lvl w:ilvl="2">
      <w:start w:val="1"/>
      <w:numFmt w:val="decimal"/>
      <w:lvlText w:val="%1.%2.%3."/>
      <w:lvlJc w:val="left"/>
      <w:pPr>
        <w:ind w:left="787" w:hanging="504"/>
      </w:pPr>
      <w:rPr>
        <w:rFonts w:ascii="Times New Roman" w:hAnsi="Times New Roman" w:cs="Times New Roman" w:hint="default"/>
        <w:b w:val="0"/>
        <w:bCs w:val="0"/>
        <w:i w:val="0"/>
        <w:strike w:val="0"/>
        <w:color w:val="auto"/>
      </w:rPr>
    </w:lvl>
    <w:lvl w:ilvl="3">
      <w:start w:val="1"/>
      <w:numFmt w:val="decimal"/>
      <w:lvlText w:val="%1.%2.%3.%4."/>
      <w:lvlJc w:val="left"/>
      <w:pPr>
        <w:ind w:left="1782" w:hanging="647"/>
      </w:pPr>
      <w:rPr>
        <w:rFonts w:ascii="Times New Roman" w:eastAsia="Times New Roman" w:hAnsi="Times New Roman" w:cs="Times New Roman"/>
        <w:b w:val="0"/>
        <w:color w:val="auto"/>
      </w:rPr>
    </w:lvl>
    <w:lvl w:ilvl="4">
      <w:start w:val="1"/>
      <w:numFmt w:val="decimal"/>
      <w:lvlText w:val="%1.%2.%3.%4.%5."/>
      <w:lvlJc w:val="left"/>
      <w:pPr>
        <w:ind w:left="2210"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907E93"/>
    <w:multiLevelType w:val="hybridMultilevel"/>
    <w:tmpl w:val="C1543544"/>
    <w:lvl w:ilvl="0" w:tplc="152228E2">
      <w:start w:val="1"/>
      <w:numFmt w:val="decimal"/>
      <w:lvlText w:val="%1."/>
      <w:lvlJc w:val="left"/>
      <w:pPr>
        <w:ind w:left="390" w:hanging="360"/>
      </w:pPr>
      <w:rPr>
        <w:rFonts w:hint="default"/>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17" w15:restartNumberingAfterBreak="0">
    <w:nsid w:val="45CF5891"/>
    <w:multiLevelType w:val="hybridMultilevel"/>
    <w:tmpl w:val="A69AEB46"/>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18" w15:restartNumberingAfterBreak="0">
    <w:nsid w:val="472B7365"/>
    <w:multiLevelType w:val="hybridMultilevel"/>
    <w:tmpl w:val="9072D04C"/>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19" w15:restartNumberingAfterBreak="0">
    <w:nsid w:val="4F8438D6"/>
    <w:multiLevelType w:val="hybridMultilevel"/>
    <w:tmpl w:val="678CE2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FA81729"/>
    <w:multiLevelType w:val="hybridMultilevel"/>
    <w:tmpl w:val="80A01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1516C1"/>
    <w:multiLevelType w:val="hybridMultilevel"/>
    <w:tmpl w:val="2F124604"/>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22" w15:restartNumberingAfterBreak="0">
    <w:nsid w:val="64C17F8E"/>
    <w:multiLevelType w:val="hybridMultilevel"/>
    <w:tmpl w:val="3AB81D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7F2525"/>
    <w:multiLevelType w:val="hybridMultilevel"/>
    <w:tmpl w:val="774032F4"/>
    <w:lvl w:ilvl="0" w:tplc="0426000F">
      <w:start w:val="1"/>
      <w:numFmt w:val="decimal"/>
      <w:lvlText w:val="%1."/>
      <w:lvlJc w:val="left"/>
      <w:pPr>
        <w:ind w:left="748" w:hanging="360"/>
      </w:pPr>
    </w:lvl>
    <w:lvl w:ilvl="1" w:tplc="04260001">
      <w:start w:val="1"/>
      <w:numFmt w:val="bullet"/>
      <w:lvlText w:val=""/>
      <w:lvlJc w:val="left"/>
      <w:pPr>
        <w:ind w:left="1468" w:hanging="360"/>
      </w:pPr>
      <w:rPr>
        <w:rFonts w:ascii="Symbol" w:hAnsi="Symbol" w:hint="default"/>
      </w:r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24" w15:restartNumberingAfterBreak="0">
    <w:nsid w:val="777B6ACC"/>
    <w:multiLevelType w:val="hybridMultilevel"/>
    <w:tmpl w:val="525AC0D8"/>
    <w:lvl w:ilvl="0" w:tplc="5F8048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E14F74"/>
    <w:multiLevelType w:val="hybridMultilevel"/>
    <w:tmpl w:val="DC32193E"/>
    <w:lvl w:ilvl="0" w:tplc="B22CD83A">
      <w:start w:val="1"/>
      <w:numFmt w:val="decimal"/>
      <w:lvlText w:val="%1."/>
      <w:lvlJc w:val="left"/>
      <w:pPr>
        <w:ind w:left="388" w:hanging="360"/>
      </w:pPr>
      <w:rPr>
        <w:rFonts w:hint="default"/>
        <w:sz w:val="24"/>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26" w15:restartNumberingAfterBreak="0">
    <w:nsid w:val="7D712711"/>
    <w:multiLevelType w:val="multilevel"/>
    <w:tmpl w:val="0426001F"/>
    <w:lvl w:ilvl="0">
      <w:start w:val="1"/>
      <w:numFmt w:val="decimal"/>
      <w:lvlText w:val="%1."/>
      <w:lvlJc w:val="left"/>
      <w:pPr>
        <w:ind w:left="4680" w:hanging="360"/>
      </w:pPr>
    </w:lvl>
    <w:lvl w:ilvl="1">
      <w:start w:val="1"/>
      <w:numFmt w:val="decimal"/>
      <w:lvlText w:val="%1.%2."/>
      <w:lvlJc w:val="left"/>
      <w:pPr>
        <w:ind w:left="5112" w:hanging="432"/>
      </w:pPr>
    </w:lvl>
    <w:lvl w:ilvl="2">
      <w:start w:val="1"/>
      <w:numFmt w:val="decimal"/>
      <w:lvlText w:val="%1.%2.%3."/>
      <w:lvlJc w:val="left"/>
      <w:pPr>
        <w:ind w:left="5544" w:hanging="504"/>
      </w:pPr>
    </w:lvl>
    <w:lvl w:ilvl="3">
      <w:start w:val="1"/>
      <w:numFmt w:val="decimal"/>
      <w:lvlText w:val="%1.%2.%3.%4."/>
      <w:lvlJc w:val="left"/>
      <w:pPr>
        <w:ind w:left="6048" w:hanging="648"/>
      </w:pPr>
    </w:lvl>
    <w:lvl w:ilvl="4">
      <w:start w:val="1"/>
      <w:numFmt w:val="decimal"/>
      <w:lvlText w:val="%1.%2.%3.%4.%5."/>
      <w:lvlJc w:val="left"/>
      <w:pPr>
        <w:ind w:left="6552" w:hanging="792"/>
      </w:pPr>
    </w:lvl>
    <w:lvl w:ilvl="5">
      <w:start w:val="1"/>
      <w:numFmt w:val="decimal"/>
      <w:lvlText w:val="%1.%2.%3.%4.%5.%6."/>
      <w:lvlJc w:val="left"/>
      <w:pPr>
        <w:ind w:left="7056" w:hanging="936"/>
      </w:pPr>
    </w:lvl>
    <w:lvl w:ilvl="6">
      <w:start w:val="1"/>
      <w:numFmt w:val="decimal"/>
      <w:lvlText w:val="%1.%2.%3.%4.%5.%6.%7."/>
      <w:lvlJc w:val="left"/>
      <w:pPr>
        <w:ind w:left="7560" w:hanging="1080"/>
      </w:pPr>
    </w:lvl>
    <w:lvl w:ilvl="7">
      <w:start w:val="1"/>
      <w:numFmt w:val="decimal"/>
      <w:lvlText w:val="%1.%2.%3.%4.%5.%6.%7.%8."/>
      <w:lvlJc w:val="left"/>
      <w:pPr>
        <w:ind w:left="8064" w:hanging="1224"/>
      </w:pPr>
    </w:lvl>
    <w:lvl w:ilvl="8">
      <w:start w:val="1"/>
      <w:numFmt w:val="decimal"/>
      <w:lvlText w:val="%1.%2.%3.%4.%5.%6.%7.%8.%9."/>
      <w:lvlJc w:val="left"/>
      <w:pPr>
        <w:ind w:left="8640" w:hanging="1440"/>
      </w:pPr>
    </w:lvl>
  </w:abstractNum>
  <w:abstractNum w:abstractNumId="27" w15:restartNumberingAfterBreak="0">
    <w:nsid w:val="7DD93651"/>
    <w:multiLevelType w:val="hybridMultilevel"/>
    <w:tmpl w:val="DD98A53C"/>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num w:numId="1">
    <w:abstractNumId w:val="14"/>
  </w:num>
  <w:num w:numId="2">
    <w:abstractNumId w:val="15"/>
  </w:num>
  <w:num w:numId="3">
    <w:abstractNumId w:val="24"/>
  </w:num>
  <w:num w:numId="4">
    <w:abstractNumId w:val="4"/>
  </w:num>
  <w:num w:numId="5">
    <w:abstractNumId w:val="13"/>
  </w:num>
  <w:num w:numId="6">
    <w:abstractNumId w:val="19"/>
  </w:num>
  <w:num w:numId="7">
    <w:abstractNumId w:val="20"/>
  </w:num>
  <w:num w:numId="8">
    <w:abstractNumId w:val="0"/>
  </w:num>
  <w:num w:numId="9">
    <w:abstractNumId w:val="26"/>
  </w:num>
  <w:num w:numId="10">
    <w:abstractNumId w:val="9"/>
  </w:num>
  <w:num w:numId="11">
    <w:abstractNumId w:val="27"/>
  </w:num>
  <w:num w:numId="12">
    <w:abstractNumId w:val="8"/>
  </w:num>
  <w:num w:numId="13">
    <w:abstractNumId w:val="10"/>
  </w:num>
  <w:num w:numId="14">
    <w:abstractNumId w:val="3"/>
  </w:num>
  <w:num w:numId="15">
    <w:abstractNumId w:val="17"/>
  </w:num>
  <w:num w:numId="16">
    <w:abstractNumId w:val="6"/>
  </w:num>
  <w:num w:numId="17">
    <w:abstractNumId w:val="18"/>
  </w:num>
  <w:num w:numId="18">
    <w:abstractNumId w:val="12"/>
  </w:num>
  <w:num w:numId="19">
    <w:abstractNumId w:val="22"/>
  </w:num>
  <w:num w:numId="20">
    <w:abstractNumId w:val="23"/>
  </w:num>
  <w:num w:numId="21">
    <w:abstractNumId w:val="11"/>
  </w:num>
  <w:num w:numId="22">
    <w:abstractNumId w:val="2"/>
  </w:num>
  <w:num w:numId="23">
    <w:abstractNumId w:val="7"/>
  </w:num>
  <w:num w:numId="24">
    <w:abstractNumId w:val="16"/>
  </w:num>
  <w:num w:numId="25">
    <w:abstractNumId w:val="1"/>
  </w:num>
  <w:num w:numId="26">
    <w:abstractNumId w:val="21"/>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18"/>
    <w:rsid w:val="0000093A"/>
    <w:rsid w:val="0000490F"/>
    <w:rsid w:val="00006CDD"/>
    <w:rsid w:val="0001020E"/>
    <w:rsid w:val="00010C33"/>
    <w:rsid w:val="00010DD7"/>
    <w:rsid w:val="00012734"/>
    <w:rsid w:val="00012A74"/>
    <w:rsid w:val="000156D4"/>
    <w:rsid w:val="00015FA4"/>
    <w:rsid w:val="0001650B"/>
    <w:rsid w:val="00020FEF"/>
    <w:rsid w:val="0002119A"/>
    <w:rsid w:val="00022D72"/>
    <w:rsid w:val="00023D04"/>
    <w:rsid w:val="000240E6"/>
    <w:rsid w:val="000247BF"/>
    <w:rsid w:val="00025F1F"/>
    <w:rsid w:val="00030243"/>
    <w:rsid w:val="00030B72"/>
    <w:rsid w:val="00031470"/>
    <w:rsid w:val="000335FD"/>
    <w:rsid w:val="00033D3E"/>
    <w:rsid w:val="0003406E"/>
    <w:rsid w:val="00034E84"/>
    <w:rsid w:val="000361EC"/>
    <w:rsid w:val="00040F3F"/>
    <w:rsid w:val="000416D6"/>
    <w:rsid w:val="00041ABB"/>
    <w:rsid w:val="00043F57"/>
    <w:rsid w:val="00044957"/>
    <w:rsid w:val="0004577B"/>
    <w:rsid w:val="00046747"/>
    <w:rsid w:val="0004789D"/>
    <w:rsid w:val="00054E99"/>
    <w:rsid w:val="00057FFA"/>
    <w:rsid w:val="0006062E"/>
    <w:rsid w:val="00062B37"/>
    <w:rsid w:val="0006427F"/>
    <w:rsid w:val="00064C6C"/>
    <w:rsid w:val="000657E3"/>
    <w:rsid w:val="000661EC"/>
    <w:rsid w:val="000700BE"/>
    <w:rsid w:val="0008225D"/>
    <w:rsid w:val="00083A8C"/>
    <w:rsid w:val="000848A5"/>
    <w:rsid w:val="00084D5D"/>
    <w:rsid w:val="00085042"/>
    <w:rsid w:val="000855D5"/>
    <w:rsid w:val="00085817"/>
    <w:rsid w:val="00085B00"/>
    <w:rsid w:val="0008627D"/>
    <w:rsid w:val="00091314"/>
    <w:rsid w:val="000A195A"/>
    <w:rsid w:val="000A7D9C"/>
    <w:rsid w:val="000B050E"/>
    <w:rsid w:val="000B1D3F"/>
    <w:rsid w:val="000B30E1"/>
    <w:rsid w:val="000B3EBC"/>
    <w:rsid w:val="000B43DD"/>
    <w:rsid w:val="000B491E"/>
    <w:rsid w:val="000B4C83"/>
    <w:rsid w:val="000B5AA7"/>
    <w:rsid w:val="000B5DC1"/>
    <w:rsid w:val="000B6342"/>
    <w:rsid w:val="000C2299"/>
    <w:rsid w:val="000C2BF5"/>
    <w:rsid w:val="000C38D1"/>
    <w:rsid w:val="000C5111"/>
    <w:rsid w:val="000C703F"/>
    <w:rsid w:val="000D26F5"/>
    <w:rsid w:val="000D2843"/>
    <w:rsid w:val="000D2D78"/>
    <w:rsid w:val="000D3349"/>
    <w:rsid w:val="000D58BD"/>
    <w:rsid w:val="000D5CF4"/>
    <w:rsid w:val="000D7AF1"/>
    <w:rsid w:val="000E34FD"/>
    <w:rsid w:val="000E6924"/>
    <w:rsid w:val="000E7D5F"/>
    <w:rsid w:val="000F1C98"/>
    <w:rsid w:val="000F368B"/>
    <w:rsid w:val="00104C20"/>
    <w:rsid w:val="00105AFA"/>
    <w:rsid w:val="001062EA"/>
    <w:rsid w:val="00107BF7"/>
    <w:rsid w:val="00107D8F"/>
    <w:rsid w:val="0011081B"/>
    <w:rsid w:val="00112291"/>
    <w:rsid w:val="00114188"/>
    <w:rsid w:val="00115D4C"/>
    <w:rsid w:val="00116EB1"/>
    <w:rsid w:val="0011786A"/>
    <w:rsid w:val="00120117"/>
    <w:rsid w:val="00126CB6"/>
    <w:rsid w:val="00130E21"/>
    <w:rsid w:val="0013215D"/>
    <w:rsid w:val="00134232"/>
    <w:rsid w:val="001366B6"/>
    <w:rsid w:val="00136B44"/>
    <w:rsid w:val="001409A9"/>
    <w:rsid w:val="00142364"/>
    <w:rsid w:val="0014251B"/>
    <w:rsid w:val="00143A28"/>
    <w:rsid w:val="00144DC3"/>
    <w:rsid w:val="00145DCC"/>
    <w:rsid w:val="00146D32"/>
    <w:rsid w:val="001503EC"/>
    <w:rsid w:val="00152523"/>
    <w:rsid w:val="001529E6"/>
    <w:rsid w:val="00154F96"/>
    <w:rsid w:val="00155BC5"/>
    <w:rsid w:val="00160B9F"/>
    <w:rsid w:val="00161355"/>
    <w:rsid w:val="001616C7"/>
    <w:rsid w:val="001617BE"/>
    <w:rsid w:val="00164D2E"/>
    <w:rsid w:val="0016617C"/>
    <w:rsid w:val="001676EC"/>
    <w:rsid w:val="00171529"/>
    <w:rsid w:val="00172849"/>
    <w:rsid w:val="00177914"/>
    <w:rsid w:val="001803B5"/>
    <w:rsid w:val="001806FA"/>
    <w:rsid w:val="001835E1"/>
    <w:rsid w:val="001859EC"/>
    <w:rsid w:val="001877A4"/>
    <w:rsid w:val="00190E4C"/>
    <w:rsid w:val="00192711"/>
    <w:rsid w:val="001A5B3B"/>
    <w:rsid w:val="001B2853"/>
    <w:rsid w:val="001B474F"/>
    <w:rsid w:val="001B7337"/>
    <w:rsid w:val="001C1F91"/>
    <w:rsid w:val="001C28A4"/>
    <w:rsid w:val="001C38F5"/>
    <w:rsid w:val="001C3DD0"/>
    <w:rsid w:val="001C6B76"/>
    <w:rsid w:val="001C7A5B"/>
    <w:rsid w:val="001D0D6A"/>
    <w:rsid w:val="001D19EC"/>
    <w:rsid w:val="001D2528"/>
    <w:rsid w:val="001D362C"/>
    <w:rsid w:val="001D3971"/>
    <w:rsid w:val="001D3C50"/>
    <w:rsid w:val="001D5758"/>
    <w:rsid w:val="001D61B6"/>
    <w:rsid w:val="001D6FB3"/>
    <w:rsid w:val="001E28DB"/>
    <w:rsid w:val="001F01F7"/>
    <w:rsid w:val="001F267A"/>
    <w:rsid w:val="001F2B19"/>
    <w:rsid w:val="001F3AF2"/>
    <w:rsid w:val="001F792A"/>
    <w:rsid w:val="001F7D30"/>
    <w:rsid w:val="0020145F"/>
    <w:rsid w:val="002014A9"/>
    <w:rsid w:val="00203052"/>
    <w:rsid w:val="00216BA2"/>
    <w:rsid w:val="0021794B"/>
    <w:rsid w:val="00217B9E"/>
    <w:rsid w:val="00217E18"/>
    <w:rsid w:val="002213E8"/>
    <w:rsid w:val="0022257A"/>
    <w:rsid w:val="00222B96"/>
    <w:rsid w:val="0022434A"/>
    <w:rsid w:val="00225CC9"/>
    <w:rsid w:val="00226A7D"/>
    <w:rsid w:val="0023032F"/>
    <w:rsid w:val="00233E3B"/>
    <w:rsid w:val="00234CFE"/>
    <w:rsid w:val="00235BDC"/>
    <w:rsid w:val="0023659A"/>
    <w:rsid w:val="00237B1C"/>
    <w:rsid w:val="00240D97"/>
    <w:rsid w:val="00243187"/>
    <w:rsid w:val="0025203B"/>
    <w:rsid w:val="00256D81"/>
    <w:rsid w:val="00261A08"/>
    <w:rsid w:val="00262FD8"/>
    <w:rsid w:val="00264870"/>
    <w:rsid w:val="00267084"/>
    <w:rsid w:val="0027089C"/>
    <w:rsid w:val="00277A48"/>
    <w:rsid w:val="00280064"/>
    <w:rsid w:val="00281800"/>
    <w:rsid w:val="00283A67"/>
    <w:rsid w:val="00283C06"/>
    <w:rsid w:val="00287047"/>
    <w:rsid w:val="00287D79"/>
    <w:rsid w:val="002921AB"/>
    <w:rsid w:val="0029386D"/>
    <w:rsid w:val="0029408F"/>
    <w:rsid w:val="002943C6"/>
    <w:rsid w:val="002969A5"/>
    <w:rsid w:val="002A027F"/>
    <w:rsid w:val="002A4404"/>
    <w:rsid w:val="002A5724"/>
    <w:rsid w:val="002A7366"/>
    <w:rsid w:val="002B0291"/>
    <w:rsid w:val="002B2C93"/>
    <w:rsid w:val="002B3C9E"/>
    <w:rsid w:val="002B73A9"/>
    <w:rsid w:val="002C114A"/>
    <w:rsid w:val="002C4774"/>
    <w:rsid w:val="002C47A5"/>
    <w:rsid w:val="002C4D1C"/>
    <w:rsid w:val="002D0C10"/>
    <w:rsid w:val="002D264A"/>
    <w:rsid w:val="002D483D"/>
    <w:rsid w:val="002D4852"/>
    <w:rsid w:val="002D5212"/>
    <w:rsid w:val="002D533F"/>
    <w:rsid w:val="002D71FA"/>
    <w:rsid w:val="002E649A"/>
    <w:rsid w:val="002E7A68"/>
    <w:rsid w:val="00301AEA"/>
    <w:rsid w:val="003021C2"/>
    <w:rsid w:val="00303F17"/>
    <w:rsid w:val="00304CDC"/>
    <w:rsid w:val="003058C7"/>
    <w:rsid w:val="00310BB8"/>
    <w:rsid w:val="003129C0"/>
    <w:rsid w:val="0031385F"/>
    <w:rsid w:val="0031505A"/>
    <w:rsid w:val="0031574B"/>
    <w:rsid w:val="00315AA1"/>
    <w:rsid w:val="003229EC"/>
    <w:rsid w:val="00323384"/>
    <w:rsid w:val="00323F2C"/>
    <w:rsid w:val="00330167"/>
    <w:rsid w:val="00331CCE"/>
    <w:rsid w:val="00336A5B"/>
    <w:rsid w:val="003418AD"/>
    <w:rsid w:val="0034252D"/>
    <w:rsid w:val="0034473C"/>
    <w:rsid w:val="003556D3"/>
    <w:rsid w:val="00361AC7"/>
    <w:rsid w:val="00361C89"/>
    <w:rsid w:val="0036268C"/>
    <w:rsid w:val="00364404"/>
    <w:rsid w:val="003645E6"/>
    <w:rsid w:val="00366E91"/>
    <w:rsid w:val="00371A03"/>
    <w:rsid w:val="0037340F"/>
    <w:rsid w:val="00373C70"/>
    <w:rsid w:val="0037560D"/>
    <w:rsid w:val="00377672"/>
    <w:rsid w:val="00377A2E"/>
    <w:rsid w:val="00377D50"/>
    <w:rsid w:val="0038154F"/>
    <w:rsid w:val="00381E84"/>
    <w:rsid w:val="003822EC"/>
    <w:rsid w:val="00390AC6"/>
    <w:rsid w:val="00390C05"/>
    <w:rsid w:val="00391950"/>
    <w:rsid w:val="003938D9"/>
    <w:rsid w:val="00394931"/>
    <w:rsid w:val="00395B34"/>
    <w:rsid w:val="003A04E9"/>
    <w:rsid w:val="003A28E9"/>
    <w:rsid w:val="003A43C4"/>
    <w:rsid w:val="003A7F7F"/>
    <w:rsid w:val="003A7FC0"/>
    <w:rsid w:val="003B01E8"/>
    <w:rsid w:val="003B05B4"/>
    <w:rsid w:val="003B276E"/>
    <w:rsid w:val="003B2777"/>
    <w:rsid w:val="003B307B"/>
    <w:rsid w:val="003B5327"/>
    <w:rsid w:val="003C03C1"/>
    <w:rsid w:val="003C19DD"/>
    <w:rsid w:val="003C3001"/>
    <w:rsid w:val="003C3594"/>
    <w:rsid w:val="003C68AD"/>
    <w:rsid w:val="003C7BC6"/>
    <w:rsid w:val="003D1837"/>
    <w:rsid w:val="003D7C78"/>
    <w:rsid w:val="003E0E5B"/>
    <w:rsid w:val="003E68C2"/>
    <w:rsid w:val="003E70E8"/>
    <w:rsid w:val="003F231C"/>
    <w:rsid w:val="003F34D0"/>
    <w:rsid w:val="003F4E0F"/>
    <w:rsid w:val="003F53F0"/>
    <w:rsid w:val="003F77FA"/>
    <w:rsid w:val="004043B1"/>
    <w:rsid w:val="00405A1C"/>
    <w:rsid w:val="00406601"/>
    <w:rsid w:val="0041022B"/>
    <w:rsid w:val="00412083"/>
    <w:rsid w:val="00414C71"/>
    <w:rsid w:val="00417D2D"/>
    <w:rsid w:val="004247C8"/>
    <w:rsid w:val="00426F88"/>
    <w:rsid w:val="004302E6"/>
    <w:rsid w:val="00434488"/>
    <w:rsid w:val="004346B1"/>
    <w:rsid w:val="004362FB"/>
    <w:rsid w:val="00440C66"/>
    <w:rsid w:val="00441B00"/>
    <w:rsid w:val="00441B97"/>
    <w:rsid w:val="0044217C"/>
    <w:rsid w:val="00442AB1"/>
    <w:rsid w:val="00445429"/>
    <w:rsid w:val="00445B2B"/>
    <w:rsid w:val="004470F4"/>
    <w:rsid w:val="00451230"/>
    <w:rsid w:val="00452C32"/>
    <w:rsid w:val="0045498F"/>
    <w:rsid w:val="004567ED"/>
    <w:rsid w:val="00457759"/>
    <w:rsid w:val="00457FFC"/>
    <w:rsid w:val="00461E78"/>
    <w:rsid w:val="00466C38"/>
    <w:rsid w:val="00467883"/>
    <w:rsid w:val="004739B6"/>
    <w:rsid w:val="00476A52"/>
    <w:rsid w:val="00477046"/>
    <w:rsid w:val="00477720"/>
    <w:rsid w:val="004845CE"/>
    <w:rsid w:val="0049072A"/>
    <w:rsid w:val="0049301F"/>
    <w:rsid w:val="00496507"/>
    <w:rsid w:val="00496ABA"/>
    <w:rsid w:val="0049729B"/>
    <w:rsid w:val="00497F21"/>
    <w:rsid w:val="004A62F5"/>
    <w:rsid w:val="004B18D7"/>
    <w:rsid w:val="004B6157"/>
    <w:rsid w:val="004C40D3"/>
    <w:rsid w:val="004C44E4"/>
    <w:rsid w:val="004D1DC0"/>
    <w:rsid w:val="004E0009"/>
    <w:rsid w:val="004E425B"/>
    <w:rsid w:val="004E52EE"/>
    <w:rsid w:val="004F0B43"/>
    <w:rsid w:val="004F36EF"/>
    <w:rsid w:val="004F7502"/>
    <w:rsid w:val="004F7A19"/>
    <w:rsid w:val="00500596"/>
    <w:rsid w:val="0050072B"/>
    <w:rsid w:val="00501D94"/>
    <w:rsid w:val="00506083"/>
    <w:rsid w:val="005109FF"/>
    <w:rsid w:val="00514015"/>
    <w:rsid w:val="00514652"/>
    <w:rsid w:val="0051612C"/>
    <w:rsid w:val="00517B35"/>
    <w:rsid w:val="00521688"/>
    <w:rsid w:val="00521C70"/>
    <w:rsid w:val="005221EF"/>
    <w:rsid w:val="005226CE"/>
    <w:rsid w:val="00522D5C"/>
    <w:rsid w:val="00523586"/>
    <w:rsid w:val="00524FCF"/>
    <w:rsid w:val="005275B7"/>
    <w:rsid w:val="005321D6"/>
    <w:rsid w:val="005359AB"/>
    <w:rsid w:val="005377D0"/>
    <w:rsid w:val="00543501"/>
    <w:rsid w:val="00545DEF"/>
    <w:rsid w:val="0055026F"/>
    <w:rsid w:val="00554E77"/>
    <w:rsid w:val="00554F37"/>
    <w:rsid w:val="00556F46"/>
    <w:rsid w:val="005602AA"/>
    <w:rsid w:val="00560334"/>
    <w:rsid w:val="00560D48"/>
    <w:rsid w:val="00560D50"/>
    <w:rsid w:val="00565B57"/>
    <w:rsid w:val="00566FB2"/>
    <w:rsid w:val="00571662"/>
    <w:rsid w:val="00571B68"/>
    <w:rsid w:val="00572F4A"/>
    <w:rsid w:val="00576D01"/>
    <w:rsid w:val="00577667"/>
    <w:rsid w:val="005803B6"/>
    <w:rsid w:val="005809E9"/>
    <w:rsid w:val="00581040"/>
    <w:rsid w:val="00581FD9"/>
    <w:rsid w:val="005851B7"/>
    <w:rsid w:val="005865E1"/>
    <w:rsid w:val="00587375"/>
    <w:rsid w:val="00591FBE"/>
    <w:rsid w:val="005941F0"/>
    <w:rsid w:val="00595B9A"/>
    <w:rsid w:val="005979A2"/>
    <w:rsid w:val="005A0015"/>
    <w:rsid w:val="005A3B8B"/>
    <w:rsid w:val="005A44AA"/>
    <w:rsid w:val="005A6099"/>
    <w:rsid w:val="005B007E"/>
    <w:rsid w:val="005B0FD3"/>
    <w:rsid w:val="005B490B"/>
    <w:rsid w:val="005B4C75"/>
    <w:rsid w:val="005C05CB"/>
    <w:rsid w:val="005C49C6"/>
    <w:rsid w:val="005C530F"/>
    <w:rsid w:val="005C63A1"/>
    <w:rsid w:val="005C7148"/>
    <w:rsid w:val="005D1480"/>
    <w:rsid w:val="005E0026"/>
    <w:rsid w:val="005E0E59"/>
    <w:rsid w:val="005E0EF4"/>
    <w:rsid w:val="005E19E6"/>
    <w:rsid w:val="005E36F7"/>
    <w:rsid w:val="005E77F1"/>
    <w:rsid w:val="005E77F5"/>
    <w:rsid w:val="00600F5D"/>
    <w:rsid w:val="00602BAA"/>
    <w:rsid w:val="006044A3"/>
    <w:rsid w:val="00606200"/>
    <w:rsid w:val="006067CB"/>
    <w:rsid w:val="006075BC"/>
    <w:rsid w:val="00613E9D"/>
    <w:rsid w:val="00620866"/>
    <w:rsid w:val="00620EFF"/>
    <w:rsid w:val="00623197"/>
    <w:rsid w:val="006316AF"/>
    <w:rsid w:val="00635981"/>
    <w:rsid w:val="00635BCD"/>
    <w:rsid w:val="00635DC3"/>
    <w:rsid w:val="006361D9"/>
    <w:rsid w:val="00637974"/>
    <w:rsid w:val="00642631"/>
    <w:rsid w:val="00645856"/>
    <w:rsid w:val="00652C48"/>
    <w:rsid w:val="00653DD8"/>
    <w:rsid w:val="00654DF8"/>
    <w:rsid w:val="00662AF2"/>
    <w:rsid w:val="00670814"/>
    <w:rsid w:val="00670919"/>
    <w:rsid w:val="00671C76"/>
    <w:rsid w:val="006720CF"/>
    <w:rsid w:val="00673071"/>
    <w:rsid w:val="00675962"/>
    <w:rsid w:val="00675A25"/>
    <w:rsid w:val="00677DD2"/>
    <w:rsid w:val="00677DE5"/>
    <w:rsid w:val="006804EF"/>
    <w:rsid w:val="00680CDC"/>
    <w:rsid w:val="006812DC"/>
    <w:rsid w:val="006820AC"/>
    <w:rsid w:val="00683A51"/>
    <w:rsid w:val="006841DC"/>
    <w:rsid w:val="0068441B"/>
    <w:rsid w:val="00684D12"/>
    <w:rsid w:val="006863BA"/>
    <w:rsid w:val="00687D57"/>
    <w:rsid w:val="006923B9"/>
    <w:rsid w:val="00692A5A"/>
    <w:rsid w:val="00693338"/>
    <w:rsid w:val="00695190"/>
    <w:rsid w:val="006961B0"/>
    <w:rsid w:val="006A0682"/>
    <w:rsid w:val="006A22B4"/>
    <w:rsid w:val="006A4171"/>
    <w:rsid w:val="006A4C41"/>
    <w:rsid w:val="006B1DBF"/>
    <w:rsid w:val="006B2E94"/>
    <w:rsid w:val="006B3140"/>
    <w:rsid w:val="006B5DD6"/>
    <w:rsid w:val="006B6251"/>
    <w:rsid w:val="006B6759"/>
    <w:rsid w:val="006B7989"/>
    <w:rsid w:val="006C03A7"/>
    <w:rsid w:val="006C2416"/>
    <w:rsid w:val="006C337C"/>
    <w:rsid w:val="006C5032"/>
    <w:rsid w:val="006C51EE"/>
    <w:rsid w:val="006C5DDB"/>
    <w:rsid w:val="006C62CA"/>
    <w:rsid w:val="006D0A62"/>
    <w:rsid w:val="006D1AC1"/>
    <w:rsid w:val="006D3955"/>
    <w:rsid w:val="006D763E"/>
    <w:rsid w:val="006E0104"/>
    <w:rsid w:val="006E11A5"/>
    <w:rsid w:val="006E357E"/>
    <w:rsid w:val="006E691E"/>
    <w:rsid w:val="006F22C4"/>
    <w:rsid w:val="006F2BFA"/>
    <w:rsid w:val="006F3445"/>
    <w:rsid w:val="006F3BE2"/>
    <w:rsid w:val="006F5247"/>
    <w:rsid w:val="006F6FA0"/>
    <w:rsid w:val="00700D01"/>
    <w:rsid w:val="00702D02"/>
    <w:rsid w:val="00704AE6"/>
    <w:rsid w:val="00704B09"/>
    <w:rsid w:val="00705CEA"/>
    <w:rsid w:val="00712927"/>
    <w:rsid w:val="00713B67"/>
    <w:rsid w:val="00715AFB"/>
    <w:rsid w:val="00717D5A"/>
    <w:rsid w:val="00720E60"/>
    <w:rsid w:val="0072321E"/>
    <w:rsid w:val="007247BD"/>
    <w:rsid w:val="007304FF"/>
    <w:rsid w:val="00730E72"/>
    <w:rsid w:val="00732936"/>
    <w:rsid w:val="00733379"/>
    <w:rsid w:val="00735293"/>
    <w:rsid w:val="00735A95"/>
    <w:rsid w:val="00740EA8"/>
    <w:rsid w:val="007421DD"/>
    <w:rsid w:val="00742F05"/>
    <w:rsid w:val="00744AB8"/>
    <w:rsid w:val="00753C76"/>
    <w:rsid w:val="00754AED"/>
    <w:rsid w:val="0075602D"/>
    <w:rsid w:val="007619A7"/>
    <w:rsid w:val="0077086E"/>
    <w:rsid w:val="00773077"/>
    <w:rsid w:val="00773FAE"/>
    <w:rsid w:val="00774153"/>
    <w:rsid w:val="00774E93"/>
    <w:rsid w:val="00777FBA"/>
    <w:rsid w:val="00783278"/>
    <w:rsid w:val="00794891"/>
    <w:rsid w:val="00797DBD"/>
    <w:rsid w:val="007A51AF"/>
    <w:rsid w:val="007A5D26"/>
    <w:rsid w:val="007B0456"/>
    <w:rsid w:val="007B0ACE"/>
    <w:rsid w:val="007B13A4"/>
    <w:rsid w:val="007B5B97"/>
    <w:rsid w:val="007B5EFC"/>
    <w:rsid w:val="007C0E17"/>
    <w:rsid w:val="007C57CF"/>
    <w:rsid w:val="007C64CA"/>
    <w:rsid w:val="007C79A5"/>
    <w:rsid w:val="007D00D0"/>
    <w:rsid w:val="007D01ED"/>
    <w:rsid w:val="007D5F81"/>
    <w:rsid w:val="007D603C"/>
    <w:rsid w:val="007D69EF"/>
    <w:rsid w:val="007E7535"/>
    <w:rsid w:val="007E7846"/>
    <w:rsid w:val="007F46AF"/>
    <w:rsid w:val="0080153D"/>
    <w:rsid w:val="008027FF"/>
    <w:rsid w:val="00803C63"/>
    <w:rsid w:val="008051E1"/>
    <w:rsid w:val="00806443"/>
    <w:rsid w:val="008066A7"/>
    <w:rsid w:val="008079F3"/>
    <w:rsid w:val="008121D4"/>
    <w:rsid w:val="00813296"/>
    <w:rsid w:val="0081383E"/>
    <w:rsid w:val="00814481"/>
    <w:rsid w:val="00816B2E"/>
    <w:rsid w:val="008202D9"/>
    <w:rsid w:val="00823816"/>
    <w:rsid w:val="00823F62"/>
    <w:rsid w:val="00824163"/>
    <w:rsid w:val="008273D8"/>
    <w:rsid w:val="00827952"/>
    <w:rsid w:val="00830918"/>
    <w:rsid w:val="008333C1"/>
    <w:rsid w:val="0083565A"/>
    <w:rsid w:val="00836FF7"/>
    <w:rsid w:val="00843C76"/>
    <w:rsid w:val="00856FE8"/>
    <w:rsid w:val="00860A30"/>
    <w:rsid w:val="00861921"/>
    <w:rsid w:val="008648F5"/>
    <w:rsid w:val="00864F02"/>
    <w:rsid w:val="0086587A"/>
    <w:rsid w:val="00870550"/>
    <w:rsid w:val="00870945"/>
    <w:rsid w:val="00872AD6"/>
    <w:rsid w:val="00882F59"/>
    <w:rsid w:val="00883703"/>
    <w:rsid w:val="00886209"/>
    <w:rsid w:val="00886980"/>
    <w:rsid w:val="0089096B"/>
    <w:rsid w:val="00890B62"/>
    <w:rsid w:val="008917DB"/>
    <w:rsid w:val="00893774"/>
    <w:rsid w:val="00897F36"/>
    <w:rsid w:val="008A3EEE"/>
    <w:rsid w:val="008A5BB2"/>
    <w:rsid w:val="008A5C0D"/>
    <w:rsid w:val="008B1306"/>
    <w:rsid w:val="008B183A"/>
    <w:rsid w:val="008B364D"/>
    <w:rsid w:val="008B4688"/>
    <w:rsid w:val="008B5822"/>
    <w:rsid w:val="008B75E7"/>
    <w:rsid w:val="008C09BF"/>
    <w:rsid w:val="008C1578"/>
    <w:rsid w:val="008C2107"/>
    <w:rsid w:val="008C2501"/>
    <w:rsid w:val="008C2951"/>
    <w:rsid w:val="008C2CAA"/>
    <w:rsid w:val="008C4664"/>
    <w:rsid w:val="008C4CEF"/>
    <w:rsid w:val="008C5876"/>
    <w:rsid w:val="008C7458"/>
    <w:rsid w:val="008C7DA4"/>
    <w:rsid w:val="008D14B8"/>
    <w:rsid w:val="008D273C"/>
    <w:rsid w:val="008D2FC9"/>
    <w:rsid w:val="008D496B"/>
    <w:rsid w:val="008D7F14"/>
    <w:rsid w:val="008E20E6"/>
    <w:rsid w:val="008F15C4"/>
    <w:rsid w:val="008F3C89"/>
    <w:rsid w:val="008F5767"/>
    <w:rsid w:val="008F5E60"/>
    <w:rsid w:val="008F6CCC"/>
    <w:rsid w:val="008F6D4C"/>
    <w:rsid w:val="00905FC2"/>
    <w:rsid w:val="0091067E"/>
    <w:rsid w:val="00910C24"/>
    <w:rsid w:val="00911FBE"/>
    <w:rsid w:val="00912E97"/>
    <w:rsid w:val="00913482"/>
    <w:rsid w:val="00914881"/>
    <w:rsid w:val="00914E94"/>
    <w:rsid w:val="0091693A"/>
    <w:rsid w:val="00917309"/>
    <w:rsid w:val="009221AC"/>
    <w:rsid w:val="009238B8"/>
    <w:rsid w:val="00926438"/>
    <w:rsid w:val="009319F1"/>
    <w:rsid w:val="0093275D"/>
    <w:rsid w:val="009329BA"/>
    <w:rsid w:val="00933C20"/>
    <w:rsid w:val="00935AF7"/>
    <w:rsid w:val="00936D02"/>
    <w:rsid w:val="00940772"/>
    <w:rsid w:val="00941101"/>
    <w:rsid w:val="0094165D"/>
    <w:rsid w:val="009416FF"/>
    <w:rsid w:val="00941ADA"/>
    <w:rsid w:val="009445DE"/>
    <w:rsid w:val="009451AC"/>
    <w:rsid w:val="00945255"/>
    <w:rsid w:val="0094716F"/>
    <w:rsid w:val="009472C9"/>
    <w:rsid w:val="009518B0"/>
    <w:rsid w:val="00953FC9"/>
    <w:rsid w:val="009549F0"/>
    <w:rsid w:val="0095660A"/>
    <w:rsid w:val="00957970"/>
    <w:rsid w:val="0096085C"/>
    <w:rsid w:val="00961635"/>
    <w:rsid w:val="00961790"/>
    <w:rsid w:val="009622C8"/>
    <w:rsid w:val="00965343"/>
    <w:rsid w:val="0096545D"/>
    <w:rsid w:val="0096619D"/>
    <w:rsid w:val="00971702"/>
    <w:rsid w:val="00976D56"/>
    <w:rsid w:val="00977CB6"/>
    <w:rsid w:val="009803AC"/>
    <w:rsid w:val="009837A1"/>
    <w:rsid w:val="00985396"/>
    <w:rsid w:val="00985729"/>
    <w:rsid w:val="009861AD"/>
    <w:rsid w:val="00986962"/>
    <w:rsid w:val="00986E5B"/>
    <w:rsid w:val="009900DD"/>
    <w:rsid w:val="00992FB6"/>
    <w:rsid w:val="00993D62"/>
    <w:rsid w:val="00994FEA"/>
    <w:rsid w:val="0099569C"/>
    <w:rsid w:val="009A29EC"/>
    <w:rsid w:val="009B02E1"/>
    <w:rsid w:val="009B3D40"/>
    <w:rsid w:val="009B412C"/>
    <w:rsid w:val="009C079B"/>
    <w:rsid w:val="009C1A8B"/>
    <w:rsid w:val="009C1ABF"/>
    <w:rsid w:val="009C6070"/>
    <w:rsid w:val="009C721B"/>
    <w:rsid w:val="009C7275"/>
    <w:rsid w:val="009C759D"/>
    <w:rsid w:val="009C7CE2"/>
    <w:rsid w:val="009D4285"/>
    <w:rsid w:val="009E17E3"/>
    <w:rsid w:val="009E240E"/>
    <w:rsid w:val="009E54CA"/>
    <w:rsid w:val="009F1150"/>
    <w:rsid w:val="009F203F"/>
    <w:rsid w:val="009F3C7C"/>
    <w:rsid w:val="009F56F1"/>
    <w:rsid w:val="009F7D42"/>
    <w:rsid w:val="00A00380"/>
    <w:rsid w:val="00A03C35"/>
    <w:rsid w:val="00A041C0"/>
    <w:rsid w:val="00A043E9"/>
    <w:rsid w:val="00A04CBD"/>
    <w:rsid w:val="00A05F3A"/>
    <w:rsid w:val="00A079F4"/>
    <w:rsid w:val="00A07C67"/>
    <w:rsid w:val="00A11E01"/>
    <w:rsid w:val="00A12AEE"/>
    <w:rsid w:val="00A131BB"/>
    <w:rsid w:val="00A1327D"/>
    <w:rsid w:val="00A136FC"/>
    <w:rsid w:val="00A15529"/>
    <w:rsid w:val="00A2058C"/>
    <w:rsid w:val="00A21149"/>
    <w:rsid w:val="00A24B35"/>
    <w:rsid w:val="00A250AE"/>
    <w:rsid w:val="00A26179"/>
    <w:rsid w:val="00A305D6"/>
    <w:rsid w:val="00A305E0"/>
    <w:rsid w:val="00A30608"/>
    <w:rsid w:val="00A31AAE"/>
    <w:rsid w:val="00A35625"/>
    <w:rsid w:val="00A37CD0"/>
    <w:rsid w:val="00A4529A"/>
    <w:rsid w:val="00A468C6"/>
    <w:rsid w:val="00A468E8"/>
    <w:rsid w:val="00A47CF4"/>
    <w:rsid w:val="00A50BE1"/>
    <w:rsid w:val="00A51421"/>
    <w:rsid w:val="00A6026F"/>
    <w:rsid w:val="00A63382"/>
    <w:rsid w:val="00A64ECD"/>
    <w:rsid w:val="00A70B04"/>
    <w:rsid w:val="00A71635"/>
    <w:rsid w:val="00A717C3"/>
    <w:rsid w:val="00A71B25"/>
    <w:rsid w:val="00A72351"/>
    <w:rsid w:val="00A75831"/>
    <w:rsid w:val="00A76F4B"/>
    <w:rsid w:val="00A77DEF"/>
    <w:rsid w:val="00A82F38"/>
    <w:rsid w:val="00A830BE"/>
    <w:rsid w:val="00A86A4A"/>
    <w:rsid w:val="00A87CB7"/>
    <w:rsid w:val="00A90A7C"/>
    <w:rsid w:val="00A92B50"/>
    <w:rsid w:val="00A94180"/>
    <w:rsid w:val="00A961CA"/>
    <w:rsid w:val="00A976EE"/>
    <w:rsid w:val="00A97C02"/>
    <w:rsid w:val="00AA496D"/>
    <w:rsid w:val="00AA6169"/>
    <w:rsid w:val="00AA693F"/>
    <w:rsid w:val="00AA6D2D"/>
    <w:rsid w:val="00AB0D39"/>
    <w:rsid w:val="00AB10CB"/>
    <w:rsid w:val="00AB422E"/>
    <w:rsid w:val="00AB6018"/>
    <w:rsid w:val="00AB77E5"/>
    <w:rsid w:val="00AB7D22"/>
    <w:rsid w:val="00AC26CE"/>
    <w:rsid w:val="00AC293D"/>
    <w:rsid w:val="00AC4FF0"/>
    <w:rsid w:val="00AC5AE3"/>
    <w:rsid w:val="00AC6EB5"/>
    <w:rsid w:val="00AD2392"/>
    <w:rsid w:val="00AD531C"/>
    <w:rsid w:val="00AD691F"/>
    <w:rsid w:val="00AD7167"/>
    <w:rsid w:val="00AD7375"/>
    <w:rsid w:val="00AE1935"/>
    <w:rsid w:val="00AE1ABF"/>
    <w:rsid w:val="00AE260D"/>
    <w:rsid w:val="00AE355B"/>
    <w:rsid w:val="00AE725E"/>
    <w:rsid w:val="00AE7688"/>
    <w:rsid w:val="00AF197E"/>
    <w:rsid w:val="00AF48AC"/>
    <w:rsid w:val="00AF7C54"/>
    <w:rsid w:val="00B00A5A"/>
    <w:rsid w:val="00B016B2"/>
    <w:rsid w:val="00B029EF"/>
    <w:rsid w:val="00B03A15"/>
    <w:rsid w:val="00B05176"/>
    <w:rsid w:val="00B0769E"/>
    <w:rsid w:val="00B141D9"/>
    <w:rsid w:val="00B15779"/>
    <w:rsid w:val="00B177CB"/>
    <w:rsid w:val="00B20A97"/>
    <w:rsid w:val="00B235EF"/>
    <w:rsid w:val="00B24B5D"/>
    <w:rsid w:val="00B2624F"/>
    <w:rsid w:val="00B26EA6"/>
    <w:rsid w:val="00B316CB"/>
    <w:rsid w:val="00B403A7"/>
    <w:rsid w:val="00B44317"/>
    <w:rsid w:val="00B44985"/>
    <w:rsid w:val="00B44E0C"/>
    <w:rsid w:val="00B4666A"/>
    <w:rsid w:val="00B468F6"/>
    <w:rsid w:val="00B50ABC"/>
    <w:rsid w:val="00B5206C"/>
    <w:rsid w:val="00B546D1"/>
    <w:rsid w:val="00B54833"/>
    <w:rsid w:val="00B55A9F"/>
    <w:rsid w:val="00B55F5B"/>
    <w:rsid w:val="00B634CA"/>
    <w:rsid w:val="00B64FEB"/>
    <w:rsid w:val="00B65B01"/>
    <w:rsid w:val="00B703CE"/>
    <w:rsid w:val="00B76886"/>
    <w:rsid w:val="00B76CB0"/>
    <w:rsid w:val="00B84C8A"/>
    <w:rsid w:val="00B85B79"/>
    <w:rsid w:val="00B900A5"/>
    <w:rsid w:val="00B903F9"/>
    <w:rsid w:val="00B90F2F"/>
    <w:rsid w:val="00B951A1"/>
    <w:rsid w:val="00B96A14"/>
    <w:rsid w:val="00B97279"/>
    <w:rsid w:val="00BA0AEA"/>
    <w:rsid w:val="00BA3E6F"/>
    <w:rsid w:val="00BA6226"/>
    <w:rsid w:val="00BB0149"/>
    <w:rsid w:val="00BB18BB"/>
    <w:rsid w:val="00BB2A26"/>
    <w:rsid w:val="00BB546F"/>
    <w:rsid w:val="00BB69A2"/>
    <w:rsid w:val="00BB6F95"/>
    <w:rsid w:val="00BC29BF"/>
    <w:rsid w:val="00BC2B02"/>
    <w:rsid w:val="00BC720E"/>
    <w:rsid w:val="00BD2E6C"/>
    <w:rsid w:val="00BD3743"/>
    <w:rsid w:val="00BD5B08"/>
    <w:rsid w:val="00BE47AC"/>
    <w:rsid w:val="00BE5661"/>
    <w:rsid w:val="00BE5E34"/>
    <w:rsid w:val="00BE67D4"/>
    <w:rsid w:val="00BE7217"/>
    <w:rsid w:val="00BF1A54"/>
    <w:rsid w:val="00BF581D"/>
    <w:rsid w:val="00BF74FB"/>
    <w:rsid w:val="00C01474"/>
    <w:rsid w:val="00C0433B"/>
    <w:rsid w:val="00C044EF"/>
    <w:rsid w:val="00C04C3D"/>
    <w:rsid w:val="00C0574A"/>
    <w:rsid w:val="00C07CB6"/>
    <w:rsid w:val="00C12E1F"/>
    <w:rsid w:val="00C12E91"/>
    <w:rsid w:val="00C20B36"/>
    <w:rsid w:val="00C22D23"/>
    <w:rsid w:val="00C23281"/>
    <w:rsid w:val="00C33B41"/>
    <w:rsid w:val="00C36427"/>
    <w:rsid w:val="00C365FD"/>
    <w:rsid w:val="00C4146C"/>
    <w:rsid w:val="00C41D06"/>
    <w:rsid w:val="00C43671"/>
    <w:rsid w:val="00C46155"/>
    <w:rsid w:val="00C46902"/>
    <w:rsid w:val="00C47737"/>
    <w:rsid w:val="00C51105"/>
    <w:rsid w:val="00C53EB4"/>
    <w:rsid w:val="00C55F6D"/>
    <w:rsid w:val="00C60388"/>
    <w:rsid w:val="00C651D9"/>
    <w:rsid w:val="00C70837"/>
    <w:rsid w:val="00C709B3"/>
    <w:rsid w:val="00C72C26"/>
    <w:rsid w:val="00C75923"/>
    <w:rsid w:val="00C804F1"/>
    <w:rsid w:val="00C83B03"/>
    <w:rsid w:val="00C8468D"/>
    <w:rsid w:val="00C854A0"/>
    <w:rsid w:val="00C85794"/>
    <w:rsid w:val="00C94003"/>
    <w:rsid w:val="00C94CA2"/>
    <w:rsid w:val="00C951E1"/>
    <w:rsid w:val="00C956C8"/>
    <w:rsid w:val="00C965F8"/>
    <w:rsid w:val="00CA213E"/>
    <w:rsid w:val="00CA311C"/>
    <w:rsid w:val="00CA3867"/>
    <w:rsid w:val="00CA40C5"/>
    <w:rsid w:val="00CA417E"/>
    <w:rsid w:val="00CA449E"/>
    <w:rsid w:val="00CC01DC"/>
    <w:rsid w:val="00CC0998"/>
    <w:rsid w:val="00CC0EF6"/>
    <w:rsid w:val="00CC1106"/>
    <w:rsid w:val="00CC46A2"/>
    <w:rsid w:val="00CC5CB9"/>
    <w:rsid w:val="00CC7DBE"/>
    <w:rsid w:val="00CD4044"/>
    <w:rsid w:val="00CD469E"/>
    <w:rsid w:val="00CE112D"/>
    <w:rsid w:val="00CE1CF3"/>
    <w:rsid w:val="00CE1E6D"/>
    <w:rsid w:val="00CE2537"/>
    <w:rsid w:val="00CE71DD"/>
    <w:rsid w:val="00CE7D1E"/>
    <w:rsid w:val="00CF29F7"/>
    <w:rsid w:val="00CF4BCB"/>
    <w:rsid w:val="00D00A99"/>
    <w:rsid w:val="00D03513"/>
    <w:rsid w:val="00D03C28"/>
    <w:rsid w:val="00D04D54"/>
    <w:rsid w:val="00D057CF"/>
    <w:rsid w:val="00D07F35"/>
    <w:rsid w:val="00D122CA"/>
    <w:rsid w:val="00D12FEA"/>
    <w:rsid w:val="00D236C0"/>
    <w:rsid w:val="00D247F4"/>
    <w:rsid w:val="00D25212"/>
    <w:rsid w:val="00D25B3E"/>
    <w:rsid w:val="00D35D06"/>
    <w:rsid w:val="00D3678D"/>
    <w:rsid w:val="00D374EE"/>
    <w:rsid w:val="00D40101"/>
    <w:rsid w:val="00D4041B"/>
    <w:rsid w:val="00D4231A"/>
    <w:rsid w:val="00D42EA2"/>
    <w:rsid w:val="00D43B35"/>
    <w:rsid w:val="00D4477A"/>
    <w:rsid w:val="00D449D0"/>
    <w:rsid w:val="00D453C3"/>
    <w:rsid w:val="00D467D3"/>
    <w:rsid w:val="00D50032"/>
    <w:rsid w:val="00D517D3"/>
    <w:rsid w:val="00D51E64"/>
    <w:rsid w:val="00D5399A"/>
    <w:rsid w:val="00D53E02"/>
    <w:rsid w:val="00D54FD0"/>
    <w:rsid w:val="00D55C4C"/>
    <w:rsid w:val="00D560E8"/>
    <w:rsid w:val="00D57F65"/>
    <w:rsid w:val="00D7147D"/>
    <w:rsid w:val="00D716A4"/>
    <w:rsid w:val="00D71DF0"/>
    <w:rsid w:val="00D809AA"/>
    <w:rsid w:val="00D81C3D"/>
    <w:rsid w:val="00D82FB2"/>
    <w:rsid w:val="00D8494D"/>
    <w:rsid w:val="00D87A77"/>
    <w:rsid w:val="00D91A8A"/>
    <w:rsid w:val="00D97AF0"/>
    <w:rsid w:val="00DA0259"/>
    <w:rsid w:val="00DA4321"/>
    <w:rsid w:val="00DA58FE"/>
    <w:rsid w:val="00DA5A49"/>
    <w:rsid w:val="00DA68DE"/>
    <w:rsid w:val="00DB1BFD"/>
    <w:rsid w:val="00DB466B"/>
    <w:rsid w:val="00DB4AFF"/>
    <w:rsid w:val="00DB74DB"/>
    <w:rsid w:val="00DC25EF"/>
    <w:rsid w:val="00DC697C"/>
    <w:rsid w:val="00DC70AC"/>
    <w:rsid w:val="00DD5335"/>
    <w:rsid w:val="00DD64EE"/>
    <w:rsid w:val="00DE0978"/>
    <w:rsid w:val="00DE35BE"/>
    <w:rsid w:val="00DE422F"/>
    <w:rsid w:val="00DE6B9F"/>
    <w:rsid w:val="00DF369A"/>
    <w:rsid w:val="00DF5774"/>
    <w:rsid w:val="00E045C8"/>
    <w:rsid w:val="00E06805"/>
    <w:rsid w:val="00E07EA2"/>
    <w:rsid w:val="00E10997"/>
    <w:rsid w:val="00E1339C"/>
    <w:rsid w:val="00E149CB"/>
    <w:rsid w:val="00E15D9F"/>
    <w:rsid w:val="00E1679B"/>
    <w:rsid w:val="00E20136"/>
    <w:rsid w:val="00E23541"/>
    <w:rsid w:val="00E270D2"/>
    <w:rsid w:val="00E31AAA"/>
    <w:rsid w:val="00E31C07"/>
    <w:rsid w:val="00E32585"/>
    <w:rsid w:val="00E37FD7"/>
    <w:rsid w:val="00E42222"/>
    <w:rsid w:val="00E44672"/>
    <w:rsid w:val="00E46083"/>
    <w:rsid w:val="00E47632"/>
    <w:rsid w:val="00E501C1"/>
    <w:rsid w:val="00E535CA"/>
    <w:rsid w:val="00E53C6C"/>
    <w:rsid w:val="00E5412C"/>
    <w:rsid w:val="00E5499C"/>
    <w:rsid w:val="00E550AF"/>
    <w:rsid w:val="00E61EF4"/>
    <w:rsid w:val="00E64B90"/>
    <w:rsid w:val="00E65F9F"/>
    <w:rsid w:val="00E66BF7"/>
    <w:rsid w:val="00E66C5A"/>
    <w:rsid w:val="00E7033A"/>
    <w:rsid w:val="00E70AA9"/>
    <w:rsid w:val="00E716DB"/>
    <w:rsid w:val="00E73359"/>
    <w:rsid w:val="00E76B5D"/>
    <w:rsid w:val="00E83152"/>
    <w:rsid w:val="00E83F97"/>
    <w:rsid w:val="00E90669"/>
    <w:rsid w:val="00E9098A"/>
    <w:rsid w:val="00E93B45"/>
    <w:rsid w:val="00E963CC"/>
    <w:rsid w:val="00EA013C"/>
    <w:rsid w:val="00EA05CD"/>
    <w:rsid w:val="00EA2A5E"/>
    <w:rsid w:val="00EA2F6E"/>
    <w:rsid w:val="00EA3CCD"/>
    <w:rsid w:val="00EA482C"/>
    <w:rsid w:val="00EA7ECA"/>
    <w:rsid w:val="00EB1157"/>
    <w:rsid w:val="00EB3E5E"/>
    <w:rsid w:val="00EB50C3"/>
    <w:rsid w:val="00EB613B"/>
    <w:rsid w:val="00EC5A00"/>
    <w:rsid w:val="00EC66CC"/>
    <w:rsid w:val="00EC7149"/>
    <w:rsid w:val="00EC7D88"/>
    <w:rsid w:val="00ED2D16"/>
    <w:rsid w:val="00ED45E5"/>
    <w:rsid w:val="00ED5FD3"/>
    <w:rsid w:val="00EE0599"/>
    <w:rsid w:val="00EE2077"/>
    <w:rsid w:val="00EE2902"/>
    <w:rsid w:val="00EE3EBE"/>
    <w:rsid w:val="00EE5497"/>
    <w:rsid w:val="00EE7DD1"/>
    <w:rsid w:val="00EF095A"/>
    <w:rsid w:val="00EF4504"/>
    <w:rsid w:val="00EF4D79"/>
    <w:rsid w:val="00EF68DC"/>
    <w:rsid w:val="00F022A3"/>
    <w:rsid w:val="00F05208"/>
    <w:rsid w:val="00F059FA"/>
    <w:rsid w:val="00F103D4"/>
    <w:rsid w:val="00F11960"/>
    <w:rsid w:val="00F12A23"/>
    <w:rsid w:val="00F1358C"/>
    <w:rsid w:val="00F140BE"/>
    <w:rsid w:val="00F15167"/>
    <w:rsid w:val="00F151FD"/>
    <w:rsid w:val="00F21234"/>
    <w:rsid w:val="00F212E5"/>
    <w:rsid w:val="00F238B8"/>
    <w:rsid w:val="00F25A40"/>
    <w:rsid w:val="00F263CE"/>
    <w:rsid w:val="00F2655E"/>
    <w:rsid w:val="00F32E2D"/>
    <w:rsid w:val="00F3352D"/>
    <w:rsid w:val="00F41658"/>
    <w:rsid w:val="00F4189E"/>
    <w:rsid w:val="00F41C9E"/>
    <w:rsid w:val="00F4600D"/>
    <w:rsid w:val="00F46F92"/>
    <w:rsid w:val="00F50391"/>
    <w:rsid w:val="00F506DF"/>
    <w:rsid w:val="00F50DDC"/>
    <w:rsid w:val="00F51B16"/>
    <w:rsid w:val="00F534A8"/>
    <w:rsid w:val="00F54860"/>
    <w:rsid w:val="00F54BFA"/>
    <w:rsid w:val="00F562C4"/>
    <w:rsid w:val="00F568C4"/>
    <w:rsid w:val="00F57226"/>
    <w:rsid w:val="00F63EB6"/>
    <w:rsid w:val="00F64F8E"/>
    <w:rsid w:val="00F67568"/>
    <w:rsid w:val="00F7161D"/>
    <w:rsid w:val="00F71D0B"/>
    <w:rsid w:val="00F7292C"/>
    <w:rsid w:val="00F772CB"/>
    <w:rsid w:val="00F775F4"/>
    <w:rsid w:val="00F77D24"/>
    <w:rsid w:val="00F8462B"/>
    <w:rsid w:val="00F851A6"/>
    <w:rsid w:val="00F85D64"/>
    <w:rsid w:val="00F86017"/>
    <w:rsid w:val="00F925CA"/>
    <w:rsid w:val="00F9337E"/>
    <w:rsid w:val="00F93DBD"/>
    <w:rsid w:val="00F975BE"/>
    <w:rsid w:val="00F979C5"/>
    <w:rsid w:val="00F97E86"/>
    <w:rsid w:val="00FA10E9"/>
    <w:rsid w:val="00FA11AC"/>
    <w:rsid w:val="00FA2031"/>
    <w:rsid w:val="00FA2ADC"/>
    <w:rsid w:val="00FA3084"/>
    <w:rsid w:val="00FA5A4F"/>
    <w:rsid w:val="00FA5ACC"/>
    <w:rsid w:val="00FA7EEB"/>
    <w:rsid w:val="00FB0B11"/>
    <w:rsid w:val="00FB145D"/>
    <w:rsid w:val="00FB1CA3"/>
    <w:rsid w:val="00FB2887"/>
    <w:rsid w:val="00FB5CF5"/>
    <w:rsid w:val="00FB709D"/>
    <w:rsid w:val="00FB7579"/>
    <w:rsid w:val="00FC21DA"/>
    <w:rsid w:val="00FC2F10"/>
    <w:rsid w:val="00FD256E"/>
    <w:rsid w:val="00FD3FD5"/>
    <w:rsid w:val="00FD559C"/>
    <w:rsid w:val="00FD707B"/>
    <w:rsid w:val="00FE00AD"/>
    <w:rsid w:val="00FE1208"/>
    <w:rsid w:val="00FE21AB"/>
    <w:rsid w:val="00FE4C1B"/>
    <w:rsid w:val="00FF1F76"/>
    <w:rsid w:val="00FF368C"/>
    <w:rsid w:val="0503AAD7"/>
    <w:rsid w:val="05360A27"/>
    <w:rsid w:val="0658433A"/>
    <w:rsid w:val="07597720"/>
    <w:rsid w:val="07DAFF87"/>
    <w:rsid w:val="0894DAA2"/>
    <w:rsid w:val="08C1B871"/>
    <w:rsid w:val="090413E0"/>
    <w:rsid w:val="0F03F0A9"/>
    <w:rsid w:val="157AEEEB"/>
    <w:rsid w:val="199BF001"/>
    <w:rsid w:val="19C1E071"/>
    <w:rsid w:val="1AF82743"/>
    <w:rsid w:val="1BAB2BC4"/>
    <w:rsid w:val="1D838BB7"/>
    <w:rsid w:val="216A3693"/>
    <w:rsid w:val="23DC2B66"/>
    <w:rsid w:val="23F23A39"/>
    <w:rsid w:val="24EC98AB"/>
    <w:rsid w:val="26710912"/>
    <w:rsid w:val="2783503C"/>
    <w:rsid w:val="2BCCD381"/>
    <w:rsid w:val="2CF1A213"/>
    <w:rsid w:val="2DC44F23"/>
    <w:rsid w:val="2E217CE8"/>
    <w:rsid w:val="2E805AA8"/>
    <w:rsid w:val="2F775E5E"/>
    <w:rsid w:val="329E25E6"/>
    <w:rsid w:val="33364D92"/>
    <w:rsid w:val="358FC7E9"/>
    <w:rsid w:val="35E00FFA"/>
    <w:rsid w:val="35FC915B"/>
    <w:rsid w:val="39CAE80E"/>
    <w:rsid w:val="3B1DA2FC"/>
    <w:rsid w:val="3CF3ABD9"/>
    <w:rsid w:val="3E644425"/>
    <w:rsid w:val="40E1A553"/>
    <w:rsid w:val="44FDDE45"/>
    <w:rsid w:val="471BE1CF"/>
    <w:rsid w:val="4B53F76C"/>
    <w:rsid w:val="4BD2CAB6"/>
    <w:rsid w:val="4D665A5D"/>
    <w:rsid w:val="4E345FB1"/>
    <w:rsid w:val="4F2DE80F"/>
    <w:rsid w:val="4F8235BD"/>
    <w:rsid w:val="512B102B"/>
    <w:rsid w:val="52A10647"/>
    <w:rsid w:val="549A24D4"/>
    <w:rsid w:val="597E063C"/>
    <w:rsid w:val="5EFD2DED"/>
    <w:rsid w:val="61569219"/>
    <w:rsid w:val="62F2627A"/>
    <w:rsid w:val="640B24E4"/>
    <w:rsid w:val="64C65A41"/>
    <w:rsid w:val="64D9C34A"/>
    <w:rsid w:val="67E02A82"/>
    <w:rsid w:val="6919F61B"/>
    <w:rsid w:val="6D6FB9C3"/>
    <w:rsid w:val="6F59D1A5"/>
    <w:rsid w:val="71B3DE70"/>
    <w:rsid w:val="72EF5EE2"/>
    <w:rsid w:val="7497AF55"/>
    <w:rsid w:val="74D4F94D"/>
    <w:rsid w:val="78880C77"/>
    <w:rsid w:val="78CF08D5"/>
    <w:rsid w:val="7CD340E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ACA"/>
  <w15:docId w15:val="{3C2F9BAC-6337-4491-BD01-1645FD42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before="240" w:line="259" w:lineRule="auto"/>
        <w:ind w:left="493" w:hanging="98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7EF"/>
    <w:pPr>
      <w:suppressAutoHyphens/>
      <w:spacing w:line="100" w:lineRule="atLeast"/>
      <w:ind w:hanging="493"/>
    </w:pPr>
    <w:rPr>
      <w:rFonts w:cs="Times New Roman"/>
      <w:kern w:val="1"/>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Caption">
    <w:name w:val="caption"/>
    <w:basedOn w:val="Normal"/>
    <w:qFormat/>
    <w:rsid w:val="003B07EF"/>
    <w:pPr>
      <w:suppressLineNumbers/>
      <w:spacing w:before="120" w:after="120"/>
    </w:pPr>
    <w:rPr>
      <w:rFonts w:cs="Tahoma"/>
      <w:i/>
      <w:iCs/>
      <w:sz w:val="24"/>
      <w:szCs w:val="24"/>
    </w:rPr>
  </w:style>
  <w:style w:type="paragraph" w:styleId="ListParagraph">
    <w:name w:val="List Paragraph"/>
    <w:basedOn w:val="Normal"/>
    <w:uiPriority w:val="34"/>
    <w:qFormat/>
    <w:rsid w:val="003B07EF"/>
  </w:style>
  <w:style w:type="paragraph" w:styleId="Header">
    <w:name w:val="header"/>
    <w:basedOn w:val="Normal"/>
    <w:link w:val="HeaderChar"/>
    <w:uiPriority w:val="99"/>
    <w:rsid w:val="003B07EF"/>
    <w:pPr>
      <w:suppressLineNumbers/>
      <w:tabs>
        <w:tab w:val="center" w:pos="4153"/>
        <w:tab w:val="right" w:pos="8306"/>
      </w:tabs>
      <w:spacing w:before="0"/>
    </w:pPr>
  </w:style>
  <w:style w:type="character" w:customStyle="1" w:styleId="HeaderChar">
    <w:name w:val="Header Char"/>
    <w:basedOn w:val="DefaultParagraphFont"/>
    <w:link w:val="Header"/>
    <w:uiPriority w:val="99"/>
    <w:rsid w:val="003B07EF"/>
    <w:rPr>
      <w:rFonts w:ascii="Calibri" w:eastAsia="Calibri" w:hAnsi="Calibri" w:cs="Times New Roman"/>
      <w:kern w:val="1"/>
    </w:rPr>
  </w:style>
  <w:style w:type="character" w:styleId="CommentReference">
    <w:name w:val="annotation reference"/>
    <w:uiPriority w:val="99"/>
    <w:semiHidden/>
    <w:unhideWhenUsed/>
    <w:rsid w:val="003B07EF"/>
    <w:rPr>
      <w:sz w:val="16"/>
      <w:szCs w:val="16"/>
    </w:rPr>
  </w:style>
  <w:style w:type="paragraph" w:styleId="CommentText">
    <w:name w:val="annotation text"/>
    <w:basedOn w:val="Normal"/>
    <w:link w:val="CommentTextChar1"/>
    <w:uiPriority w:val="99"/>
    <w:unhideWhenUsed/>
    <w:rsid w:val="003B07EF"/>
    <w:rPr>
      <w:sz w:val="20"/>
      <w:szCs w:val="20"/>
    </w:rPr>
  </w:style>
  <w:style w:type="character" w:customStyle="1" w:styleId="CommentTextChar">
    <w:name w:val="Comment Text Char"/>
    <w:basedOn w:val="DefaultParagraphFont"/>
    <w:uiPriority w:val="99"/>
    <w:semiHidden/>
    <w:rsid w:val="003B07EF"/>
    <w:rPr>
      <w:rFonts w:ascii="Calibri" w:eastAsia="Calibri" w:hAnsi="Calibri" w:cs="Times New Roman"/>
      <w:kern w:val="1"/>
      <w:sz w:val="20"/>
      <w:szCs w:val="20"/>
    </w:rPr>
  </w:style>
  <w:style w:type="character" w:customStyle="1" w:styleId="CommentTextChar1">
    <w:name w:val="Comment Text Char1"/>
    <w:link w:val="CommentText"/>
    <w:uiPriority w:val="99"/>
    <w:rsid w:val="003B07EF"/>
    <w:rPr>
      <w:rFonts w:ascii="Calibri" w:eastAsia="Calibri" w:hAnsi="Calibri" w:cs="Times New Roman"/>
      <w:kern w:val="1"/>
      <w:sz w:val="20"/>
      <w:szCs w:val="20"/>
    </w:rPr>
  </w:style>
  <w:style w:type="paragraph" w:customStyle="1" w:styleId="Style14">
    <w:name w:val="Style14"/>
    <w:basedOn w:val="Normal"/>
    <w:uiPriority w:val="99"/>
    <w:rsid w:val="003B07EF"/>
    <w:pPr>
      <w:widowControl w:val="0"/>
      <w:suppressAutoHyphens w:val="0"/>
      <w:autoSpaceDE w:val="0"/>
      <w:autoSpaceDN w:val="0"/>
      <w:adjustRightInd w:val="0"/>
      <w:spacing w:before="0" w:line="254" w:lineRule="exact"/>
      <w:ind w:left="0" w:firstLine="730"/>
      <w:jc w:val="left"/>
    </w:pPr>
    <w:rPr>
      <w:rFonts w:ascii="Times New Roman" w:eastAsia="Times New Roman" w:hAnsi="Times New Roman"/>
      <w:kern w:val="0"/>
      <w:sz w:val="24"/>
      <w:szCs w:val="24"/>
    </w:rPr>
  </w:style>
  <w:style w:type="character" w:customStyle="1" w:styleId="FontStyle25">
    <w:name w:val="Font Style25"/>
    <w:uiPriority w:val="99"/>
    <w:rsid w:val="003B07EF"/>
    <w:rPr>
      <w:rFonts w:ascii="Times New Roman" w:hAnsi="Times New Roman" w:cs="Times New Roman"/>
      <w:i/>
      <w:iCs/>
      <w:sz w:val="22"/>
      <w:szCs w:val="22"/>
    </w:rPr>
  </w:style>
  <w:style w:type="paragraph" w:customStyle="1" w:styleId="Style8">
    <w:name w:val="Style8"/>
    <w:basedOn w:val="Normal"/>
    <w:uiPriority w:val="99"/>
    <w:rsid w:val="003B07EF"/>
    <w:pPr>
      <w:widowControl w:val="0"/>
      <w:suppressAutoHyphens w:val="0"/>
      <w:autoSpaceDE w:val="0"/>
      <w:autoSpaceDN w:val="0"/>
      <w:adjustRightInd w:val="0"/>
      <w:spacing w:before="0" w:line="262" w:lineRule="exact"/>
      <w:ind w:left="0" w:firstLine="730"/>
      <w:jc w:val="left"/>
    </w:pPr>
    <w:rPr>
      <w:rFonts w:ascii="Times New Roman" w:eastAsia="Times New Roman" w:hAnsi="Times New Roman"/>
      <w:kern w:val="0"/>
      <w:sz w:val="24"/>
      <w:szCs w:val="24"/>
    </w:rPr>
  </w:style>
  <w:style w:type="character" w:customStyle="1" w:styleId="FontStyle17">
    <w:name w:val="Font Style17"/>
    <w:uiPriority w:val="99"/>
    <w:rsid w:val="003B07EF"/>
    <w:rPr>
      <w:rFonts w:ascii="Times New Roman" w:hAnsi="Times New Roman" w:cs="Times New Roman"/>
      <w:spacing w:val="20"/>
      <w:sz w:val="20"/>
      <w:szCs w:val="20"/>
    </w:rPr>
  </w:style>
  <w:style w:type="paragraph" w:customStyle="1" w:styleId="tv2071">
    <w:name w:val="tv2071"/>
    <w:basedOn w:val="Normal"/>
    <w:rsid w:val="003B07EF"/>
    <w:pPr>
      <w:suppressAutoHyphens w:val="0"/>
      <w:spacing w:before="0" w:after="567" w:line="360" w:lineRule="auto"/>
      <w:ind w:left="0" w:firstLine="0"/>
      <w:jc w:val="center"/>
    </w:pPr>
    <w:rPr>
      <w:rFonts w:ascii="Verdana" w:hAnsi="Verdana"/>
      <w:b/>
      <w:bCs/>
      <w:kern w:val="0"/>
      <w:sz w:val="27"/>
      <w:szCs w:val="27"/>
    </w:rPr>
  </w:style>
  <w:style w:type="character" w:styleId="Emphasis">
    <w:name w:val="Emphasis"/>
    <w:uiPriority w:val="20"/>
    <w:qFormat/>
    <w:rsid w:val="003B07EF"/>
    <w:rPr>
      <w:i/>
      <w:iCs/>
    </w:rPr>
  </w:style>
  <w:style w:type="paragraph" w:customStyle="1" w:styleId="BodyA">
    <w:name w:val="Body A"/>
    <w:rsid w:val="003B07EF"/>
    <w:pPr>
      <w:pBdr>
        <w:top w:val="nil"/>
        <w:left w:val="nil"/>
        <w:bottom w:val="nil"/>
        <w:right w:val="nil"/>
        <w:between w:val="nil"/>
        <w:bar w:val="nil"/>
      </w:pBdr>
    </w:pPr>
    <w:rPr>
      <w:color w:val="000000"/>
      <w:u w:color="000000"/>
      <w:bdr w:val="nil"/>
    </w:rPr>
  </w:style>
  <w:style w:type="paragraph" w:styleId="BalloonText">
    <w:name w:val="Balloon Text"/>
    <w:basedOn w:val="Normal"/>
    <w:link w:val="BalloonTextChar"/>
    <w:uiPriority w:val="99"/>
    <w:semiHidden/>
    <w:unhideWhenUsed/>
    <w:rsid w:val="003B07E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7EF"/>
    <w:rPr>
      <w:rFonts w:ascii="Segoe UI" w:eastAsia="Calibri" w:hAnsi="Segoe UI" w:cs="Segoe UI"/>
      <w:kern w:val="1"/>
      <w:sz w:val="18"/>
      <w:szCs w:val="18"/>
    </w:rPr>
  </w:style>
  <w:style w:type="paragraph" w:styleId="CommentSubject">
    <w:name w:val="annotation subject"/>
    <w:basedOn w:val="CommentText"/>
    <w:next w:val="CommentText"/>
    <w:link w:val="CommentSubjectChar"/>
    <w:uiPriority w:val="99"/>
    <w:semiHidden/>
    <w:unhideWhenUsed/>
    <w:rsid w:val="00D463F0"/>
    <w:pPr>
      <w:spacing w:line="240" w:lineRule="auto"/>
    </w:pPr>
    <w:rPr>
      <w:b/>
      <w:bCs/>
    </w:rPr>
  </w:style>
  <w:style w:type="character" w:customStyle="1" w:styleId="CommentSubjectChar">
    <w:name w:val="Comment Subject Char"/>
    <w:basedOn w:val="CommentTextChar1"/>
    <w:link w:val="CommentSubject"/>
    <w:rsid w:val="00D463F0"/>
    <w:rPr>
      <w:rFonts w:ascii="Calibri" w:eastAsia="Calibri" w:hAnsi="Calibri" w:cs="Times New Roman"/>
      <w:b/>
      <w:bCs/>
      <w:kern w:val="1"/>
      <w:sz w:val="20"/>
      <w:szCs w:val="20"/>
    </w:rPr>
  </w:style>
  <w:style w:type="paragraph" w:styleId="NormalWeb">
    <w:name w:val="Normal (Web)"/>
    <w:basedOn w:val="Normal"/>
    <w:uiPriority w:val="99"/>
    <w:semiHidden/>
    <w:unhideWhenUsed/>
    <w:rsid w:val="003C49EE"/>
    <w:pPr>
      <w:suppressAutoHyphens w:val="0"/>
      <w:spacing w:before="0" w:line="240" w:lineRule="auto"/>
      <w:ind w:left="0" w:firstLine="0"/>
      <w:jc w:val="left"/>
    </w:pPr>
    <w:rPr>
      <w:rFonts w:ascii="Times New Roman" w:eastAsiaTheme="minorHAnsi" w:hAnsi="Times New Roman"/>
      <w:kern w:val="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B5206C"/>
    <w:pPr>
      <w:tabs>
        <w:tab w:val="center" w:pos="4153"/>
        <w:tab w:val="right" w:pos="8306"/>
      </w:tabs>
      <w:spacing w:before="0" w:line="240" w:lineRule="auto"/>
    </w:pPr>
  </w:style>
  <w:style w:type="character" w:customStyle="1" w:styleId="FooterChar">
    <w:name w:val="Footer Char"/>
    <w:basedOn w:val="DefaultParagraphFont"/>
    <w:link w:val="Footer"/>
    <w:uiPriority w:val="99"/>
    <w:rsid w:val="00B5206C"/>
    <w:rPr>
      <w:rFonts w:cs="Times New Roman"/>
      <w:kern w:val="1"/>
    </w:rPr>
  </w:style>
  <w:style w:type="paragraph" w:customStyle="1" w:styleId="Standard">
    <w:name w:val="Standard"/>
    <w:rsid w:val="00A71635"/>
    <w:pPr>
      <w:widowControl w:val="0"/>
      <w:suppressAutoHyphens/>
      <w:autoSpaceDN w:val="0"/>
      <w:spacing w:before="0" w:line="240" w:lineRule="auto"/>
      <w:ind w:left="0" w:firstLine="0"/>
      <w:jc w:val="left"/>
      <w:textAlignment w:val="baseline"/>
    </w:pPr>
    <w:rPr>
      <w:rFonts w:ascii="Times New Roman" w:eastAsia="Andale Sans UI" w:hAnsi="Times New Roman" w:cs="Tahoma"/>
      <w:kern w:val="3"/>
      <w:sz w:val="24"/>
      <w:szCs w:val="24"/>
    </w:rPr>
  </w:style>
  <w:style w:type="paragraph" w:styleId="Revision">
    <w:name w:val="Revision"/>
    <w:hidden/>
    <w:uiPriority w:val="99"/>
    <w:semiHidden/>
    <w:rsid w:val="009E17E3"/>
    <w:pPr>
      <w:spacing w:before="0" w:line="240" w:lineRule="auto"/>
      <w:ind w:left="0" w:firstLine="0"/>
      <w:jc w:val="left"/>
    </w:pPr>
    <w:rPr>
      <w:rFonts w:cs="Times New Roman"/>
      <w:kern w:val="1"/>
    </w:rPr>
  </w:style>
  <w:style w:type="character" w:styleId="Hyperlink">
    <w:name w:val="Hyperlink"/>
    <w:basedOn w:val="DefaultParagraphFont"/>
    <w:uiPriority w:val="99"/>
    <w:unhideWhenUsed/>
    <w:rsid w:val="0004577B"/>
    <w:rPr>
      <w:color w:val="0563C1" w:themeColor="hyperlink"/>
      <w:u w:val="single"/>
    </w:rPr>
  </w:style>
  <w:style w:type="character" w:customStyle="1" w:styleId="TitleChar">
    <w:name w:val="Title Char"/>
    <w:basedOn w:val="DefaultParagraphFont"/>
    <w:link w:val="Title"/>
    <w:uiPriority w:val="10"/>
    <w:rsid w:val="00645856"/>
    <w:rPr>
      <w:rFonts w:cs="Times New Roman"/>
      <w:b/>
      <w:kern w:val="1"/>
      <w:sz w:val="72"/>
      <w:szCs w:val="72"/>
    </w:rPr>
  </w:style>
  <w:style w:type="paragraph" w:styleId="NoSpacing">
    <w:name w:val="No Spacing"/>
    <w:link w:val="NoSpacingChar"/>
    <w:uiPriority w:val="1"/>
    <w:qFormat/>
    <w:rsid w:val="00645856"/>
    <w:pPr>
      <w:spacing w:before="100" w:line="240" w:lineRule="auto"/>
      <w:ind w:left="0" w:firstLine="0"/>
      <w:jc w:val="left"/>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645856"/>
    <w:rPr>
      <w:rFonts w:asciiTheme="minorHAnsi" w:eastAsiaTheme="minorEastAsia" w:hAnsiTheme="minorHAnsi" w:cstheme="minorBidi"/>
      <w:sz w:val="20"/>
      <w:szCs w:val="20"/>
    </w:rPr>
  </w:style>
  <w:style w:type="table" w:styleId="TableGrid">
    <w:name w:val="Table Grid"/>
    <w:basedOn w:val="TableNormal"/>
    <w:uiPriority w:val="39"/>
    <w:rsid w:val="00AF197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2AD6"/>
    <w:rPr>
      <w:color w:val="605E5C"/>
      <w:shd w:val="clear" w:color="auto" w:fill="E1DFDD"/>
    </w:rPr>
  </w:style>
  <w:style w:type="character" w:styleId="FollowedHyperlink">
    <w:name w:val="FollowedHyperlink"/>
    <w:basedOn w:val="DefaultParagraphFont"/>
    <w:uiPriority w:val="99"/>
    <w:semiHidden/>
    <w:unhideWhenUsed/>
    <w:rsid w:val="00872AD6"/>
    <w:rPr>
      <w:color w:val="954F72" w:themeColor="followedHyperlink"/>
      <w:u w:val="single"/>
    </w:rPr>
  </w:style>
  <w:style w:type="paragraph" w:styleId="FootnoteText">
    <w:name w:val="footnote text"/>
    <w:basedOn w:val="Normal"/>
    <w:link w:val="FootnoteTextChar"/>
    <w:uiPriority w:val="99"/>
    <w:semiHidden/>
    <w:unhideWhenUsed/>
    <w:rsid w:val="00304CD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04CDC"/>
    <w:rPr>
      <w:rFonts w:cs="Times New Roman"/>
      <w:kern w:val="1"/>
      <w:sz w:val="20"/>
      <w:szCs w:val="20"/>
    </w:rPr>
  </w:style>
  <w:style w:type="character" w:styleId="FootnoteReference">
    <w:name w:val="footnote reference"/>
    <w:basedOn w:val="DefaultParagraphFont"/>
    <w:uiPriority w:val="99"/>
    <w:semiHidden/>
    <w:unhideWhenUsed/>
    <w:rsid w:val="00304CDC"/>
    <w:rPr>
      <w:vertAlign w:val="superscript"/>
    </w:rPr>
  </w:style>
  <w:style w:type="paragraph" w:customStyle="1" w:styleId="tv213">
    <w:name w:val="tv213"/>
    <w:basedOn w:val="Normal"/>
    <w:rsid w:val="00A2058C"/>
    <w:pPr>
      <w:suppressAutoHyphens w:val="0"/>
      <w:spacing w:before="100" w:beforeAutospacing="1" w:after="100" w:afterAutospacing="1" w:line="240" w:lineRule="auto"/>
      <w:ind w:left="0" w:firstLine="0"/>
      <w:jc w:val="left"/>
    </w:pPr>
    <w:rPr>
      <w:rFonts w:ascii="Times New Roman" w:eastAsia="Times New Roman" w:hAnsi="Times New Roman"/>
      <w:kern w:val="0"/>
      <w:sz w:val="24"/>
      <w:szCs w:val="24"/>
    </w:rPr>
  </w:style>
  <w:style w:type="paragraph" w:customStyle="1" w:styleId="labojumupamats">
    <w:name w:val="labojumu_pamats"/>
    <w:basedOn w:val="Normal"/>
    <w:rsid w:val="00A2058C"/>
    <w:pPr>
      <w:suppressAutoHyphens w:val="0"/>
      <w:spacing w:before="100" w:beforeAutospacing="1" w:after="100" w:afterAutospacing="1" w:line="240" w:lineRule="auto"/>
      <w:ind w:left="0" w:firstLine="0"/>
      <w:jc w:val="left"/>
    </w:pPr>
    <w:rPr>
      <w:rFonts w:ascii="Times New Roman" w:eastAsia="Times New Roman" w:hAnsi="Times New Roman"/>
      <w:kern w:val="0"/>
      <w:sz w:val="24"/>
      <w:szCs w:val="24"/>
    </w:rPr>
  </w:style>
  <w:style w:type="paragraph" w:customStyle="1" w:styleId="P68B1DB1-Normal1">
    <w:name w:val="P68B1DB1-Normal1"/>
    <w:basedOn w:val="Normal"/>
    <w:rPr>
      <w:rFonts w:ascii="Times New Roman" w:eastAsia="Times New Roman" w:hAnsi="Times New Roman"/>
    </w:rPr>
  </w:style>
  <w:style w:type="paragraph" w:customStyle="1" w:styleId="P68B1DB1-Normal2">
    <w:name w:val="P68B1DB1-Normal2"/>
    <w:basedOn w:val="Normal"/>
    <w:rPr>
      <w:rFonts w:ascii="Times New Roman" w:eastAsia="Times New Roman" w:hAnsi="Times New Roman"/>
      <w:b/>
      <w:sz w:val="26"/>
      <w:szCs w:val="26"/>
    </w:rPr>
  </w:style>
  <w:style w:type="paragraph" w:customStyle="1" w:styleId="P68B1DB1-Normal3">
    <w:name w:val="P68B1DB1-Normal3"/>
    <w:basedOn w:val="Normal"/>
    <w:rPr>
      <w:rFonts w:ascii="Times New Roman" w:eastAsia="Times New Roman" w:hAnsi="Times New Roman"/>
      <w:sz w:val="24"/>
      <w:szCs w:val="24"/>
    </w:rPr>
  </w:style>
  <w:style w:type="paragraph" w:customStyle="1" w:styleId="P68B1DB1-Normal4">
    <w:name w:val="P68B1DB1-Normal4"/>
    <w:basedOn w:val="Normal"/>
    <w:rPr>
      <w:sz w:val="24"/>
      <w:szCs w:val="24"/>
    </w:rPr>
  </w:style>
  <w:style w:type="paragraph" w:customStyle="1" w:styleId="P68B1DB1-Normal5">
    <w:name w:val="P68B1DB1-Normal5"/>
    <w:basedOn w:val="Normal"/>
    <w:rPr>
      <w:rFonts w:ascii="Times New Roman" w:eastAsia="Times New Roman" w:hAnsi="Times New Roman"/>
      <w:b/>
      <w:sz w:val="24"/>
      <w:szCs w:val="24"/>
    </w:rPr>
  </w:style>
  <w:style w:type="paragraph" w:customStyle="1" w:styleId="P68B1DB1-Normal6">
    <w:name w:val="P68B1DB1-Normal6"/>
    <w:basedOn w:val="Normal"/>
    <w:rPr>
      <w:sz w:val="24"/>
    </w:rPr>
  </w:style>
  <w:style w:type="paragraph" w:customStyle="1" w:styleId="P68B1DB1-ListParagraph7">
    <w:name w:val="P68B1DB1-ListParagraph7"/>
    <w:basedOn w:val="ListParagraph"/>
    <w:rPr>
      <w:rFonts w:ascii="Times New Roman" w:hAnsi="Times New Roman"/>
      <w:sz w:val="24"/>
    </w:rPr>
  </w:style>
  <w:style w:type="paragraph" w:customStyle="1" w:styleId="P68B1DB1-ListParagraph8">
    <w:name w:val="P68B1DB1-ListParagraph8"/>
    <w:basedOn w:val="ListParagraph"/>
    <w:rPr>
      <w:rFonts w:ascii="Times New Roman" w:eastAsia="Times New Roman" w:hAnsi="Times New Roman"/>
      <w:sz w:val="24"/>
      <w:szCs w:val="24"/>
    </w:rPr>
  </w:style>
  <w:style w:type="paragraph" w:customStyle="1" w:styleId="P68B1DB1-ListParagraph9">
    <w:name w:val="P68B1DB1-ListParagraph9"/>
    <w:basedOn w:val="ListParagraph"/>
    <w:rPr>
      <w:rFonts w:ascii="Times New Roman" w:eastAsia="Times New Roman" w:hAnsi="Times New Roman"/>
      <w:b/>
      <w:sz w:val="24"/>
      <w:szCs w:val="24"/>
    </w:rPr>
  </w:style>
  <w:style w:type="paragraph" w:customStyle="1" w:styleId="P68B1DB1-Standard10">
    <w:name w:val="P68B1DB1-Standard10"/>
    <w:basedOn w:val="Standard"/>
    <w:rPr>
      <w:sz w:val="20"/>
      <w:szCs w:val="20"/>
    </w:rPr>
  </w:style>
  <w:style w:type="paragraph" w:customStyle="1" w:styleId="P68B1DB1-Normal11">
    <w:name w:val="P68B1DB1-Normal11"/>
    <w:basedOn w:val="Normal"/>
    <w:rPr>
      <w:rFonts w:ascii="Times New Roman" w:eastAsia="Times New Roman" w:hAnsi="Times New Roman"/>
      <w:sz w:val="20"/>
      <w:szCs w:val="20"/>
    </w:rPr>
  </w:style>
  <w:style w:type="paragraph" w:customStyle="1" w:styleId="P68B1DB1-Standard12">
    <w:name w:val="P68B1DB1-Standard12"/>
    <w:basedOn w:val="Standard"/>
    <w:rPr>
      <w:sz w:val="22"/>
      <w:szCs w:val="22"/>
    </w:rPr>
  </w:style>
  <w:style w:type="paragraph" w:customStyle="1" w:styleId="P68B1DB1-ListParagraph13">
    <w:name w:val="P68B1DB1-ListParagraph13"/>
    <w:basedOn w:val="ListParagraph"/>
    <w:rPr>
      <w:rFonts w:ascii="Times New Roman" w:eastAsia="Times New Roman" w:hAnsi="Times New Roman"/>
      <w:b/>
      <w:sz w:val="24"/>
      <w:szCs w:val="28"/>
    </w:rPr>
  </w:style>
  <w:style w:type="paragraph" w:customStyle="1" w:styleId="P68B1DB1-ListParagraph14">
    <w:name w:val="P68B1DB1-ListParagraph14"/>
    <w:basedOn w:val="ListParagraph"/>
    <w:rPr>
      <w:rFonts w:ascii="Times New Roman" w:hAnsi="Times New Roman"/>
      <w:sz w:val="24"/>
      <w:szCs w:val="24"/>
    </w:rPr>
  </w:style>
  <w:style w:type="paragraph" w:customStyle="1" w:styleId="P68B1DB1-Normal15">
    <w:name w:val="P68B1DB1-Normal15"/>
    <w:basedOn w:val="Normal"/>
    <w:rPr>
      <w:rFonts w:ascii="Times New Roman" w:eastAsia="Times New Roman" w:hAnsi="Times New Roman"/>
      <w:b/>
      <w:sz w:val="24"/>
      <w:szCs w:val="20"/>
    </w:rPr>
  </w:style>
  <w:style w:type="paragraph" w:customStyle="1" w:styleId="P68B1DB1-CommentText16">
    <w:name w:val="P68B1DB1-CommentText16"/>
    <w:basedOn w:val="CommentText"/>
    <w:rPr>
      <w:rFonts w:ascii="Times New Roman" w:eastAsia="Times New Roman" w:hAnsi="Times New Roman"/>
      <w:sz w:val="24"/>
      <w:szCs w:val="24"/>
    </w:rPr>
  </w:style>
  <w:style w:type="paragraph" w:customStyle="1" w:styleId="P68B1DB1-ListParagraph17">
    <w:name w:val="P68B1DB1-ListParagraph17"/>
    <w:basedOn w:val="ListParagraph"/>
    <w:rPr>
      <w:rFonts w:ascii="Times New Roman" w:eastAsia="Times New Roman" w:hAnsi="Times New Roman"/>
      <w:sz w:val="24"/>
    </w:rPr>
  </w:style>
  <w:style w:type="paragraph" w:customStyle="1" w:styleId="P68B1DB1-Normal18">
    <w:name w:val="P68B1DB1-Normal18"/>
    <w:basedOn w:val="Normal"/>
    <w:rPr>
      <w:rFonts w:ascii="Times New Roman" w:eastAsia="Times New Roman" w:hAnsi="Times New Roman"/>
      <w:color w:val="000000" w:themeColor="text1"/>
      <w:sz w:val="24"/>
      <w:szCs w:val="24"/>
    </w:rPr>
  </w:style>
  <w:style w:type="paragraph" w:customStyle="1" w:styleId="P68B1DB1-Normal19">
    <w:name w:val="P68B1DB1-Normal19"/>
    <w:basedOn w:val="Normal"/>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48106">
      <w:bodyDiv w:val="1"/>
      <w:marLeft w:val="0"/>
      <w:marRight w:val="0"/>
      <w:marTop w:val="0"/>
      <w:marBottom w:val="0"/>
      <w:divBdr>
        <w:top w:val="none" w:sz="0" w:space="0" w:color="auto"/>
        <w:left w:val="none" w:sz="0" w:space="0" w:color="auto"/>
        <w:bottom w:val="none" w:sz="0" w:space="0" w:color="auto"/>
        <w:right w:val="none" w:sz="0" w:space="0" w:color="auto"/>
      </w:divBdr>
    </w:div>
    <w:div w:id="681279156">
      <w:bodyDiv w:val="1"/>
      <w:marLeft w:val="0"/>
      <w:marRight w:val="0"/>
      <w:marTop w:val="0"/>
      <w:marBottom w:val="0"/>
      <w:divBdr>
        <w:top w:val="none" w:sz="0" w:space="0" w:color="auto"/>
        <w:left w:val="none" w:sz="0" w:space="0" w:color="auto"/>
        <w:bottom w:val="none" w:sz="0" w:space="0" w:color="auto"/>
        <w:right w:val="none" w:sz="0" w:space="0" w:color="auto"/>
      </w:divBdr>
    </w:div>
    <w:div w:id="897596030">
      <w:bodyDiv w:val="1"/>
      <w:marLeft w:val="0"/>
      <w:marRight w:val="0"/>
      <w:marTop w:val="0"/>
      <w:marBottom w:val="0"/>
      <w:divBdr>
        <w:top w:val="none" w:sz="0" w:space="0" w:color="auto"/>
        <w:left w:val="none" w:sz="0" w:space="0" w:color="auto"/>
        <w:bottom w:val="none" w:sz="0" w:space="0" w:color="auto"/>
        <w:right w:val="none" w:sz="0" w:space="0" w:color="auto"/>
      </w:divBdr>
    </w:div>
    <w:div w:id="1150757160">
      <w:bodyDiv w:val="1"/>
      <w:marLeft w:val="0"/>
      <w:marRight w:val="0"/>
      <w:marTop w:val="0"/>
      <w:marBottom w:val="0"/>
      <w:divBdr>
        <w:top w:val="none" w:sz="0" w:space="0" w:color="auto"/>
        <w:left w:val="none" w:sz="0" w:space="0" w:color="auto"/>
        <w:bottom w:val="none" w:sz="0" w:space="0" w:color="auto"/>
        <w:right w:val="none" w:sz="0" w:space="0" w:color="auto"/>
      </w:divBdr>
    </w:div>
    <w:div w:id="1600218481">
      <w:bodyDiv w:val="1"/>
      <w:marLeft w:val="0"/>
      <w:marRight w:val="0"/>
      <w:marTop w:val="0"/>
      <w:marBottom w:val="0"/>
      <w:divBdr>
        <w:top w:val="none" w:sz="0" w:space="0" w:color="auto"/>
        <w:left w:val="none" w:sz="0" w:space="0" w:color="auto"/>
        <w:bottom w:val="none" w:sz="0" w:space="0" w:color="auto"/>
        <w:right w:val="none" w:sz="0" w:space="0" w:color="auto"/>
      </w:divBdr>
    </w:div>
    <w:div w:id="1701937063">
      <w:bodyDiv w:val="1"/>
      <w:marLeft w:val="0"/>
      <w:marRight w:val="0"/>
      <w:marTop w:val="0"/>
      <w:marBottom w:val="0"/>
      <w:divBdr>
        <w:top w:val="none" w:sz="0" w:space="0" w:color="auto"/>
        <w:left w:val="none" w:sz="0" w:space="0" w:color="auto"/>
        <w:bottom w:val="none" w:sz="0" w:space="0" w:color="auto"/>
        <w:right w:val="none" w:sz="0" w:space="0" w:color="auto"/>
      </w:divBdr>
    </w:div>
    <w:div w:id="1726484149">
      <w:bodyDiv w:val="1"/>
      <w:marLeft w:val="0"/>
      <w:marRight w:val="0"/>
      <w:marTop w:val="0"/>
      <w:marBottom w:val="0"/>
      <w:divBdr>
        <w:top w:val="none" w:sz="0" w:space="0" w:color="auto"/>
        <w:left w:val="none" w:sz="0" w:space="0" w:color="auto"/>
        <w:bottom w:val="none" w:sz="0" w:space="0" w:color="auto"/>
        <w:right w:val="none" w:sz="0" w:space="0" w:color="auto"/>
      </w:divBdr>
      <w:divsChild>
        <w:div w:id="1621571027">
          <w:marLeft w:val="0"/>
          <w:marRight w:val="0"/>
          <w:marTop w:val="0"/>
          <w:marBottom w:val="0"/>
          <w:divBdr>
            <w:top w:val="none" w:sz="0" w:space="0" w:color="auto"/>
            <w:left w:val="none" w:sz="0" w:space="0" w:color="auto"/>
            <w:bottom w:val="none" w:sz="0" w:space="0" w:color="auto"/>
            <w:right w:val="none" w:sz="0" w:space="0" w:color="auto"/>
          </w:divBdr>
        </w:div>
        <w:div w:id="1912881927">
          <w:marLeft w:val="0"/>
          <w:marRight w:val="0"/>
          <w:marTop w:val="0"/>
          <w:marBottom w:val="0"/>
          <w:divBdr>
            <w:top w:val="none" w:sz="0" w:space="0" w:color="auto"/>
            <w:left w:val="none" w:sz="0" w:space="0" w:color="auto"/>
            <w:bottom w:val="none" w:sz="0" w:space="0" w:color="auto"/>
            <w:right w:val="none" w:sz="0" w:space="0" w:color="auto"/>
          </w:divBdr>
        </w:div>
        <w:div w:id="110369580">
          <w:marLeft w:val="0"/>
          <w:marRight w:val="0"/>
          <w:marTop w:val="0"/>
          <w:marBottom w:val="0"/>
          <w:divBdr>
            <w:top w:val="none" w:sz="0" w:space="0" w:color="auto"/>
            <w:left w:val="none" w:sz="0" w:space="0" w:color="auto"/>
            <w:bottom w:val="none" w:sz="0" w:space="0" w:color="auto"/>
            <w:right w:val="none" w:sz="0" w:space="0" w:color="auto"/>
          </w:divBdr>
        </w:div>
      </w:divsChild>
    </w:div>
    <w:div w:id="204467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dra.Treija@rsu.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ulis.Priednieks@rsu.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znemsana.rsu.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ija.Mazlazdina@rs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C0D76BF9DC844BE2012DE6E02F1C9" ma:contentTypeVersion="2" ma:contentTypeDescription="Create a new document." ma:contentTypeScope="" ma:versionID="3619664b505f79edd81a1c1cb3e5cdff">
  <xsd:schema xmlns:xsd="http://www.w3.org/2001/XMLSchema" xmlns:xs="http://www.w3.org/2001/XMLSchema" xmlns:p="http://schemas.microsoft.com/office/2006/metadata/properties" xmlns:ns2="ed3935e7-a65b-4eb4-8e1a-5ca310c8c9d3" targetNamespace="http://schemas.microsoft.com/office/2006/metadata/properties" ma:root="true" ma:fieldsID="442e60a6f6bbd58ccff74bd594d24b7d" ns2:_="">
    <xsd:import namespace="ed3935e7-a65b-4eb4-8e1a-5ca310c8c9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935e7-a65b-4eb4-8e1a-5ca310c8c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NnD2f43LFGTsOuDpGSdoKndiDw==">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</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5B3B-2043-41C7-B2EB-5109886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935e7-a65b-4eb4-8e1a-5ca310c8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40307-3861-4663-9D2A-8C14D63BE6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B28C4B-98A5-4C97-A1E5-9E312C0EF48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F6B02CF-19A0-4E7B-8CE1-755B62BC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13708</Words>
  <Characters>7814</Characters>
  <Application>Microsoft Office Word</Application>
  <DocSecurity>0</DocSecurity>
  <Lines>65</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RSU</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Brigmanis</dc:creator>
  <cp:lastModifiedBy>Agnese Lielā</cp:lastModifiedBy>
  <cp:revision>2</cp:revision>
  <cp:lastPrinted>2024-11-28T12:19:00Z</cp:lastPrinted>
  <dcterms:created xsi:type="dcterms:W3CDTF">2025-08-04T06:40:00Z</dcterms:created>
  <dcterms:modified xsi:type="dcterms:W3CDTF">2025-08-04T06:40:00Z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0x010100256C0D76BF9DC844BE2012DE6E02F1C9</vt:lpwstr>
  </property>
</Properties>
</file>