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9F8A" w14:textId="77777777" w:rsidR="00503029" w:rsidRPr="007D1105" w:rsidRDefault="00503029" w:rsidP="00503029">
      <w:pPr>
        <w:autoSpaceDE w:val="0"/>
        <w:autoSpaceDN w:val="0"/>
        <w:adjustRightInd w:val="0"/>
        <w:jc w:val="center"/>
        <w:rPr>
          <w:rFonts w:ascii="Times New Roman" w:hAnsi="Times New Roman" w:cs="Times New Roman"/>
          <w:b/>
          <w:lang w:val="lv-LV"/>
        </w:rPr>
      </w:pPr>
    </w:p>
    <w:p w14:paraId="4013476F" w14:textId="38E00B8B" w:rsidR="00503029" w:rsidRPr="007D1105" w:rsidRDefault="00F63373" w:rsidP="00503029">
      <w:pPr>
        <w:autoSpaceDE w:val="0"/>
        <w:autoSpaceDN w:val="0"/>
        <w:adjustRightInd w:val="0"/>
        <w:jc w:val="center"/>
        <w:rPr>
          <w:rFonts w:ascii="Times New Roman" w:hAnsi="Times New Roman" w:cs="Times New Roman"/>
          <w:b/>
          <w:sz w:val="28"/>
          <w:szCs w:val="28"/>
          <w:lang w:val="lv-LV"/>
        </w:rPr>
      </w:pPr>
      <w:r w:rsidRPr="007D1105">
        <w:rPr>
          <w:rFonts w:ascii="Times New Roman" w:hAnsi="Times New Roman" w:cs="Times New Roman"/>
          <w:b/>
          <w:sz w:val="28"/>
          <w:szCs w:val="28"/>
          <w:lang w:val="lv-LV"/>
        </w:rPr>
        <w:t>Iz</w:t>
      </w:r>
      <w:r w:rsidR="00574855" w:rsidRPr="007D1105">
        <w:rPr>
          <w:rFonts w:ascii="Times New Roman" w:hAnsi="Times New Roman" w:cs="Times New Roman"/>
          <w:b/>
          <w:sz w:val="28"/>
          <w:szCs w:val="28"/>
          <w:lang w:val="lv-LV"/>
        </w:rPr>
        <w:t>nomāšanas izsoles</w:t>
      </w:r>
      <w:r w:rsidR="007D4E7E" w:rsidRPr="007D1105">
        <w:rPr>
          <w:rFonts w:ascii="Times New Roman" w:hAnsi="Times New Roman" w:cs="Times New Roman"/>
          <w:b/>
          <w:sz w:val="28"/>
          <w:szCs w:val="28"/>
          <w:lang w:val="lv-LV"/>
        </w:rPr>
        <w:t xml:space="preserve"> sludinājums</w:t>
      </w:r>
    </w:p>
    <w:p w14:paraId="10CE559F" w14:textId="1A22A4CD" w:rsidR="007D1105" w:rsidRDefault="00F63373" w:rsidP="00F63373">
      <w:pPr>
        <w:jc w:val="center"/>
        <w:rPr>
          <w:rFonts w:ascii="Times New Roman" w:hAnsi="Times New Roman" w:cs="Times New Roman"/>
          <w:b/>
          <w:lang w:val="lv-LV"/>
        </w:rPr>
      </w:pPr>
      <w:r w:rsidRPr="007D1105">
        <w:rPr>
          <w:rFonts w:ascii="Times New Roman" w:hAnsi="Times New Roman" w:cs="Times New Roman"/>
          <w:b/>
          <w:bCs/>
          <w:kern w:val="28"/>
          <w:lang w:val="lv-LV"/>
        </w:rPr>
        <w:t>Par nedzīvojam</w:t>
      </w:r>
      <w:r w:rsidR="00F73578">
        <w:rPr>
          <w:rFonts w:ascii="Times New Roman" w:hAnsi="Times New Roman" w:cs="Times New Roman"/>
          <w:b/>
          <w:bCs/>
          <w:kern w:val="28"/>
          <w:lang w:val="lv-LV"/>
        </w:rPr>
        <w:t>ās</w:t>
      </w:r>
      <w:r w:rsidRPr="007D1105">
        <w:rPr>
          <w:rFonts w:ascii="Times New Roman" w:hAnsi="Times New Roman" w:cs="Times New Roman"/>
          <w:b/>
          <w:bCs/>
          <w:kern w:val="28"/>
          <w:lang w:val="lv-LV"/>
        </w:rPr>
        <w:t xml:space="preserve"> telp</w:t>
      </w:r>
      <w:r w:rsidR="00F73578">
        <w:rPr>
          <w:rFonts w:ascii="Times New Roman" w:hAnsi="Times New Roman" w:cs="Times New Roman"/>
          <w:b/>
          <w:bCs/>
          <w:kern w:val="28"/>
          <w:lang w:val="lv-LV"/>
        </w:rPr>
        <w:t>as</w:t>
      </w:r>
      <w:r w:rsidRPr="007D1105">
        <w:rPr>
          <w:rFonts w:ascii="Times New Roman" w:hAnsi="Times New Roman" w:cs="Times New Roman"/>
          <w:b/>
          <w:bCs/>
          <w:kern w:val="28"/>
          <w:lang w:val="lv-LV"/>
        </w:rPr>
        <w:t xml:space="preserve"> nr. 1</w:t>
      </w:r>
      <w:r w:rsidR="00F73578">
        <w:rPr>
          <w:rFonts w:ascii="Times New Roman" w:hAnsi="Times New Roman" w:cs="Times New Roman"/>
          <w:b/>
          <w:bCs/>
          <w:kern w:val="28"/>
          <w:lang w:val="lv-LV"/>
        </w:rPr>
        <w:t>81</w:t>
      </w:r>
      <w:r w:rsidRPr="007D1105">
        <w:rPr>
          <w:rFonts w:ascii="Times New Roman" w:hAnsi="Times New Roman" w:cs="Times New Roman"/>
          <w:b/>
          <w:bCs/>
          <w:kern w:val="28"/>
          <w:lang w:val="lv-LV"/>
        </w:rPr>
        <w:t xml:space="preserve">, </w:t>
      </w:r>
      <w:r w:rsidRPr="007D1105">
        <w:rPr>
          <w:rFonts w:ascii="Times New Roman" w:hAnsi="Times New Roman" w:cs="Times New Roman"/>
          <w:b/>
          <w:lang w:val="lv-LV"/>
        </w:rPr>
        <w:t>Brīvības gatvē 333B, Rīgā, LV-1006,</w:t>
      </w:r>
    </w:p>
    <w:p w14:paraId="6ABE7944" w14:textId="73975CC1" w:rsidR="00F63373" w:rsidRPr="007D1105" w:rsidRDefault="00F63373" w:rsidP="00F63373">
      <w:pPr>
        <w:jc w:val="center"/>
        <w:rPr>
          <w:rFonts w:ascii="Times New Roman" w:hAnsi="Times New Roman" w:cs="Times New Roman"/>
          <w:b/>
          <w:bCs/>
          <w:caps/>
          <w:kern w:val="28"/>
          <w:lang w:val="lv-LV"/>
        </w:rPr>
      </w:pPr>
      <w:r w:rsidRPr="007D1105">
        <w:rPr>
          <w:rFonts w:ascii="Times New Roman" w:hAnsi="Times New Roman" w:cs="Times New Roman"/>
          <w:b/>
          <w:lang w:val="lv-LV"/>
        </w:rPr>
        <w:t xml:space="preserve"> kadastra numurs 01000910205, nomu </w:t>
      </w:r>
    </w:p>
    <w:tbl>
      <w:tblPr>
        <w:tblStyle w:val="TableGrid"/>
        <w:tblW w:w="0" w:type="auto"/>
        <w:tblLook w:val="04A0" w:firstRow="1" w:lastRow="0" w:firstColumn="1" w:lastColumn="0" w:noHBand="0" w:noVBand="1"/>
      </w:tblPr>
      <w:tblGrid>
        <w:gridCol w:w="3623"/>
        <w:gridCol w:w="6223"/>
      </w:tblGrid>
      <w:tr w:rsidR="007D4E7E" w:rsidRPr="007D1105" w14:paraId="0444C2D4" w14:textId="77777777" w:rsidTr="00D472C5">
        <w:tc>
          <w:tcPr>
            <w:tcW w:w="3681" w:type="dxa"/>
          </w:tcPr>
          <w:p w14:paraId="3EA8533A" w14:textId="3CCA0630" w:rsidR="007D4E7E" w:rsidRPr="007D1105" w:rsidRDefault="00CB03C3" w:rsidP="00CB03C3">
            <w:pPr>
              <w:pStyle w:val="tv213"/>
              <w:rPr>
                <w:sz w:val="22"/>
                <w:szCs w:val="22"/>
                <w:lang w:val="lv-LV"/>
              </w:rPr>
            </w:pPr>
            <w:r w:rsidRPr="007D1105">
              <w:rPr>
                <w:b/>
                <w:sz w:val="22"/>
                <w:szCs w:val="22"/>
                <w:lang w:val="lv-LV"/>
              </w:rPr>
              <w:t xml:space="preserve">1. </w:t>
            </w:r>
            <w:r w:rsidR="005B14BB" w:rsidRPr="007D1105">
              <w:rPr>
                <w:b/>
                <w:sz w:val="22"/>
                <w:szCs w:val="22"/>
                <w:lang w:val="lv-LV"/>
              </w:rPr>
              <w:t>Iznomātājs</w:t>
            </w:r>
          </w:p>
        </w:tc>
        <w:tc>
          <w:tcPr>
            <w:tcW w:w="6350" w:type="dxa"/>
          </w:tcPr>
          <w:p w14:paraId="5A8DB31B" w14:textId="7274689D"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b/>
                <w:bCs/>
                <w:lang w:val="lv-LV" w:eastAsia="lv-LV"/>
              </w:rPr>
              <w:t>Rīgas Stradiņa Universitāte</w:t>
            </w:r>
            <w:r w:rsidR="008B60A7" w:rsidRPr="007D1105">
              <w:rPr>
                <w:rFonts w:ascii="Times New Roman" w:eastAsia="Times New Roman" w:hAnsi="Times New Roman" w:cs="Times New Roman"/>
                <w:b/>
                <w:bCs/>
                <w:lang w:val="lv-LV" w:eastAsia="lv-LV"/>
              </w:rPr>
              <w:t xml:space="preserve"> </w:t>
            </w:r>
            <w:r w:rsidR="008B60A7" w:rsidRPr="007D1105">
              <w:rPr>
                <w:rFonts w:ascii="Times New Roman" w:eastAsia="Times New Roman" w:hAnsi="Times New Roman" w:cs="Times New Roman"/>
                <w:bCs/>
                <w:lang w:val="lv-LV" w:eastAsia="lv-LV"/>
              </w:rPr>
              <w:t>(turpmāk – RSU)</w:t>
            </w:r>
          </w:p>
          <w:p w14:paraId="091D0740" w14:textId="7301E4C5"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Izglītības iestādes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3341202042</w:t>
            </w:r>
          </w:p>
          <w:p w14:paraId="5C6072FF" w14:textId="2AB2599F" w:rsidR="0085599C" w:rsidRPr="007D1105" w:rsidRDefault="0085599C" w:rsidP="009C71BB">
            <w:pPr>
              <w:autoSpaceDE w:val="0"/>
              <w:autoSpaceDN w:val="0"/>
              <w:adjustRightInd w:val="0"/>
              <w:jc w:val="both"/>
              <w:rPr>
                <w:rFonts w:ascii="Times New Roman" w:eastAsia="Times New Roman" w:hAnsi="Times New Roman" w:cs="Times New Roman"/>
                <w:bCs/>
                <w:lang w:val="lv-LV" w:eastAsia="lv-LV"/>
              </w:rPr>
            </w:pPr>
            <w:r w:rsidRPr="007D1105">
              <w:rPr>
                <w:rFonts w:ascii="Times New Roman" w:eastAsia="Times New Roman" w:hAnsi="Times New Roman" w:cs="Times New Roman"/>
                <w:lang w:val="lv-LV" w:eastAsia="lv-LV"/>
              </w:rPr>
              <w:t>PVN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90000013771</w:t>
            </w:r>
          </w:p>
          <w:p w14:paraId="11BFC066" w14:textId="1FB464AF" w:rsidR="00280FC9" w:rsidRPr="007D1105" w:rsidRDefault="00040B0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A</w:t>
            </w:r>
            <w:r w:rsidR="00340E30" w:rsidRPr="007D1105">
              <w:rPr>
                <w:rFonts w:ascii="Times New Roman" w:eastAsia="Times New Roman" w:hAnsi="Times New Roman" w:cs="Times New Roman"/>
                <w:lang w:val="lv-LV" w:eastAsia="lv-LV"/>
              </w:rPr>
              <w:t xml:space="preserve">drese: </w:t>
            </w:r>
            <w:r w:rsidR="0085599C" w:rsidRPr="007D1105">
              <w:rPr>
                <w:rFonts w:ascii="Times New Roman" w:eastAsia="Times New Roman" w:hAnsi="Times New Roman" w:cs="Times New Roman"/>
                <w:lang w:val="lv-LV" w:eastAsia="lv-LV"/>
              </w:rPr>
              <w:t>Dzirciema iela 16, Rīga, LV-1007</w:t>
            </w:r>
          </w:p>
        </w:tc>
      </w:tr>
      <w:tr w:rsidR="00B0260A" w:rsidRPr="007D1105" w14:paraId="3D61CCE1" w14:textId="77777777" w:rsidTr="00D472C5">
        <w:trPr>
          <w:trHeight w:val="1292"/>
        </w:trPr>
        <w:tc>
          <w:tcPr>
            <w:tcW w:w="3681" w:type="dxa"/>
          </w:tcPr>
          <w:p w14:paraId="4016B1BE" w14:textId="1175B8BC" w:rsidR="00B0260A" w:rsidRPr="007D1105" w:rsidRDefault="00B0260A" w:rsidP="00B12931">
            <w:pPr>
              <w:pStyle w:val="tv213"/>
              <w:rPr>
                <w:b/>
                <w:sz w:val="22"/>
                <w:szCs w:val="22"/>
                <w:lang w:val="lv-LV"/>
              </w:rPr>
            </w:pPr>
            <w:r w:rsidRPr="007D1105">
              <w:rPr>
                <w:b/>
                <w:sz w:val="22"/>
                <w:szCs w:val="22"/>
                <w:lang w:val="lv-LV"/>
              </w:rPr>
              <w:t xml:space="preserve">2. </w:t>
            </w:r>
            <w:r w:rsidR="00CB03C3" w:rsidRPr="007D1105">
              <w:rPr>
                <w:b/>
                <w:sz w:val="22"/>
                <w:szCs w:val="22"/>
                <w:lang w:val="lv-LV"/>
              </w:rPr>
              <w:t xml:space="preserve"> </w:t>
            </w:r>
            <w:r w:rsidR="005B14BB" w:rsidRPr="007D1105">
              <w:rPr>
                <w:b/>
                <w:sz w:val="22"/>
                <w:szCs w:val="22"/>
                <w:lang w:val="lv-LV"/>
              </w:rPr>
              <w:t>Izsoles noteikumi</w:t>
            </w:r>
          </w:p>
        </w:tc>
        <w:tc>
          <w:tcPr>
            <w:tcW w:w="6350" w:type="dxa"/>
          </w:tcPr>
          <w:p w14:paraId="0A1D964E" w14:textId="7A5DA85F" w:rsidR="00F63373" w:rsidRPr="007D1105" w:rsidRDefault="00F63373" w:rsidP="00F63373">
            <w:pPr>
              <w:pStyle w:val="tv213"/>
              <w:spacing w:before="0" w:beforeAutospacing="0" w:after="0" w:afterAutospacing="0"/>
              <w:jc w:val="both"/>
              <w:rPr>
                <w:sz w:val="22"/>
                <w:szCs w:val="22"/>
                <w:lang w:val="lv-LV"/>
              </w:rPr>
            </w:pPr>
            <w:r w:rsidRPr="007D1105">
              <w:rPr>
                <w:sz w:val="22"/>
                <w:szCs w:val="22"/>
                <w:lang w:val="lv-LV"/>
              </w:rPr>
              <w:t>Nedzīvojam</w:t>
            </w:r>
            <w:r w:rsidR="00F73578">
              <w:rPr>
                <w:sz w:val="22"/>
                <w:szCs w:val="22"/>
                <w:lang w:val="lv-LV"/>
              </w:rPr>
              <w:t>ās</w:t>
            </w:r>
            <w:r w:rsidRPr="007D1105">
              <w:rPr>
                <w:sz w:val="22"/>
                <w:szCs w:val="22"/>
                <w:lang w:val="lv-LV"/>
              </w:rPr>
              <w:t xml:space="preserve"> telp</w:t>
            </w:r>
            <w:r w:rsidR="00F73578">
              <w:rPr>
                <w:sz w:val="22"/>
                <w:szCs w:val="22"/>
                <w:lang w:val="lv-LV"/>
              </w:rPr>
              <w:t>as</w:t>
            </w:r>
            <w:r w:rsidRPr="007D1105">
              <w:rPr>
                <w:sz w:val="22"/>
                <w:szCs w:val="22"/>
                <w:lang w:val="lv-LV"/>
              </w:rPr>
              <w:t xml:space="preserve"> nr. 1</w:t>
            </w:r>
            <w:r w:rsidR="00F73578">
              <w:rPr>
                <w:sz w:val="22"/>
                <w:szCs w:val="22"/>
                <w:lang w:val="lv-LV"/>
              </w:rPr>
              <w:t>81</w:t>
            </w:r>
            <w:r w:rsidRPr="007D1105">
              <w:rPr>
                <w:sz w:val="22"/>
                <w:szCs w:val="22"/>
                <w:lang w:val="lv-LV"/>
              </w:rPr>
              <w:t>, Brīvības gatvē 333B, Rīgā, LV-1006, kadastra numurs 01000910205, iznomāšanas izsoles noteikumi</w:t>
            </w:r>
            <w:r w:rsidR="009C71BB" w:rsidRPr="007D1105">
              <w:rPr>
                <w:sz w:val="22"/>
                <w:szCs w:val="22"/>
                <w:lang w:val="lv-LV"/>
              </w:rPr>
              <w:t xml:space="preserve">, kas </w:t>
            </w:r>
            <w:r w:rsidR="005B14BB" w:rsidRPr="007D1105">
              <w:rPr>
                <w:sz w:val="22"/>
                <w:szCs w:val="22"/>
                <w:lang w:val="lv-LV"/>
              </w:rPr>
              <w:t xml:space="preserve"> apstiprināti RSU teritoriju, telpu un ēku ārējo daļu iznomāšanas izsoles komisijas sēdē </w:t>
            </w:r>
            <w:r w:rsidR="00C914EF" w:rsidRPr="00C914EF">
              <w:rPr>
                <w:sz w:val="22"/>
                <w:szCs w:val="22"/>
                <w:lang w:val="lv-LV"/>
              </w:rPr>
              <w:t>07.</w:t>
            </w:r>
            <w:r w:rsidR="00F73578" w:rsidRPr="00C914EF">
              <w:rPr>
                <w:sz w:val="22"/>
                <w:szCs w:val="22"/>
                <w:lang w:val="lv-LV"/>
              </w:rPr>
              <w:t>10</w:t>
            </w:r>
            <w:r w:rsidR="00F73578">
              <w:rPr>
                <w:sz w:val="22"/>
                <w:szCs w:val="22"/>
                <w:lang w:val="lv-LV"/>
              </w:rPr>
              <w:t>.2025.</w:t>
            </w:r>
            <w:r w:rsidR="00C914EF">
              <w:rPr>
                <w:sz w:val="22"/>
                <w:szCs w:val="22"/>
                <w:lang w:val="lv-LV"/>
              </w:rPr>
              <w:t xml:space="preserve"> (Protokols Nr. 1 / reģ.Nr. </w:t>
            </w:r>
            <w:r w:rsidR="008C4722" w:rsidRPr="008C4722">
              <w:rPr>
                <w:sz w:val="22"/>
                <w:szCs w:val="22"/>
                <w:lang w:val="lv-LV"/>
              </w:rPr>
              <w:t>3-ID-3/17/2025</w:t>
            </w:r>
            <w:r w:rsidR="00C914EF">
              <w:rPr>
                <w:sz w:val="22"/>
                <w:szCs w:val="22"/>
                <w:lang w:val="lv-LV"/>
              </w:rPr>
              <w:t>)</w:t>
            </w:r>
          </w:p>
          <w:p w14:paraId="41ADA362" w14:textId="5163117E" w:rsidR="00B0260A" w:rsidRPr="007D1105" w:rsidRDefault="005B14BB" w:rsidP="00F63373">
            <w:pPr>
              <w:pStyle w:val="tv213"/>
              <w:spacing w:before="0" w:beforeAutospacing="0" w:after="0" w:afterAutospacing="0"/>
              <w:jc w:val="both"/>
              <w:rPr>
                <w:sz w:val="22"/>
                <w:szCs w:val="22"/>
                <w:lang w:val="lv-LV"/>
              </w:rPr>
            </w:pPr>
            <w:r w:rsidRPr="007D1105">
              <w:rPr>
                <w:sz w:val="22"/>
                <w:szCs w:val="22"/>
                <w:lang w:val="lv-LV"/>
              </w:rPr>
              <w:t>Nomas tiesību pretendents</w:t>
            </w:r>
            <w:r w:rsidR="00B0260A" w:rsidRPr="007D1105">
              <w:rPr>
                <w:sz w:val="22"/>
                <w:szCs w:val="22"/>
                <w:lang w:val="lv-LV"/>
              </w:rPr>
              <w:t xml:space="preserve"> </w:t>
            </w:r>
            <w:r w:rsidR="00880B07" w:rsidRPr="007D1105">
              <w:rPr>
                <w:sz w:val="22"/>
                <w:szCs w:val="22"/>
                <w:lang w:val="lv-LV"/>
              </w:rPr>
              <w:t>pieteikumu</w:t>
            </w:r>
            <w:r w:rsidR="00B0260A" w:rsidRPr="007D1105">
              <w:rPr>
                <w:sz w:val="22"/>
                <w:szCs w:val="22"/>
                <w:lang w:val="lv-LV"/>
              </w:rPr>
              <w:t xml:space="preserve"> sagatavo</w:t>
            </w:r>
            <w:r w:rsidRPr="007D1105">
              <w:rPr>
                <w:sz w:val="22"/>
                <w:szCs w:val="22"/>
                <w:lang w:val="lv-LV"/>
              </w:rPr>
              <w:t>,</w:t>
            </w:r>
            <w:r w:rsidR="00B0260A" w:rsidRPr="007D1105">
              <w:rPr>
                <w:sz w:val="22"/>
                <w:szCs w:val="22"/>
                <w:lang w:val="lv-LV"/>
              </w:rPr>
              <w:t xml:space="preserve"> saskaņā ar </w:t>
            </w:r>
            <w:r w:rsidRPr="007D1105">
              <w:rPr>
                <w:sz w:val="22"/>
                <w:szCs w:val="22"/>
                <w:lang w:val="lv-LV"/>
              </w:rPr>
              <w:t>Izsoles noteikumiem</w:t>
            </w:r>
            <w:r w:rsidR="00DC465B" w:rsidRPr="007D1105">
              <w:rPr>
                <w:sz w:val="22"/>
                <w:szCs w:val="22"/>
                <w:lang w:val="lv-LV"/>
              </w:rPr>
              <w:t xml:space="preserve">, kas pieejami un lejuplādējami RSU tīmekļvietnē </w:t>
            </w:r>
            <w:hyperlink r:id="rId8" w:history="1">
              <w:r w:rsidR="00F63373" w:rsidRPr="007D1105">
                <w:rPr>
                  <w:rStyle w:val="Hyperlink"/>
                  <w:sz w:val="22"/>
                  <w:szCs w:val="22"/>
                  <w:lang w:val="lv-LV"/>
                </w:rPr>
                <w:t>https://www.rsu.lv/par-rsu/ipasumi</w:t>
              </w:r>
            </w:hyperlink>
            <w:r w:rsidR="00F73578" w:rsidRPr="00F73578">
              <w:rPr>
                <w:rStyle w:val="Hyperlink"/>
                <w:sz w:val="22"/>
                <w:szCs w:val="22"/>
                <w:u w:val="none"/>
                <w:lang w:val="lv-LV"/>
              </w:rPr>
              <w:t xml:space="preserve"> </w:t>
            </w:r>
            <w:r w:rsidR="00F73578" w:rsidRPr="00F73578">
              <w:rPr>
                <w:rStyle w:val="Hyperlink"/>
                <w:color w:val="auto"/>
                <w:u w:val="none"/>
              </w:rPr>
              <w:t xml:space="preserve">sadaļā </w:t>
            </w:r>
            <w:r w:rsidR="00F73578" w:rsidRPr="00F73578">
              <w:rPr>
                <w:rStyle w:val="Hyperlink"/>
                <w:i/>
                <w:color w:val="auto"/>
                <w:u w:val="none"/>
              </w:rPr>
              <w:t>Nekustamo īpašumu iznomāšana</w:t>
            </w:r>
            <w:r w:rsidR="00DC465B" w:rsidRPr="00F73578">
              <w:rPr>
                <w:sz w:val="22"/>
                <w:szCs w:val="22"/>
                <w:lang w:val="lv-LV"/>
              </w:rPr>
              <w:t>.</w:t>
            </w:r>
            <w:r w:rsidR="008B60A7" w:rsidRPr="00F73578">
              <w:rPr>
                <w:sz w:val="22"/>
                <w:szCs w:val="22"/>
                <w:lang w:val="lv-LV"/>
              </w:rPr>
              <w:t xml:space="preserve"> </w:t>
            </w:r>
            <w:r w:rsidR="008B60A7" w:rsidRPr="007D1105">
              <w:rPr>
                <w:sz w:val="22"/>
                <w:szCs w:val="22"/>
                <w:lang w:val="lv-LV"/>
              </w:rPr>
              <w:t xml:space="preserve">Pretendentam ir pienākums sekot informācijai, kas tiks publicēta RSU </w:t>
            </w:r>
            <w:r w:rsidR="00C000EE" w:rsidRPr="007D1105">
              <w:rPr>
                <w:sz w:val="22"/>
                <w:szCs w:val="22"/>
                <w:lang w:val="lv-LV"/>
              </w:rPr>
              <w:t>tīmekļvietnē</w:t>
            </w:r>
            <w:r w:rsidR="00F73578">
              <w:rPr>
                <w:sz w:val="22"/>
                <w:szCs w:val="22"/>
                <w:lang w:val="lv-LV"/>
              </w:rPr>
              <w:t>.</w:t>
            </w:r>
          </w:p>
        </w:tc>
      </w:tr>
      <w:tr w:rsidR="00280FC9" w:rsidRPr="007D1105" w14:paraId="2531DE60" w14:textId="77777777" w:rsidTr="00D472C5">
        <w:tc>
          <w:tcPr>
            <w:tcW w:w="3681" w:type="dxa"/>
          </w:tcPr>
          <w:p w14:paraId="5CF2F437" w14:textId="038D2F81" w:rsidR="00280FC9" w:rsidRPr="007D1105" w:rsidRDefault="00B0260A" w:rsidP="00B12931">
            <w:pPr>
              <w:pStyle w:val="tv213"/>
              <w:rPr>
                <w:b/>
                <w:sz w:val="22"/>
                <w:szCs w:val="22"/>
                <w:lang w:val="lv-LV"/>
              </w:rPr>
            </w:pPr>
            <w:r w:rsidRPr="007D1105">
              <w:rPr>
                <w:b/>
                <w:sz w:val="22"/>
                <w:szCs w:val="22"/>
                <w:lang w:val="lv-LV"/>
              </w:rPr>
              <w:t>3</w:t>
            </w:r>
            <w:r w:rsidR="00B12931" w:rsidRPr="007D1105">
              <w:rPr>
                <w:b/>
                <w:sz w:val="22"/>
                <w:szCs w:val="22"/>
                <w:lang w:val="lv-LV"/>
              </w:rPr>
              <w:t>.</w:t>
            </w:r>
            <w:r w:rsidR="001E0C33" w:rsidRPr="007D1105">
              <w:rPr>
                <w:b/>
                <w:sz w:val="22"/>
                <w:szCs w:val="22"/>
                <w:lang w:val="lv-LV"/>
              </w:rPr>
              <w:t xml:space="preserve"> </w:t>
            </w:r>
            <w:r w:rsidR="003A3A76" w:rsidRPr="007D1105">
              <w:rPr>
                <w:b/>
                <w:sz w:val="22"/>
                <w:szCs w:val="22"/>
                <w:lang w:val="lv-LV"/>
              </w:rPr>
              <w:t>Izsoles koordinators (</w:t>
            </w:r>
            <w:r w:rsidR="00280FC9" w:rsidRPr="007D1105">
              <w:rPr>
                <w:b/>
                <w:sz w:val="22"/>
                <w:szCs w:val="22"/>
                <w:lang w:val="lv-LV"/>
              </w:rPr>
              <w:t>Kontaktpersona</w:t>
            </w:r>
            <w:r w:rsidR="003A3A76" w:rsidRPr="007D1105">
              <w:rPr>
                <w:b/>
                <w:sz w:val="22"/>
                <w:szCs w:val="22"/>
                <w:lang w:val="lv-LV"/>
              </w:rPr>
              <w:t>)</w:t>
            </w:r>
          </w:p>
        </w:tc>
        <w:tc>
          <w:tcPr>
            <w:tcW w:w="6350" w:type="dxa"/>
          </w:tcPr>
          <w:p w14:paraId="39705321" w14:textId="21998553" w:rsidR="00280FC9" w:rsidRPr="007D1105" w:rsidRDefault="0085599C" w:rsidP="009C71BB">
            <w:pPr>
              <w:pStyle w:val="tv213"/>
              <w:spacing w:before="0" w:beforeAutospacing="0" w:after="0" w:afterAutospacing="0"/>
              <w:jc w:val="both"/>
              <w:rPr>
                <w:sz w:val="22"/>
                <w:szCs w:val="22"/>
                <w:lang w:val="lv-LV"/>
              </w:rPr>
            </w:pPr>
            <w:r w:rsidRPr="007D1105">
              <w:rPr>
                <w:sz w:val="22"/>
                <w:szCs w:val="22"/>
                <w:lang w:val="lv-LV"/>
              </w:rPr>
              <w:t xml:space="preserve">RSU Infrastruktūras departamenta </w:t>
            </w:r>
            <w:r w:rsidR="00F63373" w:rsidRPr="007D1105">
              <w:rPr>
                <w:sz w:val="22"/>
                <w:szCs w:val="22"/>
                <w:lang w:val="lv-LV"/>
              </w:rPr>
              <w:t>direktors</w:t>
            </w:r>
            <w:r w:rsidR="005B14BB" w:rsidRPr="007D1105">
              <w:rPr>
                <w:sz w:val="22"/>
                <w:szCs w:val="22"/>
                <w:lang w:val="lv-LV"/>
              </w:rPr>
              <w:t xml:space="preserve"> </w:t>
            </w:r>
            <w:r w:rsidR="00F63373" w:rsidRPr="007D1105">
              <w:rPr>
                <w:sz w:val="22"/>
                <w:szCs w:val="22"/>
                <w:lang w:val="lv-LV"/>
              </w:rPr>
              <w:t>Dainis Zemešs</w:t>
            </w:r>
            <w:r w:rsidR="005B14BB" w:rsidRPr="007D1105">
              <w:rPr>
                <w:sz w:val="22"/>
                <w:szCs w:val="22"/>
                <w:lang w:val="lv-LV"/>
              </w:rPr>
              <w:t xml:space="preserve">, elektroniskā pasta adrese: </w:t>
            </w:r>
            <w:hyperlink r:id="rId9" w:history="1">
              <w:r w:rsidR="00F63373" w:rsidRPr="007D1105">
                <w:rPr>
                  <w:rStyle w:val="Hyperlink"/>
                  <w:sz w:val="22"/>
                  <w:szCs w:val="22"/>
                  <w:lang w:val="lv-LV"/>
                </w:rPr>
                <w:t>D</w:t>
              </w:r>
              <w:r w:rsidR="00F63373" w:rsidRPr="007D1105">
                <w:rPr>
                  <w:rStyle w:val="Hyperlink"/>
                  <w:sz w:val="22"/>
                  <w:szCs w:val="22"/>
                </w:rPr>
                <w:t>ainis.zemešs</w:t>
              </w:r>
              <w:r w:rsidR="00F63373" w:rsidRPr="007D1105">
                <w:rPr>
                  <w:rStyle w:val="Hyperlink"/>
                  <w:sz w:val="22"/>
                  <w:szCs w:val="22"/>
                  <w:lang w:val="lv-LV"/>
                </w:rPr>
                <w:t>@rsu.lv</w:t>
              </w:r>
            </w:hyperlink>
            <w:r w:rsidR="005B14BB" w:rsidRPr="007D1105">
              <w:rPr>
                <w:sz w:val="22"/>
                <w:szCs w:val="22"/>
                <w:lang w:val="lv-LV"/>
              </w:rPr>
              <w:t xml:space="preserve">, Tālr.: +371 </w:t>
            </w:r>
            <w:r w:rsidR="00F63373" w:rsidRPr="007D1105">
              <w:rPr>
                <w:sz w:val="22"/>
                <w:szCs w:val="22"/>
              </w:rPr>
              <w:t>25749823</w:t>
            </w:r>
            <w:r w:rsidR="00F63373" w:rsidRPr="007D1105">
              <w:rPr>
                <w:sz w:val="22"/>
                <w:szCs w:val="22"/>
                <w:lang w:val="lv-LV"/>
              </w:rPr>
              <w:t xml:space="preserve"> </w:t>
            </w:r>
          </w:p>
        </w:tc>
      </w:tr>
      <w:tr w:rsidR="007D4E7E" w:rsidRPr="007D1105" w14:paraId="29C92E0B" w14:textId="77777777" w:rsidTr="009C71BB">
        <w:trPr>
          <w:trHeight w:val="1004"/>
        </w:trPr>
        <w:tc>
          <w:tcPr>
            <w:tcW w:w="3681" w:type="dxa"/>
          </w:tcPr>
          <w:p w14:paraId="052CC3FF" w14:textId="6E40C420" w:rsidR="004F657B" w:rsidRPr="007D1105" w:rsidRDefault="00B0260A" w:rsidP="00F91414">
            <w:pPr>
              <w:pStyle w:val="tv213"/>
              <w:rPr>
                <w:b/>
                <w:sz w:val="22"/>
                <w:szCs w:val="22"/>
                <w:lang w:val="lv-LV"/>
              </w:rPr>
            </w:pPr>
            <w:r w:rsidRPr="007D1105">
              <w:rPr>
                <w:b/>
                <w:sz w:val="22"/>
                <w:szCs w:val="22"/>
                <w:lang w:val="lv-LV"/>
              </w:rPr>
              <w:t>4</w:t>
            </w:r>
            <w:r w:rsidR="008E25A5" w:rsidRPr="007D1105">
              <w:rPr>
                <w:b/>
                <w:sz w:val="22"/>
                <w:szCs w:val="22"/>
                <w:lang w:val="lv-LV"/>
              </w:rPr>
              <w:t xml:space="preserve">. </w:t>
            </w:r>
            <w:r w:rsidR="007D4E7E" w:rsidRPr="007D1105">
              <w:rPr>
                <w:b/>
                <w:sz w:val="22"/>
                <w:szCs w:val="22"/>
                <w:lang w:val="lv-LV"/>
              </w:rPr>
              <w:t xml:space="preserve">Nomas </w:t>
            </w:r>
            <w:r w:rsidR="004F657B" w:rsidRPr="007D1105">
              <w:rPr>
                <w:b/>
                <w:sz w:val="22"/>
                <w:szCs w:val="22"/>
                <w:lang w:val="lv-LV"/>
              </w:rPr>
              <w:t>objekta atrašanās viet</w:t>
            </w:r>
            <w:r w:rsidR="00936E2E" w:rsidRPr="007D1105">
              <w:rPr>
                <w:b/>
                <w:sz w:val="22"/>
                <w:szCs w:val="22"/>
                <w:lang w:val="lv-LV"/>
              </w:rPr>
              <w:t>a</w:t>
            </w:r>
            <w:r w:rsidR="005B14BB" w:rsidRPr="007D1105">
              <w:rPr>
                <w:b/>
                <w:sz w:val="22"/>
                <w:szCs w:val="22"/>
                <w:lang w:val="lv-LV"/>
              </w:rPr>
              <w:t xml:space="preserve"> / kad</w:t>
            </w:r>
            <w:r w:rsidR="009C71BB" w:rsidRPr="007D1105">
              <w:rPr>
                <w:b/>
                <w:sz w:val="22"/>
                <w:szCs w:val="22"/>
                <w:lang w:val="lv-LV"/>
              </w:rPr>
              <w:t>a</w:t>
            </w:r>
            <w:r w:rsidR="005B14BB" w:rsidRPr="007D1105">
              <w:rPr>
                <w:b/>
                <w:sz w:val="22"/>
                <w:szCs w:val="22"/>
                <w:lang w:val="lv-LV"/>
              </w:rPr>
              <w:t>stra Nr. / platība</w:t>
            </w:r>
          </w:p>
          <w:p w14:paraId="2167CD2E" w14:textId="77777777" w:rsidR="007D4E7E" w:rsidRPr="007D1105" w:rsidRDefault="007D4E7E" w:rsidP="008D0156">
            <w:pPr>
              <w:pStyle w:val="tv213"/>
              <w:rPr>
                <w:b/>
                <w:sz w:val="22"/>
                <w:szCs w:val="22"/>
                <w:lang w:val="lv-LV"/>
              </w:rPr>
            </w:pPr>
          </w:p>
        </w:tc>
        <w:tc>
          <w:tcPr>
            <w:tcW w:w="6350" w:type="dxa"/>
          </w:tcPr>
          <w:p w14:paraId="26371263" w14:textId="40EE61B0" w:rsidR="00BC6B94" w:rsidRPr="007D1105" w:rsidRDefault="00F63373" w:rsidP="009C71BB">
            <w:pPr>
              <w:pStyle w:val="tv213"/>
              <w:jc w:val="both"/>
              <w:rPr>
                <w:sz w:val="22"/>
                <w:szCs w:val="22"/>
                <w:lang w:val="lv-LV"/>
              </w:rPr>
            </w:pPr>
            <w:r w:rsidRPr="007D1105">
              <w:rPr>
                <w:b/>
                <w:kern w:val="28"/>
                <w:sz w:val="22"/>
                <w:szCs w:val="22"/>
                <w:lang w:val="lv-LV"/>
              </w:rPr>
              <w:t>Nedzīvojamā telpa Nr. 1</w:t>
            </w:r>
            <w:r w:rsidR="00F73578">
              <w:rPr>
                <w:b/>
                <w:kern w:val="28"/>
                <w:sz w:val="22"/>
                <w:szCs w:val="22"/>
                <w:lang w:val="lv-LV"/>
              </w:rPr>
              <w:t>81</w:t>
            </w:r>
            <w:r w:rsidRPr="007D1105">
              <w:rPr>
                <w:b/>
                <w:kern w:val="28"/>
                <w:sz w:val="22"/>
                <w:szCs w:val="22"/>
                <w:lang w:val="lv-LV"/>
              </w:rPr>
              <w:t xml:space="preserve">, </w:t>
            </w:r>
            <w:r w:rsidR="000A62AC" w:rsidRPr="00FE40A2">
              <w:rPr>
                <w:b/>
                <w:kern w:val="28"/>
                <w:sz w:val="22"/>
                <w:szCs w:val="22"/>
                <w:lang w:val="lv-LV"/>
              </w:rPr>
              <w:t>1. stāvā,</w:t>
            </w:r>
            <w:r w:rsidR="000A62AC" w:rsidRPr="007D1105">
              <w:rPr>
                <w:b/>
                <w:kern w:val="28"/>
                <w:sz w:val="22"/>
                <w:szCs w:val="22"/>
                <w:lang w:val="lv-LV"/>
              </w:rPr>
              <w:t xml:space="preserve"> </w:t>
            </w:r>
            <w:r w:rsidRPr="007D1105">
              <w:rPr>
                <w:b/>
                <w:kern w:val="28"/>
                <w:sz w:val="22"/>
                <w:szCs w:val="22"/>
                <w:lang w:val="lv-LV"/>
              </w:rPr>
              <w:t>Brīvības gatvē 333B, Rīgā</w:t>
            </w:r>
            <w:r w:rsidRPr="007D1105">
              <w:rPr>
                <w:bCs/>
                <w:kern w:val="28"/>
                <w:sz w:val="22"/>
                <w:szCs w:val="22"/>
                <w:lang w:val="lv-LV"/>
              </w:rPr>
              <w:t xml:space="preserve">, LV-1006, kadastra Nr. 01000910205 (būves kadastra apzīmējums </w:t>
            </w:r>
            <w:r w:rsidRPr="00FE40A2">
              <w:rPr>
                <w:bCs/>
                <w:kern w:val="28"/>
                <w:sz w:val="22"/>
                <w:szCs w:val="22"/>
                <w:lang w:val="lv-LV"/>
              </w:rPr>
              <w:t>01000910205002),</w:t>
            </w:r>
            <w:r w:rsidRPr="007D1105">
              <w:rPr>
                <w:bCs/>
                <w:kern w:val="28"/>
                <w:sz w:val="22"/>
                <w:szCs w:val="22"/>
                <w:lang w:val="lv-LV"/>
              </w:rPr>
              <w:t xml:space="preserve"> ko veido </w:t>
            </w:r>
            <w:r w:rsidR="00F73578">
              <w:rPr>
                <w:bCs/>
                <w:kern w:val="28"/>
                <w:sz w:val="22"/>
                <w:szCs w:val="22"/>
                <w:lang w:val="lv-LV"/>
              </w:rPr>
              <w:t>viena</w:t>
            </w:r>
            <w:r w:rsidRPr="007D1105">
              <w:rPr>
                <w:bCs/>
                <w:kern w:val="28"/>
                <w:sz w:val="22"/>
                <w:szCs w:val="22"/>
                <w:lang w:val="lv-LV"/>
              </w:rPr>
              <w:t xml:space="preserve"> atsevišķa telpa </w:t>
            </w:r>
            <w:r w:rsidR="00F73578" w:rsidRPr="006204CA">
              <w:rPr>
                <w:b/>
                <w:bCs/>
                <w:kern w:val="28"/>
                <w:sz w:val="22"/>
                <w:szCs w:val="22"/>
                <w:lang w:val="lv-LV"/>
              </w:rPr>
              <w:t>45</w:t>
            </w:r>
            <w:r w:rsidRPr="006204CA">
              <w:rPr>
                <w:b/>
                <w:bCs/>
                <w:kern w:val="28"/>
                <w:sz w:val="22"/>
                <w:szCs w:val="22"/>
                <w:lang w:val="lv-LV"/>
              </w:rPr>
              <w:t xml:space="preserve"> m</w:t>
            </w:r>
            <w:r w:rsidRPr="006204CA">
              <w:rPr>
                <w:b/>
                <w:bCs/>
                <w:kern w:val="28"/>
                <w:sz w:val="22"/>
                <w:szCs w:val="22"/>
                <w:vertAlign w:val="superscript"/>
                <w:lang w:val="lv-LV"/>
              </w:rPr>
              <w:t>2</w:t>
            </w:r>
            <w:r w:rsidRPr="007D1105">
              <w:rPr>
                <w:bCs/>
                <w:kern w:val="28"/>
                <w:sz w:val="22"/>
                <w:szCs w:val="22"/>
                <w:lang w:val="lv-LV"/>
              </w:rPr>
              <w:t xml:space="preserve"> platībā </w:t>
            </w:r>
          </w:p>
        </w:tc>
      </w:tr>
      <w:tr w:rsidR="007D4E7E" w:rsidRPr="007D1105" w14:paraId="23411CCB" w14:textId="77777777" w:rsidTr="00D472C5">
        <w:tc>
          <w:tcPr>
            <w:tcW w:w="3681" w:type="dxa"/>
          </w:tcPr>
          <w:p w14:paraId="25F819D0" w14:textId="1CC32C67" w:rsidR="007D4E7E" w:rsidRPr="007D1105" w:rsidRDefault="00B0260A" w:rsidP="007D4E7E">
            <w:pPr>
              <w:pStyle w:val="tv213"/>
              <w:rPr>
                <w:b/>
                <w:sz w:val="22"/>
                <w:szCs w:val="22"/>
                <w:lang w:val="lv-LV"/>
              </w:rPr>
            </w:pPr>
            <w:r w:rsidRPr="007D1105">
              <w:rPr>
                <w:b/>
                <w:sz w:val="22"/>
                <w:szCs w:val="22"/>
                <w:lang w:val="lv-LV"/>
              </w:rPr>
              <w:t>5</w:t>
            </w:r>
            <w:r w:rsidR="008E25A5" w:rsidRPr="007D1105">
              <w:rPr>
                <w:b/>
                <w:sz w:val="22"/>
                <w:szCs w:val="22"/>
                <w:lang w:val="lv-LV"/>
              </w:rPr>
              <w:t xml:space="preserve">. </w:t>
            </w:r>
            <w:r w:rsidR="007D4E7E" w:rsidRPr="007D1105">
              <w:rPr>
                <w:b/>
                <w:sz w:val="22"/>
                <w:szCs w:val="22"/>
                <w:lang w:val="lv-LV"/>
              </w:rPr>
              <w:t>N</w:t>
            </w:r>
            <w:r w:rsidR="004F657B" w:rsidRPr="007D1105">
              <w:rPr>
                <w:b/>
                <w:sz w:val="22"/>
                <w:szCs w:val="22"/>
                <w:lang w:val="lv-LV"/>
              </w:rPr>
              <w:t xml:space="preserve">omas objekta </w:t>
            </w:r>
            <w:r w:rsidR="003000C0" w:rsidRPr="007D1105">
              <w:rPr>
                <w:b/>
                <w:sz w:val="22"/>
                <w:szCs w:val="22"/>
                <w:lang w:val="lv-LV"/>
              </w:rPr>
              <w:t xml:space="preserve">iznomāšanas / </w:t>
            </w:r>
            <w:r w:rsidR="004F657B" w:rsidRPr="007D1105">
              <w:rPr>
                <w:b/>
                <w:sz w:val="22"/>
                <w:szCs w:val="22"/>
                <w:lang w:val="lv-LV"/>
              </w:rPr>
              <w:t>lietošanas mērķis</w:t>
            </w:r>
          </w:p>
        </w:tc>
        <w:tc>
          <w:tcPr>
            <w:tcW w:w="6350" w:type="dxa"/>
          </w:tcPr>
          <w:p w14:paraId="3A0314C8" w14:textId="1DB65609" w:rsidR="007D4E7E" w:rsidRPr="007D1105" w:rsidRDefault="00F63373" w:rsidP="0085599C">
            <w:pPr>
              <w:pStyle w:val="tv213"/>
              <w:rPr>
                <w:sz w:val="22"/>
                <w:szCs w:val="22"/>
                <w:lang w:val="lv-LV"/>
              </w:rPr>
            </w:pPr>
            <w:r w:rsidRPr="007D1105">
              <w:rPr>
                <w:sz w:val="22"/>
                <w:szCs w:val="22"/>
                <w:lang w:val="lv-LV"/>
              </w:rPr>
              <w:t>Biroja telpu nodrošināšanai</w:t>
            </w:r>
          </w:p>
        </w:tc>
      </w:tr>
      <w:tr w:rsidR="007D4E7E" w:rsidRPr="007D1105" w14:paraId="3CAB7061" w14:textId="77777777" w:rsidTr="009C71BB">
        <w:trPr>
          <w:trHeight w:val="587"/>
        </w:trPr>
        <w:tc>
          <w:tcPr>
            <w:tcW w:w="3681" w:type="dxa"/>
          </w:tcPr>
          <w:p w14:paraId="13FA4CF3" w14:textId="62A95FF7" w:rsidR="007D4E7E" w:rsidRPr="007D1105" w:rsidRDefault="00B0260A" w:rsidP="0035030C">
            <w:pPr>
              <w:pStyle w:val="tv213"/>
              <w:rPr>
                <w:b/>
                <w:sz w:val="22"/>
                <w:szCs w:val="22"/>
                <w:lang w:val="lv-LV"/>
              </w:rPr>
            </w:pPr>
            <w:r w:rsidRPr="007D1105">
              <w:rPr>
                <w:b/>
                <w:sz w:val="22"/>
                <w:szCs w:val="22"/>
                <w:lang w:val="lv-LV"/>
              </w:rPr>
              <w:t>6</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Nomas objekta iznomāšanas</w:t>
            </w:r>
            <w:r w:rsidR="007D4E7E" w:rsidRPr="007D1105">
              <w:rPr>
                <w:b/>
                <w:sz w:val="22"/>
                <w:szCs w:val="22"/>
                <w:lang w:val="lv-LV"/>
              </w:rPr>
              <w:t xml:space="preserve"> termiņš </w:t>
            </w:r>
          </w:p>
        </w:tc>
        <w:tc>
          <w:tcPr>
            <w:tcW w:w="6350" w:type="dxa"/>
          </w:tcPr>
          <w:p w14:paraId="53A6D197" w14:textId="76D2224F" w:rsidR="00F63373" w:rsidRPr="00FE40A2" w:rsidRDefault="00FE40A2" w:rsidP="00F63373">
            <w:pPr>
              <w:pStyle w:val="Heading2"/>
              <w:numPr>
                <w:ilvl w:val="0"/>
                <w:numId w:val="0"/>
              </w:numPr>
              <w:outlineLvl w:val="1"/>
              <w:rPr>
                <w:b w:val="0"/>
                <w:noProof/>
                <w:sz w:val="22"/>
                <w:szCs w:val="22"/>
              </w:rPr>
            </w:pPr>
            <w:r w:rsidRPr="00FE40A2">
              <w:rPr>
                <w:bCs w:val="0"/>
                <w:sz w:val="22"/>
                <w:szCs w:val="22"/>
              </w:rPr>
              <w:t>2</w:t>
            </w:r>
            <w:r w:rsidR="00F63373" w:rsidRPr="00FE40A2">
              <w:rPr>
                <w:bCs w:val="0"/>
                <w:sz w:val="22"/>
                <w:szCs w:val="22"/>
              </w:rPr>
              <w:t xml:space="preserve"> (</w:t>
            </w:r>
            <w:r w:rsidRPr="00FE40A2">
              <w:rPr>
                <w:bCs w:val="0"/>
                <w:sz w:val="22"/>
                <w:szCs w:val="22"/>
              </w:rPr>
              <w:t>divi</w:t>
            </w:r>
            <w:r w:rsidR="00F63373" w:rsidRPr="00FE40A2">
              <w:rPr>
                <w:bCs w:val="0"/>
                <w:sz w:val="22"/>
                <w:szCs w:val="22"/>
              </w:rPr>
              <w:t>) gad</w:t>
            </w:r>
            <w:r w:rsidRPr="00FE40A2">
              <w:rPr>
                <w:bCs w:val="0"/>
                <w:sz w:val="22"/>
                <w:szCs w:val="22"/>
              </w:rPr>
              <w:t xml:space="preserve">i </w:t>
            </w:r>
            <w:r w:rsidR="00F63373" w:rsidRPr="00FE40A2">
              <w:rPr>
                <w:bCs w:val="0"/>
                <w:sz w:val="22"/>
                <w:szCs w:val="22"/>
              </w:rPr>
              <w:t>ar iespēju pagarināt Līguma darbības termiņu</w:t>
            </w:r>
            <w:r w:rsidR="00F63373" w:rsidRPr="00FE40A2">
              <w:rPr>
                <w:b w:val="0"/>
                <w:sz w:val="22"/>
                <w:szCs w:val="22"/>
              </w:rPr>
              <w:t xml:space="preserve">, </w:t>
            </w:r>
            <w:r w:rsidR="00F63373" w:rsidRPr="00FE40A2">
              <w:rPr>
                <w:b w:val="0"/>
                <w:noProof/>
                <w:sz w:val="22"/>
                <w:szCs w:val="22"/>
              </w:rPr>
              <w:t>ievērojot LR Ministru kabineta 20.02.2018. noteikumos Nr.97 “Publiskas personas mantas iznomāšanas noteikumi” un Publiskas personas finanšu līdzekļu un mantas izšķērdēšanas novēršanas likumā noteikto.</w:t>
            </w:r>
          </w:p>
          <w:p w14:paraId="73BD351C" w14:textId="767B23DC" w:rsidR="0035030C" w:rsidRPr="00FE40A2" w:rsidRDefault="00F63373" w:rsidP="007D1105">
            <w:pPr>
              <w:rPr>
                <w:rFonts w:ascii="Times New Roman" w:hAnsi="Times New Roman" w:cs="Times New Roman"/>
                <w:lang w:val="lv-LV"/>
              </w:rPr>
            </w:pPr>
            <w:r w:rsidRPr="00FE40A2">
              <w:rPr>
                <w:rFonts w:ascii="Times New Roman" w:hAnsi="Times New Roman" w:cs="Times New Roman"/>
                <w:lang w:val="lv-LV"/>
              </w:rPr>
              <w:t xml:space="preserve">Maksimālais Līguma darbības termiņš </w:t>
            </w:r>
            <w:r w:rsidR="006204CA" w:rsidRPr="00FE40A2">
              <w:rPr>
                <w:rFonts w:ascii="Times New Roman" w:hAnsi="Times New Roman" w:cs="Times New Roman"/>
                <w:lang w:val="lv-LV"/>
              </w:rPr>
              <w:t>5</w:t>
            </w:r>
            <w:r w:rsidRPr="00FE40A2">
              <w:rPr>
                <w:rFonts w:ascii="Times New Roman" w:hAnsi="Times New Roman" w:cs="Times New Roman"/>
                <w:lang w:val="lv-LV"/>
              </w:rPr>
              <w:t xml:space="preserve"> (</w:t>
            </w:r>
            <w:r w:rsidR="006204CA" w:rsidRPr="00FE40A2">
              <w:rPr>
                <w:rFonts w:ascii="Times New Roman" w:hAnsi="Times New Roman" w:cs="Times New Roman"/>
                <w:lang w:val="lv-LV"/>
              </w:rPr>
              <w:t>pieci</w:t>
            </w:r>
            <w:r w:rsidRPr="00FE40A2">
              <w:rPr>
                <w:rFonts w:ascii="Times New Roman" w:hAnsi="Times New Roman" w:cs="Times New Roman"/>
                <w:lang w:val="lv-LV"/>
              </w:rPr>
              <w:t>) gadi</w:t>
            </w:r>
            <w:r w:rsidR="00FE40A2" w:rsidRPr="00FE40A2">
              <w:rPr>
                <w:rFonts w:ascii="Times New Roman" w:hAnsi="Times New Roman" w:cs="Times New Roman"/>
                <w:lang w:val="lv-LV"/>
              </w:rPr>
              <w:t>.</w:t>
            </w:r>
          </w:p>
        </w:tc>
      </w:tr>
      <w:tr w:rsidR="007D4E7E" w:rsidRPr="00B73BCF" w14:paraId="7A235E40" w14:textId="77777777" w:rsidTr="00D472C5">
        <w:tc>
          <w:tcPr>
            <w:tcW w:w="3681" w:type="dxa"/>
          </w:tcPr>
          <w:p w14:paraId="180300CC" w14:textId="1FEFD136" w:rsidR="007D4E7E" w:rsidRPr="007D1105" w:rsidRDefault="00B0260A" w:rsidP="007D4E7E">
            <w:pPr>
              <w:pStyle w:val="tv213"/>
              <w:rPr>
                <w:b/>
                <w:sz w:val="22"/>
                <w:szCs w:val="22"/>
                <w:lang w:val="lv-LV"/>
              </w:rPr>
            </w:pPr>
            <w:r w:rsidRPr="007D1105">
              <w:rPr>
                <w:b/>
                <w:sz w:val="22"/>
                <w:szCs w:val="22"/>
                <w:lang w:val="lv-LV"/>
              </w:rPr>
              <w:t>7</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 xml:space="preserve">Nomas objekta </w:t>
            </w:r>
            <w:r w:rsidR="007D4E7E" w:rsidRPr="007D1105">
              <w:rPr>
                <w:b/>
                <w:sz w:val="22"/>
                <w:szCs w:val="22"/>
                <w:lang w:val="lv-LV"/>
              </w:rPr>
              <w:t xml:space="preserve"> </w:t>
            </w:r>
            <w:r w:rsidR="005B14BB" w:rsidRPr="007D1105">
              <w:rPr>
                <w:b/>
                <w:sz w:val="22"/>
                <w:szCs w:val="22"/>
                <w:lang w:val="lv-LV"/>
              </w:rPr>
              <w:t>nosacītā cena (izsoles sākumcena)</w:t>
            </w:r>
          </w:p>
        </w:tc>
        <w:tc>
          <w:tcPr>
            <w:tcW w:w="6350" w:type="dxa"/>
          </w:tcPr>
          <w:p w14:paraId="464186A7" w14:textId="19862C78" w:rsidR="00FD1657" w:rsidRPr="007D1105" w:rsidRDefault="00F97339" w:rsidP="00FD1657">
            <w:pPr>
              <w:pStyle w:val="Heading2"/>
              <w:numPr>
                <w:ilvl w:val="0"/>
                <w:numId w:val="0"/>
              </w:numPr>
              <w:outlineLvl w:val="1"/>
              <w:rPr>
                <w:b w:val="0"/>
                <w:sz w:val="22"/>
                <w:szCs w:val="22"/>
              </w:rPr>
            </w:pPr>
            <w:r>
              <w:rPr>
                <w:bCs w:val="0"/>
                <w:sz w:val="22"/>
                <w:szCs w:val="22"/>
              </w:rPr>
              <w:t>283,68</w:t>
            </w:r>
            <w:r w:rsidR="009C71BB" w:rsidRPr="007D1105">
              <w:rPr>
                <w:bCs w:val="0"/>
                <w:sz w:val="22"/>
                <w:szCs w:val="22"/>
              </w:rPr>
              <w:t xml:space="preserve"> EUR / mēnesī bez pievienotās vērtības nodokļa</w:t>
            </w:r>
            <w:r w:rsidR="009C71BB" w:rsidRPr="007D1105">
              <w:rPr>
                <w:b w:val="0"/>
                <w:sz w:val="22"/>
                <w:szCs w:val="22"/>
              </w:rPr>
              <w:t xml:space="preserve"> (turpmāk – PVN). Nomas maksa tiks aplikta ar pievienotās vērtības nodokli (turpmāk – PVN) 21%.</w:t>
            </w:r>
            <w:r w:rsidR="000A62AC" w:rsidRPr="007D1105">
              <w:rPr>
                <w:b w:val="0"/>
                <w:sz w:val="22"/>
                <w:szCs w:val="22"/>
              </w:rPr>
              <w:t xml:space="preserve"> </w:t>
            </w:r>
            <w:r w:rsidR="009C71BB" w:rsidRPr="007D1105">
              <w:rPr>
                <w:b w:val="0"/>
                <w:sz w:val="22"/>
                <w:szCs w:val="22"/>
              </w:rPr>
              <w:t>Nomas maksas aprēķina periods ir viens mēnesis</w:t>
            </w:r>
            <w:r w:rsidR="00FD1657" w:rsidRPr="007D1105">
              <w:rPr>
                <w:b w:val="0"/>
                <w:sz w:val="22"/>
                <w:szCs w:val="22"/>
              </w:rPr>
              <w:t xml:space="preserve">. </w:t>
            </w:r>
          </w:p>
          <w:p w14:paraId="4642577E" w14:textId="786498A9" w:rsidR="00FD1657" w:rsidRPr="007D1105" w:rsidRDefault="00FD1657" w:rsidP="00FD1657">
            <w:pPr>
              <w:pStyle w:val="Heading2"/>
              <w:numPr>
                <w:ilvl w:val="0"/>
                <w:numId w:val="0"/>
              </w:numPr>
              <w:outlineLvl w:val="1"/>
              <w:rPr>
                <w:b w:val="0"/>
                <w:sz w:val="22"/>
                <w:szCs w:val="22"/>
              </w:rPr>
            </w:pPr>
            <w:r w:rsidRPr="007D1105">
              <w:rPr>
                <w:b w:val="0"/>
                <w:sz w:val="22"/>
                <w:szCs w:val="22"/>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tc>
      </w:tr>
      <w:tr w:rsidR="007D4E7E" w:rsidRPr="00B73BCF" w14:paraId="64578959" w14:textId="77777777" w:rsidTr="00D472C5">
        <w:tc>
          <w:tcPr>
            <w:tcW w:w="3681" w:type="dxa"/>
          </w:tcPr>
          <w:p w14:paraId="39E3C984" w14:textId="14621E5D" w:rsidR="007D4E7E" w:rsidRPr="007D1105" w:rsidRDefault="00B0260A" w:rsidP="00930E78">
            <w:pPr>
              <w:pStyle w:val="tv213"/>
              <w:rPr>
                <w:b/>
                <w:sz w:val="22"/>
                <w:szCs w:val="22"/>
                <w:lang w:val="lv-LV"/>
              </w:rPr>
            </w:pPr>
            <w:r w:rsidRPr="007D1105">
              <w:rPr>
                <w:b/>
                <w:sz w:val="22"/>
                <w:szCs w:val="22"/>
                <w:lang w:val="lv-LV"/>
              </w:rPr>
              <w:t>8</w:t>
            </w:r>
            <w:r w:rsidR="008E25A5" w:rsidRPr="007D1105">
              <w:rPr>
                <w:b/>
                <w:sz w:val="22"/>
                <w:szCs w:val="22"/>
                <w:lang w:val="lv-LV"/>
              </w:rPr>
              <w:t>.</w:t>
            </w:r>
            <w:r w:rsidR="001F1CA7" w:rsidRPr="007D1105">
              <w:rPr>
                <w:b/>
                <w:sz w:val="22"/>
                <w:szCs w:val="22"/>
                <w:lang w:val="lv-LV"/>
              </w:rPr>
              <w:t xml:space="preserve"> </w:t>
            </w:r>
            <w:r w:rsidR="009C71BB" w:rsidRPr="007D1105">
              <w:rPr>
                <w:b/>
                <w:sz w:val="22"/>
                <w:szCs w:val="22"/>
                <w:lang w:val="lv-LV"/>
              </w:rPr>
              <w:t>Izsoles procesa informācija (izsoles kārta / veids / norises laiks un vieta)</w:t>
            </w:r>
          </w:p>
        </w:tc>
        <w:tc>
          <w:tcPr>
            <w:tcW w:w="6350" w:type="dxa"/>
          </w:tcPr>
          <w:p w14:paraId="07548BD3" w14:textId="52F74364" w:rsidR="009C71BB" w:rsidRPr="007D1105" w:rsidRDefault="009C71BB" w:rsidP="000A62AC">
            <w:pPr>
              <w:pStyle w:val="Heading2"/>
              <w:numPr>
                <w:ilvl w:val="0"/>
                <w:numId w:val="0"/>
              </w:numPr>
              <w:outlineLvl w:val="1"/>
              <w:rPr>
                <w:b w:val="0"/>
                <w:sz w:val="22"/>
                <w:szCs w:val="22"/>
              </w:rPr>
            </w:pPr>
            <w:r w:rsidRPr="007D1105">
              <w:rPr>
                <w:b w:val="0"/>
                <w:sz w:val="22"/>
                <w:szCs w:val="22"/>
              </w:rPr>
              <w:t xml:space="preserve">Nomas objekts tiek </w:t>
            </w:r>
            <w:r w:rsidR="00120C57" w:rsidRPr="007D1105">
              <w:rPr>
                <w:b w:val="0"/>
                <w:sz w:val="22"/>
                <w:szCs w:val="22"/>
              </w:rPr>
              <w:t>izsolīts</w:t>
            </w:r>
            <w:r w:rsidRPr="007D1105">
              <w:rPr>
                <w:b w:val="0"/>
                <w:sz w:val="22"/>
                <w:szCs w:val="22"/>
              </w:rPr>
              <w:t xml:space="preserve"> </w:t>
            </w:r>
            <w:r w:rsidR="00F97339">
              <w:rPr>
                <w:sz w:val="22"/>
                <w:szCs w:val="22"/>
              </w:rPr>
              <w:t>2. (otrajā)</w:t>
            </w:r>
            <w:r w:rsidRPr="007D1105">
              <w:rPr>
                <w:sz w:val="22"/>
                <w:szCs w:val="22"/>
              </w:rPr>
              <w:t xml:space="preserve"> izsolē</w:t>
            </w:r>
          </w:p>
          <w:p w14:paraId="0FA385C1" w14:textId="77777777" w:rsidR="009C71BB" w:rsidRPr="007D1105" w:rsidRDefault="009C71BB" w:rsidP="000A62AC">
            <w:pPr>
              <w:pStyle w:val="Heading2"/>
              <w:numPr>
                <w:ilvl w:val="0"/>
                <w:numId w:val="0"/>
              </w:numPr>
              <w:outlineLvl w:val="1"/>
              <w:rPr>
                <w:b w:val="0"/>
                <w:sz w:val="22"/>
                <w:szCs w:val="22"/>
              </w:rPr>
            </w:pPr>
            <w:r w:rsidRPr="007D1105">
              <w:rPr>
                <w:b w:val="0"/>
                <w:sz w:val="22"/>
                <w:szCs w:val="22"/>
              </w:rPr>
              <w:t xml:space="preserve">Izsoles veids: </w:t>
            </w:r>
            <w:r w:rsidRPr="007D1105">
              <w:rPr>
                <w:sz w:val="22"/>
                <w:szCs w:val="22"/>
              </w:rPr>
              <w:t>rakstiska izsole</w:t>
            </w:r>
          </w:p>
          <w:p w14:paraId="72B6A7FD" w14:textId="46B005DD" w:rsidR="009C71BB" w:rsidRPr="007D1105" w:rsidRDefault="009C71BB" w:rsidP="000A62AC">
            <w:pPr>
              <w:pStyle w:val="Heading2"/>
              <w:numPr>
                <w:ilvl w:val="0"/>
                <w:numId w:val="0"/>
              </w:numPr>
              <w:outlineLvl w:val="1"/>
              <w:rPr>
                <w:sz w:val="22"/>
                <w:szCs w:val="22"/>
              </w:rPr>
            </w:pPr>
            <w:r w:rsidRPr="007D1105">
              <w:rPr>
                <w:b w:val="0"/>
                <w:sz w:val="22"/>
                <w:szCs w:val="22"/>
              </w:rPr>
              <w:t xml:space="preserve">Nomas objekta iznomāšanas </w:t>
            </w:r>
            <w:r w:rsidR="00F97339">
              <w:rPr>
                <w:b w:val="0"/>
                <w:sz w:val="22"/>
                <w:szCs w:val="22"/>
              </w:rPr>
              <w:t>otrā</w:t>
            </w:r>
            <w:r w:rsidRPr="007D1105">
              <w:rPr>
                <w:b w:val="0"/>
                <w:sz w:val="22"/>
                <w:szCs w:val="22"/>
              </w:rPr>
              <w:t xml:space="preserve"> rakstiskā izsole notiks Universitātes telpās </w:t>
            </w:r>
            <w:r w:rsidR="00210B94" w:rsidRPr="007D1105">
              <w:rPr>
                <w:sz w:val="22"/>
                <w:szCs w:val="22"/>
              </w:rPr>
              <w:t>Kapseļu ielā 23, Rīgā, 1.</w:t>
            </w:r>
            <w:r w:rsidR="00B73BCF">
              <w:rPr>
                <w:sz w:val="22"/>
                <w:szCs w:val="22"/>
              </w:rPr>
              <w:t xml:space="preserve"> </w:t>
            </w:r>
            <w:r w:rsidR="00210B94" w:rsidRPr="007D1105">
              <w:rPr>
                <w:sz w:val="22"/>
                <w:szCs w:val="22"/>
              </w:rPr>
              <w:t>stāva zālē</w:t>
            </w:r>
            <w:r w:rsidRPr="007D1105">
              <w:rPr>
                <w:sz w:val="22"/>
                <w:szCs w:val="22"/>
              </w:rPr>
              <w:t>, 202</w:t>
            </w:r>
            <w:r w:rsidR="00F73578">
              <w:rPr>
                <w:sz w:val="22"/>
                <w:szCs w:val="22"/>
              </w:rPr>
              <w:t>5</w:t>
            </w:r>
            <w:r w:rsidRPr="007D1105">
              <w:rPr>
                <w:sz w:val="22"/>
                <w:szCs w:val="22"/>
              </w:rPr>
              <w:t>.</w:t>
            </w:r>
            <w:r w:rsidR="00B73BCF">
              <w:rPr>
                <w:sz w:val="22"/>
                <w:szCs w:val="22"/>
              </w:rPr>
              <w:t xml:space="preserve"> </w:t>
            </w:r>
            <w:r w:rsidRPr="007D1105">
              <w:rPr>
                <w:sz w:val="22"/>
                <w:szCs w:val="22"/>
              </w:rPr>
              <w:t>gada</w:t>
            </w:r>
            <w:r w:rsidR="00F63373" w:rsidRPr="007D1105">
              <w:rPr>
                <w:sz w:val="22"/>
                <w:szCs w:val="22"/>
              </w:rPr>
              <w:t xml:space="preserve"> </w:t>
            </w:r>
            <w:r w:rsidR="00F97339">
              <w:rPr>
                <w:sz w:val="22"/>
                <w:szCs w:val="22"/>
              </w:rPr>
              <w:t>25. novembrī</w:t>
            </w:r>
            <w:r w:rsidRPr="007D1105">
              <w:rPr>
                <w:sz w:val="22"/>
                <w:szCs w:val="22"/>
              </w:rPr>
              <w:t>, pulksten 1</w:t>
            </w:r>
            <w:r w:rsidR="00B73BCF">
              <w:rPr>
                <w:sz w:val="22"/>
                <w:szCs w:val="22"/>
              </w:rPr>
              <w:t>5</w:t>
            </w:r>
            <w:r w:rsidRPr="007D1105">
              <w:rPr>
                <w:sz w:val="22"/>
                <w:szCs w:val="22"/>
              </w:rPr>
              <w:t>:00</w:t>
            </w:r>
            <w:r w:rsidRPr="007D1105">
              <w:rPr>
                <w:b w:val="0"/>
                <w:sz w:val="22"/>
                <w:szCs w:val="22"/>
              </w:rPr>
              <w:t>.</w:t>
            </w:r>
            <w:r w:rsidRPr="007D1105">
              <w:rPr>
                <w:sz w:val="22"/>
                <w:szCs w:val="22"/>
              </w:rPr>
              <w:t xml:space="preserve"> </w:t>
            </w:r>
          </w:p>
        </w:tc>
      </w:tr>
      <w:tr w:rsidR="007D4E7E" w:rsidRPr="00B73BCF" w14:paraId="5208711D" w14:textId="77777777" w:rsidTr="00D472C5">
        <w:tc>
          <w:tcPr>
            <w:tcW w:w="3681" w:type="dxa"/>
          </w:tcPr>
          <w:p w14:paraId="0D3CFFAA" w14:textId="617F2254" w:rsidR="007D4E7E" w:rsidRPr="007D1105" w:rsidRDefault="00B0260A" w:rsidP="0087278B">
            <w:pPr>
              <w:pStyle w:val="tv213"/>
              <w:rPr>
                <w:b/>
                <w:sz w:val="22"/>
                <w:szCs w:val="22"/>
                <w:lang w:val="lv-LV"/>
              </w:rPr>
            </w:pPr>
            <w:r w:rsidRPr="007D1105">
              <w:rPr>
                <w:b/>
                <w:sz w:val="22"/>
                <w:szCs w:val="22"/>
                <w:lang w:val="lv-LV"/>
              </w:rPr>
              <w:t>9</w:t>
            </w:r>
            <w:r w:rsidR="008E25A5" w:rsidRPr="007D1105">
              <w:rPr>
                <w:b/>
                <w:sz w:val="22"/>
                <w:szCs w:val="22"/>
                <w:lang w:val="lv-LV"/>
              </w:rPr>
              <w:t>.</w:t>
            </w:r>
            <w:r w:rsidR="009C0DFC" w:rsidRPr="007D1105">
              <w:rPr>
                <w:b/>
                <w:sz w:val="22"/>
                <w:szCs w:val="22"/>
                <w:lang w:val="lv-LV"/>
              </w:rPr>
              <w:t xml:space="preserve"> </w:t>
            </w:r>
            <w:r w:rsidR="00120C57" w:rsidRPr="007D1105">
              <w:rPr>
                <w:b/>
                <w:sz w:val="22"/>
                <w:szCs w:val="22"/>
                <w:lang w:val="lv-LV"/>
              </w:rPr>
              <w:t>Nomas tiesību pretendenta pieteikšanās termiņš</w:t>
            </w:r>
            <w:r w:rsidR="00CD42DB" w:rsidRPr="007D1105">
              <w:rPr>
                <w:b/>
                <w:sz w:val="22"/>
                <w:szCs w:val="22"/>
                <w:lang w:val="lv-LV"/>
              </w:rPr>
              <w:t xml:space="preserve"> / iesniegšanas vieta/ reģistrācijas kārtība / atvēršanas datums laiks un vieta</w:t>
            </w:r>
          </w:p>
        </w:tc>
        <w:tc>
          <w:tcPr>
            <w:tcW w:w="6350" w:type="dxa"/>
          </w:tcPr>
          <w:p w14:paraId="49CD8C8F" w14:textId="63397A8B" w:rsidR="00120C57" w:rsidRPr="007D1105" w:rsidRDefault="00120C57" w:rsidP="00120C57">
            <w:pPr>
              <w:pStyle w:val="tv213"/>
              <w:jc w:val="both"/>
              <w:rPr>
                <w:bCs/>
                <w:sz w:val="22"/>
                <w:szCs w:val="22"/>
                <w:lang w:val="lv-LV"/>
              </w:rPr>
            </w:pPr>
            <w:r w:rsidRPr="007D1105">
              <w:rPr>
                <w:bCs/>
                <w:sz w:val="22"/>
                <w:szCs w:val="22"/>
                <w:lang w:val="lv-LV"/>
              </w:rPr>
              <w:t xml:space="preserve">Izsoles dalībnieku reģistrēšanai nepieciešamo dokumentu pieņemšana tiek pārtraukta </w:t>
            </w:r>
            <w:r w:rsidR="00F63373" w:rsidRPr="007D1105">
              <w:rPr>
                <w:b/>
                <w:sz w:val="22"/>
                <w:szCs w:val="22"/>
                <w:lang w:val="lv-LV"/>
              </w:rPr>
              <w:t>1 (vienu) stundu</w:t>
            </w:r>
            <w:r w:rsidRPr="007D1105">
              <w:rPr>
                <w:bCs/>
                <w:sz w:val="22"/>
                <w:szCs w:val="22"/>
                <w:lang w:val="lv-LV"/>
              </w:rPr>
              <w:t xml:space="preserve"> pirms noteiktā Izsoles norises sākuma laika.</w:t>
            </w:r>
          </w:p>
          <w:p w14:paraId="3D1331CC" w14:textId="54341A0E" w:rsidR="00CD42DB" w:rsidRPr="007D1105" w:rsidRDefault="00120C57" w:rsidP="00CD42DB">
            <w:pPr>
              <w:pStyle w:val="tv213"/>
              <w:jc w:val="both"/>
              <w:rPr>
                <w:bCs/>
                <w:sz w:val="22"/>
                <w:szCs w:val="22"/>
                <w:lang w:val="lv-LV"/>
              </w:rPr>
            </w:pPr>
            <w:r w:rsidRPr="007D1105">
              <w:rPr>
                <w:bCs/>
                <w:sz w:val="22"/>
                <w:szCs w:val="22"/>
                <w:lang w:val="lv-LV"/>
              </w:rPr>
              <w:lastRenderedPageBreak/>
              <w:t xml:space="preserve">Pieteikties dalībai Izsolē iespējams </w:t>
            </w:r>
            <w:r w:rsidRPr="007D1105">
              <w:rPr>
                <w:b/>
                <w:sz w:val="22"/>
                <w:szCs w:val="22"/>
                <w:lang w:val="lv-LV"/>
              </w:rPr>
              <w:t>līdz 202</w:t>
            </w:r>
            <w:r w:rsidR="00F73578">
              <w:rPr>
                <w:b/>
                <w:sz w:val="22"/>
                <w:szCs w:val="22"/>
                <w:lang w:val="lv-LV"/>
              </w:rPr>
              <w:t>5</w:t>
            </w:r>
            <w:r w:rsidRPr="007D1105">
              <w:rPr>
                <w:b/>
                <w:sz w:val="22"/>
                <w:szCs w:val="22"/>
                <w:lang w:val="lv-LV"/>
              </w:rPr>
              <w:t>.</w:t>
            </w:r>
            <w:r w:rsidR="00F73578">
              <w:rPr>
                <w:b/>
                <w:sz w:val="22"/>
                <w:szCs w:val="22"/>
                <w:lang w:val="lv-LV"/>
              </w:rPr>
              <w:t xml:space="preserve"> </w:t>
            </w:r>
            <w:r w:rsidRPr="00F73578">
              <w:rPr>
                <w:b/>
                <w:sz w:val="22"/>
                <w:szCs w:val="22"/>
                <w:lang w:val="lv-LV"/>
              </w:rPr>
              <w:t xml:space="preserve">gada </w:t>
            </w:r>
            <w:r w:rsidR="00F97339">
              <w:rPr>
                <w:b/>
                <w:sz w:val="22"/>
                <w:szCs w:val="22"/>
                <w:lang w:val="lv-LV"/>
              </w:rPr>
              <w:t>25. novembrim</w:t>
            </w:r>
            <w:r w:rsidRPr="00F73578">
              <w:rPr>
                <w:b/>
                <w:sz w:val="22"/>
                <w:szCs w:val="22"/>
                <w:lang w:val="lv-LV"/>
              </w:rPr>
              <w:t xml:space="preserve">, pulksten </w:t>
            </w:r>
            <w:r w:rsidR="00525679" w:rsidRPr="00F73578">
              <w:rPr>
                <w:b/>
                <w:sz w:val="22"/>
                <w:szCs w:val="22"/>
                <w:lang w:val="lv-LV"/>
              </w:rPr>
              <w:t>1</w:t>
            </w:r>
            <w:r w:rsidR="00B73BCF" w:rsidRPr="00F73578">
              <w:rPr>
                <w:b/>
                <w:sz w:val="22"/>
                <w:szCs w:val="22"/>
                <w:lang w:val="lv-LV"/>
              </w:rPr>
              <w:t>4</w:t>
            </w:r>
            <w:r w:rsidRPr="00F73578">
              <w:rPr>
                <w:b/>
                <w:sz w:val="22"/>
                <w:szCs w:val="22"/>
                <w:lang w:val="lv-LV"/>
              </w:rPr>
              <w:t>:</w:t>
            </w:r>
            <w:r w:rsidR="00F63373" w:rsidRPr="00F73578">
              <w:rPr>
                <w:b/>
                <w:sz w:val="22"/>
                <w:szCs w:val="22"/>
                <w:lang w:val="lv-LV"/>
              </w:rPr>
              <w:t>00</w:t>
            </w:r>
            <w:r w:rsidRPr="00F73578">
              <w:rPr>
                <w:b/>
                <w:sz w:val="22"/>
                <w:szCs w:val="22"/>
                <w:lang w:val="lv-LV"/>
              </w:rPr>
              <w:t xml:space="preserve">, </w:t>
            </w:r>
            <w:r w:rsidRPr="00F73578">
              <w:rPr>
                <w:sz w:val="22"/>
                <w:szCs w:val="22"/>
                <w:lang w:val="lv-LV"/>
              </w:rPr>
              <w:t>Izsoles noteikumu 5.3.</w:t>
            </w:r>
            <w:r w:rsidR="00F63373" w:rsidRPr="00F73578">
              <w:rPr>
                <w:sz w:val="22"/>
                <w:szCs w:val="22"/>
                <w:lang w:val="lv-LV"/>
              </w:rPr>
              <w:t xml:space="preserve"> </w:t>
            </w:r>
            <w:r w:rsidRPr="00F73578">
              <w:rPr>
                <w:sz w:val="22"/>
                <w:szCs w:val="22"/>
                <w:lang w:val="lv-LV"/>
              </w:rPr>
              <w:t>punktā noteiktajā kārtībā:</w:t>
            </w:r>
          </w:p>
          <w:p w14:paraId="4110B35F" w14:textId="4F37F932" w:rsidR="00CD42DB" w:rsidRPr="007D1105" w:rsidRDefault="00F63373" w:rsidP="00CD42DB">
            <w:pPr>
              <w:pStyle w:val="tv213"/>
              <w:numPr>
                <w:ilvl w:val="0"/>
                <w:numId w:val="11"/>
              </w:numPr>
              <w:jc w:val="both"/>
              <w:rPr>
                <w:bCs/>
                <w:sz w:val="22"/>
                <w:szCs w:val="22"/>
                <w:lang w:val="lv-LV"/>
              </w:rPr>
            </w:pPr>
            <w:r w:rsidRPr="007D1105">
              <w:rPr>
                <w:sz w:val="22"/>
                <w:szCs w:val="22"/>
                <w:lang w:val="lv-LV"/>
              </w:rPr>
              <w:t xml:space="preserve">nosūtot Pieteikumu elektroniski uz </w:t>
            </w:r>
            <w:r w:rsidR="00FF3898" w:rsidRPr="007D1105">
              <w:rPr>
                <w:sz w:val="22"/>
                <w:szCs w:val="22"/>
                <w:lang w:val="lv-LV"/>
              </w:rPr>
              <w:t>RSU</w:t>
            </w:r>
            <w:r w:rsidRPr="007D1105">
              <w:rPr>
                <w:sz w:val="22"/>
                <w:szCs w:val="22"/>
                <w:lang w:val="lv-LV"/>
              </w:rPr>
              <w:t xml:space="preserve"> elektronisk</w:t>
            </w:r>
            <w:r w:rsidR="00FF3898" w:rsidRPr="007D1105">
              <w:rPr>
                <w:sz w:val="22"/>
                <w:szCs w:val="22"/>
                <w:lang w:val="lv-LV"/>
              </w:rPr>
              <w:t>o</w:t>
            </w:r>
            <w:r w:rsidRPr="007D1105">
              <w:rPr>
                <w:sz w:val="22"/>
                <w:szCs w:val="22"/>
                <w:lang w:val="lv-LV"/>
              </w:rPr>
              <w:t xml:space="preserve"> pasta adresi: </w:t>
            </w:r>
            <w:hyperlink r:id="rId10" w:history="1">
              <w:r w:rsidRPr="007D1105">
                <w:rPr>
                  <w:rStyle w:val="Hyperlink"/>
                  <w:sz w:val="22"/>
                  <w:szCs w:val="22"/>
                  <w:lang w:val="lv-LV"/>
                </w:rPr>
                <w:t>rsu@rsu.lv</w:t>
              </w:r>
            </w:hyperlink>
            <w:r w:rsidRPr="007D1105">
              <w:rPr>
                <w:sz w:val="22"/>
                <w:szCs w:val="22"/>
                <w:lang w:val="lv-LV"/>
              </w:rPr>
              <w:t>, ar norādi  “Pieteikums dalībai rakstiskai izsolei “Par Nedzīvojam</w:t>
            </w:r>
            <w:r w:rsidR="00F73578">
              <w:rPr>
                <w:sz w:val="22"/>
                <w:szCs w:val="22"/>
                <w:lang w:val="lv-LV"/>
              </w:rPr>
              <w:t>ās</w:t>
            </w:r>
            <w:r w:rsidRPr="007D1105">
              <w:rPr>
                <w:sz w:val="22"/>
                <w:szCs w:val="22"/>
                <w:lang w:val="lv-LV"/>
              </w:rPr>
              <w:t xml:space="preserve"> telp</w:t>
            </w:r>
            <w:r w:rsidR="00F73578">
              <w:rPr>
                <w:sz w:val="22"/>
                <w:szCs w:val="22"/>
                <w:lang w:val="lv-LV"/>
              </w:rPr>
              <w:t>as</w:t>
            </w:r>
            <w:r w:rsidRPr="007D1105">
              <w:rPr>
                <w:sz w:val="22"/>
                <w:szCs w:val="22"/>
                <w:lang w:val="lv-LV"/>
              </w:rPr>
              <w:t xml:space="preserve"> nr. </w:t>
            </w:r>
            <w:r w:rsidR="00F73578">
              <w:rPr>
                <w:sz w:val="22"/>
                <w:szCs w:val="22"/>
                <w:lang w:val="lv-LV"/>
              </w:rPr>
              <w:t>181</w:t>
            </w:r>
            <w:r w:rsidRPr="007D1105">
              <w:rPr>
                <w:sz w:val="22"/>
                <w:szCs w:val="22"/>
                <w:lang w:val="lv-LV"/>
              </w:rPr>
              <w:t>, Brīvības gatvē 333B, Rīgā, LV-1006, nomu</w:t>
            </w:r>
            <w:r w:rsidR="00CD42DB" w:rsidRPr="007D1105">
              <w:rPr>
                <w:sz w:val="22"/>
                <w:szCs w:val="22"/>
                <w:lang w:val="lv-LV"/>
              </w:rPr>
              <w:t>”;</w:t>
            </w:r>
            <w:r w:rsidR="00CD42DB" w:rsidRPr="007D1105">
              <w:rPr>
                <w:rStyle w:val="Hyperlink"/>
                <w:sz w:val="22"/>
                <w:szCs w:val="22"/>
                <w:lang w:val="lv-LV"/>
              </w:rPr>
              <w:t xml:space="preserve">  </w:t>
            </w:r>
          </w:p>
          <w:p w14:paraId="369B7A4E" w14:textId="7759A27C"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 xml:space="preserve">darba dienās personīgi vai ar pilnvarotās personas (pārstāvja) starpniecību iesniedzot Pieteikumu klātienē </w:t>
            </w:r>
            <w:r w:rsidR="00FF3898" w:rsidRPr="007D1105">
              <w:rPr>
                <w:bCs/>
                <w:sz w:val="22"/>
                <w:szCs w:val="22"/>
                <w:lang w:val="lv-LV"/>
              </w:rPr>
              <w:t>RSU</w:t>
            </w:r>
            <w:r w:rsidRPr="007D1105">
              <w:rPr>
                <w:bCs/>
                <w:sz w:val="22"/>
                <w:szCs w:val="22"/>
                <w:lang w:val="lv-LV"/>
              </w:rPr>
              <w:t xml:space="preserve"> Dokumentu pārvaldības un arhīva daļā Dzirciema ielā 16, Rīgā (D-korpuss, 1.stāvs, 101.kabinets);</w:t>
            </w:r>
          </w:p>
          <w:p w14:paraId="5C563928" w14:textId="77777777"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nosūtot Pieteikumu pa pastu uz adresi Dzirciema iela 16, Rīga, LV-1007,</w:t>
            </w:r>
          </w:p>
          <w:p w14:paraId="43909F32" w14:textId="4C0E516A" w:rsidR="00CD42DB" w:rsidRPr="007D1105" w:rsidRDefault="00CD42DB" w:rsidP="00CD42DB">
            <w:pPr>
              <w:pStyle w:val="tv213"/>
              <w:jc w:val="both"/>
              <w:rPr>
                <w:bCs/>
                <w:sz w:val="22"/>
                <w:szCs w:val="22"/>
                <w:lang w:val="lv-LV"/>
              </w:rPr>
            </w:pPr>
            <w:r w:rsidRPr="007D1105">
              <w:rPr>
                <w:bCs/>
                <w:sz w:val="22"/>
                <w:szCs w:val="22"/>
                <w:lang w:val="lv-LV"/>
              </w:rPr>
              <w:t xml:space="preserve">Pieteikums tiek iesniegts slēgtā aploksnē, uz kuras norāda: </w:t>
            </w:r>
          </w:p>
          <w:p w14:paraId="5CB8A3A0" w14:textId="4F285208"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Pieteikums dalībai rakstiskai izsolei “Par Nedzīvojam</w:t>
            </w:r>
            <w:r w:rsidR="00F73578">
              <w:rPr>
                <w:rFonts w:ascii="Times New Roman" w:eastAsia="Times New Roman" w:hAnsi="Times New Roman" w:cs="Times New Roman"/>
                <w:lang w:val="lv-LV"/>
              </w:rPr>
              <w:t>ās</w:t>
            </w:r>
            <w:r w:rsidRPr="007D1105">
              <w:rPr>
                <w:rFonts w:ascii="Times New Roman" w:eastAsia="Times New Roman" w:hAnsi="Times New Roman" w:cs="Times New Roman"/>
                <w:lang w:val="lv-LV"/>
              </w:rPr>
              <w:t xml:space="preserve"> telp</w:t>
            </w:r>
            <w:r w:rsidR="00F73578">
              <w:rPr>
                <w:rFonts w:ascii="Times New Roman" w:eastAsia="Times New Roman" w:hAnsi="Times New Roman" w:cs="Times New Roman"/>
                <w:lang w:val="lv-LV"/>
              </w:rPr>
              <w:t>as</w:t>
            </w:r>
            <w:r w:rsidRPr="007D1105">
              <w:rPr>
                <w:rFonts w:ascii="Times New Roman" w:eastAsia="Times New Roman" w:hAnsi="Times New Roman" w:cs="Times New Roman"/>
                <w:lang w:val="lv-LV"/>
              </w:rPr>
              <w:t xml:space="preserve"> nr. </w:t>
            </w:r>
            <w:r w:rsidR="00F73578">
              <w:rPr>
                <w:rFonts w:ascii="Times New Roman" w:eastAsia="Times New Roman" w:hAnsi="Times New Roman" w:cs="Times New Roman"/>
                <w:lang w:val="lv-LV"/>
              </w:rPr>
              <w:t>181</w:t>
            </w:r>
            <w:r w:rsidRPr="007D1105">
              <w:rPr>
                <w:rFonts w:ascii="Times New Roman" w:eastAsia="Times New Roman" w:hAnsi="Times New Roman" w:cs="Times New Roman"/>
                <w:lang w:val="lv-LV"/>
              </w:rPr>
              <w:t xml:space="preserve">, Brīvības gatvē 333B, Rīgā, LV-1006, nomu”; </w:t>
            </w:r>
          </w:p>
          <w:p w14:paraId="534BF464" w14:textId="49D0722A"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Nomas tiesību pretendenta vārds, uzvārds vai nosaukums (firma);</w:t>
            </w:r>
          </w:p>
          <w:p w14:paraId="3D383016" w14:textId="7D6E439D" w:rsidR="000A62AC" w:rsidRPr="00B73BCF" w:rsidRDefault="00F63373" w:rsidP="00CD42DB">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Norāde “Neatvērt līdz 202</w:t>
            </w:r>
            <w:r w:rsidR="00F73578">
              <w:rPr>
                <w:rFonts w:ascii="Times New Roman" w:eastAsia="Times New Roman" w:hAnsi="Times New Roman" w:cs="Times New Roman"/>
                <w:lang w:val="lv-LV"/>
              </w:rPr>
              <w:t>5</w:t>
            </w:r>
            <w:r w:rsidRPr="007D1105">
              <w:rPr>
                <w:rFonts w:ascii="Times New Roman" w:eastAsia="Times New Roman" w:hAnsi="Times New Roman" w:cs="Times New Roman"/>
                <w:lang w:val="lv-LV"/>
              </w:rPr>
              <w:t>.</w:t>
            </w:r>
            <w:r w:rsidR="00F73578">
              <w:rPr>
                <w:rFonts w:ascii="Times New Roman" w:eastAsia="Times New Roman" w:hAnsi="Times New Roman" w:cs="Times New Roman"/>
                <w:lang w:val="lv-LV"/>
              </w:rPr>
              <w:t xml:space="preserve"> </w:t>
            </w:r>
            <w:r w:rsidRPr="007D1105">
              <w:rPr>
                <w:rFonts w:ascii="Times New Roman" w:eastAsia="Times New Roman" w:hAnsi="Times New Roman" w:cs="Times New Roman"/>
                <w:lang w:val="lv-LV"/>
              </w:rPr>
              <w:t xml:space="preserve">gada </w:t>
            </w:r>
            <w:r w:rsidR="00F97339">
              <w:rPr>
                <w:rFonts w:ascii="Times New Roman" w:eastAsia="Times New Roman" w:hAnsi="Times New Roman" w:cs="Times New Roman"/>
                <w:lang w:val="lv-LV"/>
              </w:rPr>
              <w:t>25. novembrim</w:t>
            </w:r>
            <w:r w:rsidRPr="007D1105">
              <w:rPr>
                <w:rFonts w:ascii="Times New Roman" w:eastAsia="Times New Roman" w:hAnsi="Times New Roman" w:cs="Times New Roman"/>
                <w:lang w:val="lv-LV"/>
              </w:rPr>
              <w:t xml:space="preserve">, pulksten </w:t>
            </w:r>
            <w:r w:rsidRPr="00B73BCF">
              <w:rPr>
                <w:rFonts w:ascii="Times New Roman" w:eastAsia="Times New Roman" w:hAnsi="Times New Roman" w:cs="Times New Roman"/>
                <w:lang w:val="lv-LV"/>
              </w:rPr>
              <w:t>1</w:t>
            </w:r>
            <w:r w:rsidR="00B73BCF" w:rsidRPr="00B73BCF">
              <w:rPr>
                <w:rFonts w:ascii="Times New Roman" w:eastAsia="Times New Roman" w:hAnsi="Times New Roman" w:cs="Times New Roman"/>
                <w:lang w:val="lv-LV"/>
              </w:rPr>
              <w:t>5</w:t>
            </w:r>
            <w:r w:rsidRPr="00B73BCF">
              <w:rPr>
                <w:rFonts w:ascii="Times New Roman" w:eastAsia="Times New Roman" w:hAnsi="Times New Roman" w:cs="Times New Roman"/>
                <w:lang w:val="lv-LV"/>
              </w:rPr>
              <w:t>:00</w:t>
            </w:r>
            <w:r w:rsidR="00CD42DB" w:rsidRPr="00B73BCF">
              <w:rPr>
                <w:rFonts w:ascii="Times New Roman" w:eastAsia="Times New Roman" w:hAnsi="Times New Roman" w:cs="Times New Roman"/>
                <w:lang w:val="lv-LV"/>
              </w:rPr>
              <w:t>”</w:t>
            </w:r>
          </w:p>
          <w:p w14:paraId="3DA106BF" w14:textId="77777777" w:rsidR="007D1105" w:rsidRDefault="003A3A76" w:rsidP="007D1105">
            <w:pPr>
              <w:jc w:val="both"/>
              <w:rPr>
                <w:rFonts w:ascii="Times New Roman" w:hAnsi="Times New Roman" w:cs="Times New Roman"/>
                <w:bCs/>
                <w:lang w:val="lv-LV"/>
              </w:rPr>
            </w:pPr>
            <w:r w:rsidRPr="007D1105">
              <w:rPr>
                <w:rFonts w:ascii="Times New Roman" w:hAnsi="Times New Roman" w:cs="Times New Roman"/>
                <w:bCs/>
                <w:lang w:val="lv-LV"/>
              </w:rPr>
              <w:t>Pieteikumi, kas iesniegti pēc noteiktā termiņa netiek pieņemti un atvērti.</w:t>
            </w:r>
          </w:p>
          <w:p w14:paraId="7828D88C" w14:textId="1D048DAB" w:rsidR="003A3A76" w:rsidRPr="007D1105" w:rsidRDefault="00CD42DB" w:rsidP="007D1105">
            <w:pPr>
              <w:jc w:val="both"/>
              <w:rPr>
                <w:rFonts w:ascii="Times New Roman" w:eastAsia="Times New Roman" w:hAnsi="Times New Roman" w:cs="Times New Roman"/>
                <w:lang w:val="lv-LV"/>
              </w:rPr>
            </w:pPr>
            <w:r w:rsidRPr="007D1105">
              <w:rPr>
                <w:rFonts w:ascii="Times New Roman" w:hAnsi="Times New Roman" w:cs="Times New Roman"/>
                <w:bCs/>
                <w:lang w:val="lv-LV"/>
              </w:rPr>
              <w:t xml:space="preserve">Izsoles komisija pieteikumus atvērs </w:t>
            </w:r>
            <w:r w:rsidRPr="007D1105">
              <w:rPr>
                <w:rFonts w:ascii="Times New Roman" w:hAnsi="Times New Roman" w:cs="Times New Roman"/>
                <w:b/>
                <w:bCs/>
                <w:lang w:val="lv-LV"/>
              </w:rPr>
              <w:t>202</w:t>
            </w:r>
            <w:r w:rsidR="00F73578">
              <w:rPr>
                <w:rFonts w:ascii="Times New Roman" w:hAnsi="Times New Roman" w:cs="Times New Roman"/>
                <w:b/>
                <w:bCs/>
                <w:lang w:val="lv-LV"/>
              </w:rPr>
              <w:t>5</w:t>
            </w:r>
            <w:r w:rsidRPr="007D1105">
              <w:rPr>
                <w:rFonts w:ascii="Times New Roman" w:hAnsi="Times New Roman" w:cs="Times New Roman"/>
                <w:b/>
                <w:bCs/>
                <w:lang w:val="lv-LV"/>
              </w:rPr>
              <w:t>.</w:t>
            </w:r>
            <w:r w:rsidR="00F73578">
              <w:rPr>
                <w:rFonts w:ascii="Times New Roman" w:hAnsi="Times New Roman" w:cs="Times New Roman"/>
                <w:b/>
                <w:bCs/>
                <w:lang w:val="lv-LV"/>
              </w:rPr>
              <w:t xml:space="preserve"> </w:t>
            </w:r>
            <w:r w:rsidRPr="007D1105">
              <w:rPr>
                <w:rFonts w:ascii="Times New Roman" w:hAnsi="Times New Roman" w:cs="Times New Roman"/>
                <w:b/>
                <w:bCs/>
                <w:lang w:val="lv-LV"/>
              </w:rPr>
              <w:t xml:space="preserve">gada </w:t>
            </w:r>
            <w:r w:rsidR="00F97339">
              <w:rPr>
                <w:rFonts w:ascii="Times New Roman" w:hAnsi="Times New Roman" w:cs="Times New Roman"/>
                <w:b/>
                <w:bCs/>
                <w:lang w:val="lv-LV"/>
              </w:rPr>
              <w:t>25. novembrī</w:t>
            </w:r>
            <w:r w:rsidR="00F73578">
              <w:rPr>
                <w:rFonts w:ascii="Times New Roman" w:hAnsi="Times New Roman" w:cs="Times New Roman"/>
                <w:b/>
                <w:bCs/>
                <w:lang w:val="lv-LV"/>
              </w:rPr>
              <w:t>,</w:t>
            </w:r>
            <w:r w:rsidRPr="007D1105">
              <w:rPr>
                <w:rFonts w:ascii="Times New Roman" w:hAnsi="Times New Roman" w:cs="Times New Roman"/>
                <w:b/>
                <w:bCs/>
                <w:lang w:val="lv-LV"/>
              </w:rPr>
              <w:t xml:space="preserve"> pulksten 1</w:t>
            </w:r>
            <w:r w:rsidR="00B73BCF">
              <w:rPr>
                <w:rFonts w:ascii="Times New Roman" w:hAnsi="Times New Roman" w:cs="Times New Roman"/>
                <w:b/>
                <w:bCs/>
                <w:lang w:val="lv-LV"/>
              </w:rPr>
              <w:t>5</w:t>
            </w:r>
            <w:r w:rsidRPr="007D1105">
              <w:rPr>
                <w:rFonts w:ascii="Times New Roman" w:hAnsi="Times New Roman" w:cs="Times New Roman"/>
                <w:b/>
                <w:bCs/>
                <w:lang w:val="lv-LV"/>
              </w:rPr>
              <w:t>:00</w:t>
            </w:r>
            <w:r w:rsidR="003A3A76" w:rsidRPr="007D1105">
              <w:rPr>
                <w:rFonts w:ascii="Times New Roman" w:hAnsi="Times New Roman" w:cs="Times New Roman"/>
                <w:bCs/>
                <w:lang w:val="lv-LV"/>
              </w:rPr>
              <w:t xml:space="preserve">. </w:t>
            </w:r>
            <w:r w:rsidR="003A3A76" w:rsidRPr="007D1105">
              <w:rPr>
                <w:rFonts w:ascii="Times New Roman" w:hAnsi="Times New Roman" w:cs="Times New Roman"/>
                <w:lang w:val="lv-LV"/>
              </w:rPr>
              <w:t>Pieteikumu atvēršana ir atklāta un tos atver iesniegšanas secībā</w:t>
            </w:r>
          </w:p>
        </w:tc>
      </w:tr>
      <w:tr w:rsidR="00EB3C1C" w:rsidRPr="00B73BCF" w14:paraId="4DD3C045" w14:textId="77777777" w:rsidTr="000A62AC">
        <w:tc>
          <w:tcPr>
            <w:tcW w:w="3681" w:type="dxa"/>
            <w:shd w:val="clear" w:color="auto" w:fill="auto"/>
          </w:tcPr>
          <w:p w14:paraId="445E2082" w14:textId="60FA5CA3" w:rsidR="00EB3C1C" w:rsidRPr="007D1105" w:rsidRDefault="00EB3C1C" w:rsidP="00F91414">
            <w:pPr>
              <w:pStyle w:val="tv213"/>
              <w:rPr>
                <w:b/>
                <w:sz w:val="22"/>
                <w:szCs w:val="22"/>
                <w:lang w:val="lv-LV"/>
              </w:rPr>
            </w:pPr>
            <w:r w:rsidRPr="007D1105">
              <w:rPr>
                <w:b/>
                <w:sz w:val="22"/>
                <w:szCs w:val="22"/>
                <w:lang w:val="lv-LV"/>
              </w:rPr>
              <w:lastRenderedPageBreak/>
              <w:t xml:space="preserve">11. </w:t>
            </w:r>
            <w:r w:rsidR="003A3A76" w:rsidRPr="007D1105">
              <w:rPr>
                <w:b/>
                <w:sz w:val="22"/>
                <w:szCs w:val="22"/>
                <w:lang w:val="lv-LV"/>
              </w:rPr>
              <w:t>Nomas objekta apskates vieta un laiks</w:t>
            </w:r>
          </w:p>
        </w:tc>
        <w:tc>
          <w:tcPr>
            <w:tcW w:w="6350" w:type="dxa"/>
            <w:shd w:val="clear" w:color="auto" w:fill="auto"/>
          </w:tcPr>
          <w:p w14:paraId="6A11F43D" w14:textId="1623A93E" w:rsidR="00EB3C1C" w:rsidRPr="007D1105" w:rsidRDefault="003A3A76" w:rsidP="003A3A76">
            <w:pPr>
              <w:pStyle w:val="tv213"/>
              <w:jc w:val="both"/>
              <w:rPr>
                <w:bCs/>
                <w:sz w:val="22"/>
                <w:szCs w:val="22"/>
                <w:lang w:val="lv-LV"/>
              </w:rPr>
            </w:pPr>
            <w:r w:rsidRPr="007D1105">
              <w:rPr>
                <w:bCs/>
                <w:sz w:val="22"/>
                <w:szCs w:val="22"/>
                <w:lang w:val="lv-LV"/>
              </w:rPr>
              <w:t>Nomas tiesību pretendent</w:t>
            </w:r>
            <w:r w:rsidR="007A6A4E" w:rsidRPr="007D1105">
              <w:rPr>
                <w:bCs/>
                <w:sz w:val="22"/>
                <w:szCs w:val="22"/>
                <w:lang w:val="lv-LV"/>
              </w:rPr>
              <w:t xml:space="preserve">s </w:t>
            </w:r>
            <w:r w:rsidR="00F73578">
              <w:rPr>
                <w:bCs/>
                <w:sz w:val="22"/>
                <w:szCs w:val="22"/>
                <w:lang w:val="lv-LV"/>
              </w:rPr>
              <w:t>I</w:t>
            </w:r>
            <w:r w:rsidR="007A6A4E" w:rsidRPr="007D1105">
              <w:rPr>
                <w:bCs/>
                <w:sz w:val="22"/>
                <w:szCs w:val="22"/>
                <w:lang w:val="lv-LV"/>
              </w:rPr>
              <w:t>znomāšanas sludinājumā noteiktajā termiņā</w:t>
            </w:r>
            <w:r w:rsidRPr="007D1105">
              <w:rPr>
                <w:bCs/>
                <w:sz w:val="22"/>
                <w:szCs w:val="22"/>
                <w:lang w:val="lv-LV"/>
              </w:rPr>
              <w:t xml:space="preserve"> </w:t>
            </w:r>
            <w:r w:rsidR="004726AC" w:rsidRPr="007D1105">
              <w:rPr>
                <w:bCs/>
                <w:sz w:val="22"/>
                <w:szCs w:val="22"/>
                <w:lang w:val="lv-LV"/>
              </w:rPr>
              <w:t xml:space="preserve">(līdz pieteikuma iesniegšanas dienai) </w:t>
            </w:r>
            <w:r w:rsidR="007A6A4E" w:rsidRPr="007D1105">
              <w:rPr>
                <w:bCs/>
                <w:sz w:val="22"/>
                <w:szCs w:val="22"/>
                <w:lang w:val="lv-LV"/>
              </w:rPr>
              <w:t xml:space="preserve">iepazīstas ar Nomas objekta </w:t>
            </w:r>
            <w:r w:rsidR="004726AC" w:rsidRPr="007D1105">
              <w:rPr>
                <w:bCs/>
                <w:sz w:val="22"/>
                <w:szCs w:val="22"/>
                <w:lang w:val="lv-LV"/>
              </w:rPr>
              <w:t xml:space="preserve">atrašanās vietu </w:t>
            </w:r>
            <w:r w:rsidR="007A6A4E" w:rsidRPr="007D1105">
              <w:rPr>
                <w:bCs/>
                <w:sz w:val="22"/>
                <w:szCs w:val="22"/>
                <w:lang w:val="lv-LV"/>
              </w:rPr>
              <w:t>dabā</w:t>
            </w:r>
            <w:r w:rsidRPr="007D1105">
              <w:rPr>
                <w:bCs/>
                <w:sz w:val="22"/>
                <w:szCs w:val="22"/>
                <w:lang w:val="lv-LV"/>
              </w:rPr>
              <w:t xml:space="preserve"> </w:t>
            </w:r>
            <w:r w:rsidR="004726AC" w:rsidRPr="007D1105">
              <w:rPr>
                <w:bCs/>
                <w:sz w:val="22"/>
                <w:szCs w:val="22"/>
                <w:lang w:val="lv-LV"/>
              </w:rPr>
              <w:t xml:space="preserve">un tā faktisko stāvokli </w:t>
            </w:r>
            <w:r w:rsidRPr="007D1105">
              <w:rPr>
                <w:bCs/>
                <w:sz w:val="22"/>
                <w:szCs w:val="22"/>
                <w:lang w:val="lv-LV"/>
              </w:rPr>
              <w:t>Izsoles rīkotāja pārstāvju klātbūtnē, iepriekš vienojoties ar Izsoles koordinatoru par Nomas objekta apskates laiku</w:t>
            </w:r>
            <w:r w:rsidR="008031AE" w:rsidRPr="007D1105">
              <w:rPr>
                <w:bCs/>
                <w:sz w:val="22"/>
                <w:szCs w:val="22"/>
                <w:lang w:val="lv-LV"/>
              </w:rPr>
              <w:t xml:space="preserve">. </w:t>
            </w:r>
          </w:p>
        </w:tc>
      </w:tr>
      <w:tr w:rsidR="007D4E7E" w:rsidRPr="00B73BCF" w14:paraId="4A046D97" w14:textId="77777777" w:rsidTr="00D472C5">
        <w:tc>
          <w:tcPr>
            <w:tcW w:w="3681" w:type="dxa"/>
          </w:tcPr>
          <w:p w14:paraId="28E841EC" w14:textId="325E16F5" w:rsidR="00280FC9" w:rsidRPr="007D1105" w:rsidRDefault="00B0260A" w:rsidP="00F91414">
            <w:pPr>
              <w:pStyle w:val="tv213"/>
              <w:rPr>
                <w:b/>
                <w:sz w:val="22"/>
                <w:szCs w:val="22"/>
                <w:lang w:val="lv-LV"/>
              </w:rPr>
            </w:pPr>
            <w:r w:rsidRPr="007D1105">
              <w:rPr>
                <w:b/>
                <w:sz w:val="22"/>
                <w:szCs w:val="22"/>
                <w:lang w:val="lv-LV"/>
              </w:rPr>
              <w:t>11</w:t>
            </w:r>
            <w:r w:rsidR="008E25A5" w:rsidRPr="007D1105">
              <w:rPr>
                <w:b/>
                <w:sz w:val="22"/>
                <w:szCs w:val="22"/>
                <w:lang w:val="lv-LV"/>
              </w:rPr>
              <w:t>.</w:t>
            </w:r>
            <w:r w:rsidR="004F657B" w:rsidRPr="007D1105">
              <w:rPr>
                <w:b/>
                <w:sz w:val="22"/>
                <w:szCs w:val="22"/>
                <w:lang w:val="lv-LV"/>
              </w:rPr>
              <w:t xml:space="preserve"> </w:t>
            </w:r>
            <w:r w:rsidR="003A3A76" w:rsidRPr="007D1105">
              <w:rPr>
                <w:b/>
                <w:sz w:val="22"/>
                <w:szCs w:val="22"/>
                <w:lang w:val="lv-LV"/>
              </w:rPr>
              <w:t>Nomas līguma projekts</w:t>
            </w:r>
          </w:p>
          <w:p w14:paraId="7135D326" w14:textId="77777777" w:rsidR="007D4E7E" w:rsidRPr="007D1105" w:rsidRDefault="007D4E7E" w:rsidP="00F91414">
            <w:pPr>
              <w:pStyle w:val="tv213"/>
              <w:rPr>
                <w:sz w:val="22"/>
                <w:szCs w:val="22"/>
                <w:lang w:val="lv-LV"/>
              </w:rPr>
            </w:pPr>
          </w:p>
        </w:tc>
        <w:tc>
          <w:tcPr>
            <w:tcW w:w="6350" w:type="dxa"/>
          </w:tcPr>
          <w:p w14:paraId="74CF267D" w14:textId="308789FC" w:rsidR="007D4E7E" w:rsidRPr="007D1105" w:rsidRDefault="003A3A76"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līguma projekts pievienots Izsoles noteikumu 2.</w:t>
            </w:r>
            <w:r w:rsidR="00F73578">
              <w:rPr>
                <w:rFonts w:ascii="Times New Roman" w:hAnsi="Times New Roman" w:cs="Times New Roman"/>
                <w:color w:val="000000"/>
                <w:lang w:val="lv-LV"/>
              </w:rPr>
              <w:t xml:space="preserve"> </w:t>
            </w:r>
            <w:r w:rsidRPr="007D1105">
              <w:rPr>
                <w:rFonts w:ascii="Times New Roman" w:hAnsi="Times New Roman" w:cs="Times New Roman"/>
                <w:color w:val="000000"/>
                <w:lang w:val="lv-LV"/>
              </w:rPr>
              <w:t xml:space="preserve">pielikumā un </w:t>
            </w:r>
            <w:r w:rsidRPr="00F73578">
              <w:rPr>
                <w:rFonts w:ascii="Times New Roman" w:hAnsi="Times New Roman" w:cs="Times New Roman"/>
                <w:color w:val="000000"/>
                <w:lang w:val="lv-LV"/>
              </w:rPr>
              <w:t>pieejams</w:t>
            </w:r>
            <w:r w:rsidR="00880B07" w:rsidRPr="00F73578">
              <w:rPr>
                <w:rFonts w:ascii="Times New Roman" w:hAnsi="Times New Roman" w:cs="Times New Roman"/>
                <w:color w:val="000000"/>
                <w:lang w:val="lv-LV"/>
              </w:rPr>
              <w:t xml:space="preserve"> / lejuplādējams</w:t>
            </w:r>
            <w:r w:rsidRPr="00F73578">
              <w:rPr>
                <w:rFonts w:ascii="Times New Roman" w:hAnsi="Times New Roman" w:cs="Times New Roman"/>
                <w:color w:val="000000"/>
                <w:lang w:val="lv-LV"/>
              </w:rPr>
              <w:t xml:space="preserve"> </w:t>
            </w:r>
            <w:r w:rsidR="00DC465B" w:rsidRPr="00F73578">
              <w:rPr>
                <w:rFonts w:ascii="Times New Roman" w:hAnsi="Times New Roman" w:cs="Times New Roman"/>
                <w:color w:val="000000"/>
                <w:lang w:val="lv-LV"/>
              </w:rPr>
              <w:t xml:space="preserve">RSU tīmekļvietnē </w:t>
            </w:r>
            <w:hyperlink r:id="rId11" w:history="1">
              <w:r w:rsidR="00F73578" w:rsidRPr="00F73578">
                <w:rPr>
                  <w:rStyle w:val="Hyperlink"/>
                  <w:lang w:val="lv-LV"/>
                </w:rPr>
                <w:t>https://www.rsu.lv/par-rsu/ipasumi</w:t>
              </w:r>
            </w:hyperlink>
            <w:r w:rsidR="00F73578" w:rsidRPr="00F73578">
              <w:rPr>
                <w:rStyle w:val="Hyperlink"/>
                <w:u w:val="none"/>
                <w:lang w:val="lv-LV"/>
              </w:rPr>
              <w:t xml:space="preserve"> </w:t>
            </w:r>
            <w:r w:rsidR="00F73578" w:rsidRPr="00F73578">
              <w:rPr>
                <w:rStyle w:val="Hyperlink"/>
                <w:color w:val="auto"/>
                <w:u w:val="none"/>
                <w:lang w:val="lv-LV"/>
              </w:rPr>
              <w:t xml:space="preserve">sadaļā </w:t>
            </w:r>
            <w:r w:rsidR="00F73578" w:rsidRPr="00F73578">
              <w:rPr>
                <w:rStyle w:val="Hyperlink"/>
                <w:i/>
                <w:color w:val="auto"/>
                <w:u w:val="none"/>
                <w:lang w:val="lv-LV"/>
              </w:rPr>
              <w:t>Nekustamo īpašumu iznomāšana</w:t>
            </w:r>
          </w:p>
        </w:tc>
      </w:tr>
      <w:tr w:rsidR="00DC465B" w:rsidRPr="00B73BCF" w14:paraId="699D4C95" w14:textId="77777777" w:rsidTr="00D472C5">
        <w:tc>
          <w:tcPr>
            <w:tcW w:w="3681" w:type="dxa"/>
          </w:tcPr>
          <w:p w14:paraId="38EF9394" w14:textId="0B15EECD" w:rsidR="00DC465B" w:rsidRPr="007D1105" w:rsidRDefault="00DC465B" w:rsidP="00F91414">
            <w:pPr>
              <w:pStyle w:val="tv213"/>
              <w:rPr>
                <w:b/>
                <w:sz w:val="22"/>
                <w:szCs w:val="22"/>
                <w:lang w:val="lv-LV"/>
              </w:rPr>
            </w:pPr>
            <w:r w:rsidRPr="007D1105">
              <w:rPr>
                <w:b/>
                <w:sz w:val="22"/>
                <w:szCs w:val="22"/>
                <w:lang w:val="lv-LV"/>
              </w:rPr>
              <w:t xml:space="preserve">12. Citi iznomāšanas nosacījumi </w:t>
            </w:r>
          </w:p>
        </w:tc>
        <w:tc>
          <w:tcPr>
            <w:tcW w:w="6350" w:type="dxa"/>
          </w:tcPr>
          <w:p w14:paraId="03B43556" w14:textId="5358C296" w:rsidR="00DC465B"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drīkst izmantot tikai tam paredzētajam lietošanas mērķim</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biroja telpu nodrošināšanai</w:t>
            </w:r>
            <w:r w:rsidR="00DF5F8A" w:rsidRPr="007D1105">
              <w:rPr>
                <w:rFonts w:ascii="Times New Roman" w:hAnsi="Times New Roman" w:cs="Times New Roman"/>
                <w:color w:val="000000"/>
                <w:lang w:val="lv-LV"/>
              </w:rPr>
              <w:t>;</w:t>
            </w:r>
          </w:p>
          <w:p w14:paraId="7C21DC65" w14:textId="50726CF7" w:rsidR="00DF5F8A" w:rsidRPr="007D1105" w:rsidRDefault="00DF5F8A"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Kapitālieguldījumi</w:t>
            </w:r>
            <w:r w:rsidR="007C4139" w:rsidRPr="007D1105">
              <w:rPr>
                <w:rFonts w:ascii="Times New Roman" w:hAnsi="Times New Roman" w:cs="Times New Roman"/>
                <w:color w:val="000000"/>
                <w:lang w:val="lv-LV"/>
              </w:rPr>
              <w:t xml:space="preserve"> nav paredzēti;</w:t>
            </w:r>
          </w:p>
          <w:p w14:paraId="59FD6876" w14:textId="56B771D4" w:rsidR="00DF5F8A"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vai tā daļu nav tiesību nodot apakšnomā trešajām personām bez Iznomātāja rakst</w:t>
            </w:r>
            <w:r w:rsidR="007C4139" w:rsidRPr="007D1105">
              <w:rPr>
                <w:rFonts w:ascii="Times New Roman" w:hAnsi="Times New Roman" w:cs="Times New Roman"/>
                <w:color w:val="000000"/>
                <w:lang w:val="lv-LV"/>
              </w:rPr>
              <w:t>iskas</w:t>
            </w:r>
            <w:r w:rsidRPr="007D1105">
              <w:rPr>
                <w:rFonts w:ascii="Times New Roman" w:hAnsi="Times New Roman" w:cs="Times New Roman"/>
                <w:color w:val="000000"/>
                <w:lang w:val="lv-LV"/>
              </w:rPr>
              <w:t xml:space="preserve"> piekrišanas.</w:t>
            </w:r>
          </w:p>
        </w:tc>
      </w:tr>
      <w:tr w:rsidR="00DC465B" w:rsidRPr="007D1105" w14:paraId="3005C4F1" w14:textId="77777777" w:rsidTr="00D472C5">
        <w:tc>
          <w:tcPr>
            <w:tcW w:w="3681" w:type="dxa"/>
          </w:tcPr>
          <w:p w14:paraId="30ADF955" w14:textId="64677F6F" w:rsidR="00DC465B" w:rsidRPr="007D1105" w:rsidRDefault="00DC465B" w:rsidP="00F91414">
            <w:pPr>
              <w:pStyle w:val="tv213"/>
              <w:rPr>
                <w:b/>
                <w:sz w:val="22"/>
                <w:szCs w:val="22"/>
                <w:lang w:val="lv-LV"/>
              </w:rPr>
            </w:pPr>
            <w:r w:rsidRPr="007D1105">
              <w:rPr>
                <w:b/>
                <w:sz w:val="22"/>
                <w:szCs w:val="22"/>
                <w:lang w:val="lv-LV"/>
              </w:rPr>
              <w:t>13. Iznomātāja noteiktie nosacījumi pretendentam</w:t>
            </w:r>
          </w:p>
        </w:tc>
        <w:tc>
          <w:tcPr>
            <w:tcW w:w="6350" w:type="dxa"/>
          </w:tcPr>
          <w:p w14:paraId="64A32A09" w14:textId="434984C5" w:rsidR="00DC465B" w:rsidRPr="007D1105" w:rsidRDefault="007C4139"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Nav</w:t>
            </w:r>
          </w:p>
          <w:p w14:paraId="1D430AE5" w14:textId="0D828E8B" w:rsidR="00DF5F8A" w:rsidRPr="007D1105" w:rsidRDefault="00DF5F8A" w:rsidP="008C344A">
            <w:pPr>
              <w:autoSpaceDE w:val="0"/>
              <w:autoSpaceDN w:val="0"/>
              <w:adjustRightInd w:val="0"/>
              <w:jc w:val="both"/>
              <w:rPr>
                <w:rFonts w:ascii="Times New Roman" w:hAnsi="Times New Roman" w:cs="Times New Roman"/>
                <w:color w:val="000000"/>
                <w:lang w:val="lv-LV"/>
              </w:rPr>
            </w:pPr>
          </w:p>
        </w:tc>
      </w:tr>
      <w:tr w:rsidR="007D4E7E" w:rsidRPr="00B73BCF" w14:paraId="1700FBC3" w14:textId="77777777" w:rsidTr="00D472C5">
        <w:tc>
          <w:tcPr>
            <w:tcW w:w="3681" w:type="dxa"/>
          </w:tcPr>
          <w:p w14:paraId="6FD87F25" w14:textId="3C679D7B" w:rsidR="007D4E7E" w:rsidRPr="007D1105" w:rsidRDefault="00B0260A" w:rsidP="00495C52">
            <w:pPr>
              <w:pStyle w:val="tv213"/>
              <w:rPr>
                <w:sz w:val="22"/>
                <w:szCs w:val="22"/>
                <w:lang w:val="lv-LV"/>
              </w:rPr>
            </w:pPr>
            <w:r w:rsidRPr="007D1105">
              <w:rPr>
                <w:b/>
                <w:bCs/>
                <w:color w:val="000000"/>
                <w:sz w:val="22"/>
                <w:szCs w:val="22"/>
                <w:lang w:val="lv-LV"/>
              </w:rPr>
              <w:t>12</w:t>
            </w:r>
            <w:r w:rsidR="008E25A5" w:rsidRPr="007D1105">
              <w:rPr>
                <w:b/>
                <w:bCs/>
                <w:color w:val="000000"/>
                <w:sz w:val="22"/>
                <w:szCs w:val="22"/>
                <w:lang w:val="lv-LV"/>
              </w:rPr>
              <w:t>.</w:t>
            </w:r>
            <w:r w:rsidR="006F5894" w:rsidRPr="007D1105">
              <w:rPr>
                <w:b/>
                <w:bCs/>
                <w:color w:val="000000"/>
                <w:sz w:val="22"/>
                <w:szCs w:val="22"/>
                <w:lang w:val="lv-LV"/>
              </w:rPr>
              <w:t xml:space="preserve"> </w:t>
            </w:r>
            <w:r w:rsidR="00495C52" w:rsidRPr="007D1105">
              <w:rPr>
                <w:b/>
                <w:bCs/>
                <w:color w:val="000000"/>
                <w:sz w:val="22"/>
                <w:szCs w:val="22"/>
                <w:lang w:val="lv-LV"/>
              </w:rPr>
              <w:t>Papildus informācija</w:t>
            </w:r>
          </w:p>
        </w:tc>
        <w:tc>
          <w:tcPr>
            <w:tcW w:w="6350" w:type="dxa"/>
          </w:tcPr>
          <w:p w14:paraId="5F929F95" w14:textId="62E9BDC5" w:rsidR="007D4E7E" w:rsidRPr="007D1105" w:rsidRDefault="00A972E9" w:rsidP="00DC465B">
            <w:pPr>
              <w:pStyle w:val="tv213"/>
              <w:spacing w:before="0" w:beforeAutospacing="0" w:after="0" w:afterAutospacing="0"/>
              <w:jc w:val="both"/>
              <w:rPr>
                <w:sz w:val="22"/>
                <w:szCs w:val="22"/>
                <w:lang w:val="lv-LV"/>
              </w:rPr>
            </w:pPr>
            <w:r w:rsidRPr="007D1105">
              <w:rPr>
                <w:color w:val="000000"/>
                <w:sz w:val="22"/>
                <w:szCs w:val="22"/>
                <w:lang w:val="lv-LV"/>
              </w:rPr>
              <w:t>Sludinājums sastādīts un</w:t>
            </w:r>
            <w:r w:rsidRPr="007D1105">
              <w:rPr>
                <w:sz w:val="22"/>
                <w:szCs w:val="22"/>
                <w:lang w:val="lv-LV"/>
              </w:rPr>
              <w:t xml:space="preserve"> </w:t>
            </w:r>
            <w:r w:rsidR="00DC465B" w:rsidRPr="007D1105">
              <w:rPr>
                <w:sz w:val="22"/>
                <w:szCs w:val="22"/>
                <w:lang w:val="lv-LV"/>
              </w:rPr>
              <w:t>izsole</w:t>
            </w:r>
            <w:r w:rsidR="008E25A5" w:rsidRPr="007D1105">
              <w:rPr>
                <w:sz w:val="22"/>
                <w:szCs w:val="22"/>
                <w:lang w:val="lv-LV"/>
              </w:rPr>
              <w:t xml:space="preserve"> tiek organizēta</w:t>
            </w:r>
            <w:r w:rsidR="001B28C3" w:rsidRPr="007D1105">
              <w:rPr>
                <w:sz w:val="22"/>
                <w:szCs w:val="22"/>
                <w:lang w:val="lv-LV"/>
              </w:rPr>
              <w:t>,</w:t>
            </w:r>
            <w:r w:rsidR="008E25A5" w:rsidRPr="007D1105">
              <w:rPr>
                <w:sz w:val="22"/>
                <w:szCs w:val="22"/>
                <w:lang w:val="lv-LV"/>
              </w:rPr>
              <w:t xml:space="preserve"> </w:t>
            </w:r>
            <w:r w:rsidR="008E25A5" w:rsidRPr="007D1105">
              <w:rPr>
                <w:color w:val="000000"/>
                <w:sz w:val="22"/>
                <w:szCs w:val="22"/>
                <w:lang w:val="lv-LV"/>
              </w:rPr>
              <w:t>saskaņā ar 201</w:t>
            </w:r>
            <w:r w:rsidR="00DC465B" w:rsidRPr="007D1105">
              <w:rPr>
                <w:color w:val="000000"/>
                <w:sz w:val="22"/>
                <w:szCs w:val="22"/>
                <w:lang w:val="lv-LV"/>
              </w:rPr>
              <w:t>8</w:t>
            </w:r>
            <w:r w:rsidR="008E25A5" w:rsidRPr="007D1105">
              <w:rPr>
                <w:color w:val="000000"/>
                <w:sz w:val="22"/>
                <w:szCs w:val="22"/>
                <w:lang w:val="lv-LV"/>
              </w:rPr>
              <w:t>.</w:t>
            </w:r>
            <w:r w:rsidR="007C4139" w:rsidRPr="007D1105">
              <w:rPr>
                <w:color w:val="000000"/>
                <w:sz w:val="22"/>
                <w:szCs w:val="22"/>
                <w:lang w:val="lv-LV"/>
              </w:rPr>
              <w:t xml:space="preserve"> </w:t>
            </w:r>
            <w:r w:rsidR="008E25A5" w:rsidRPr="007D1105">
              <w:rPr>
                <w:color w:val="000000"/>
                <w:sz w:val="22"/>
                <w:szCs w:val="22"/>
                <w:lang w:val="lv-LV"/>
              </w:rPr>
              <w:t xml:space="preserve">gada </w:t>
            </w:r>
            <w:r w:rsidR="00DC465B" w:rsidRPr="007D1105">
              <w:rPr>
                <w:color w:val="000000"/>
                <w:sz w:val="22"/>
                <w:szCs w:val="22"/>
                <w:lang w:val="lv-LV"/>
              </w:rPr>
              <w:t>20.</w:t>
            </w:r>
            <w:r w:rsidR="007C4139" w:rsidRPr="007D1105">
              <w:rPr>
                <w:color w:val="000000"/>
                <w:sz w:val="22"/>
                <w:szCs w:val="22"/>
                <w:lang w:val="lv-LV"/>
              </w:rPr>
              <w:t xml:space="preserve"> </w:t>
            </w:r>
            <w:r w:rsidR="00DC465B" w:rsidRPr="007D1105">
              <w:rPr>
                <w:color w:val="000000"/>
                <w:sz w:val="22"/>
                <w:szCs w:val="22"/>
                <w:lang w:val="lv-LV"/>
              </w:rPr>
              <w:t>februāra</w:t>
            </w:r>
            <w:r w:rsidR="008E25A5" w:rsidRPr="007D1105">
              <w:rPr>
                <w:color w:val="000000"/>
                <w:sz w:val="22"/>
                <w:szCs w:val="22"/>
                <w:lang w:val="lv-LV"/>
              </w:rPr>
              <w:t xml:space="preserve"> Ministr</w:t>
            </w:r>
            <w:r w:rsidR="006F5894" w:rsidRPr="007D1105">
              <w:rPr>
                <w:color w:val="000000"/>
                <w:sz w:val="22"/>
                <w:szCs w:val="22"/>
                <w:lang w:val="lv-LV"/>
              </w:rPr>
              <w:t>u kabineta noteikumiem Nr.</w:t>
            </w:r>
            <w:r w:rsidR="007C4139" w:rsidRPr="007D1105">
              <w:rPr>
                <w:color w:val="000000"/>
                <w:sz w:val="22"/>
                <w:szCs w:val="22"/>
                <w:lang w:val="lv-LV"/>
              </w:rPr>
              <w:t xml:space="preserve"> </w:t>
            </w:r>
            <w:r w:rsidR="00DC465B" w:rsidRPr="007D1105">
              <w:rPr>
                <w:color w:val="000000"/>
                <w:sz w:val="22"/>
                <w:szCs w:val="22"/>
                <w:lang w:val="lv-LV"/>
              </w:rPr>
              <w:t>97</w:t>
            </w:r>
            <w:r w:rsidR="006F5894" w:rsidRPr="007D1105">
              <w:rPr>
                <w:color w:val="000000"/>
                <w:sz w:val="22"/>
                <w:szCs w:val="22"/>
                <w:lang w:val="lv-LV"/>
              </w:rPr>
              <w:t xml:space="preserve"> “</w:t>
            </w:r>
            <w:r w:rsidR="00DC465B" w:rsidRPr="007D1105">
              <w:rPr>
                <w:color w:val="000000"/>
                <w:sz w:val="22"/>
                <w:szCs w:val="22"/>
                <w:lang w:val="lv-LV"/>
              </w:rPr>
              <w:t>Publiskas personas mantas iznomāšanas noteikumi</w:t>
            </w:r>
            <w:r w:rsidR="00FE14AA" w:rsidRPr="007D1105">
              <w:rPr>
                <w:color w:val="000000"/>
                <w:sz w:val="22"/>
                <w:szCs w:val="22"/>
                <w:lang w:val="lv-LV"/>
              </w:rPr>
              <w:t xml:space="preserve">” un </w:t>
            </w:r>
            <w:r w:rsidR="007C4139" w:rsidRPr="007D1105">
              <w:rPr>
                <w:sz w:val="22"/>
                <w:szCs w:val="22"/>
                <w:lang w:val="lv-LV"/>
              </w:rPr>
              <w:t>I</w:t>
            </w:r>
            <w:r w:rsidR="00DC465B" w:rsidRPr="007D1105">
              <w:rPr>
                <w:sz w:val="22"/>
                <w:szCs w:val="22"/>
                <w:lang w:val="lv-LV"/>
              </w:rPr>
              <w:t xml:space="preserve">znomāšanas izsoles noteikumiem, kas  apstiprināti RSU teritoriju, telpu un ēku ārējo daļu iznomāšanas izsoles komisijas sēdē </w:t>
            </w:r>
            <w:r w:rsidR="00C914EF" w:rsidRPr="00C914EF">
              <w:rPr>
                <w:sz w:val="22"/>
                <w:szCs w:val="22"/>
                <w:lang w:val="lv-LV"/>
              </w:rPr>
              <w:t>07</w:t>
            </w:r>
            <w:r w:rsidR="00F73578" w:rsidRPr="00C914EF">
              <w:rPr>
                <w:sz w:val="22"/>
                <w:szCs w:val="22"/>
                <w:lang w:val="lv-LV"/>
              </w:rPr>
              <w:t>.</w:t>
            </w:r>
            <w:r w:rsidR="00F73578">
              <w:rPr>
                <w:sz w:val="22"/>
                <w:szCs w:val="22"/>
                <w:lang w:val="lv-LV"/>
              </w:rPr>
              <w:t>10.2025.</w:t>
            </w:r>
          </w:p>
        </w:tc>
      </w:tr>
      <w:tr w:rsidR="00A74F24" w:rsidRPr="007D1105" w14:paraId="1CC8CDA5" w14:textId="77777777" w:rsidTr="00D472C5">
        <w:tc>
          <w:tcPr>
            <w:tcW w:w="3681" w:type="dxa"/>
          </w:tcPr>
          <w:p w14:paraId="1BC71925" w14:textId="62AF6FE5" w:rsidR="00A74F24" w:rsidRPr="007D1105" w:rsidRDefault="00B0260A" w:rsidP="00495C52">
            <w:pPr>
              <w:pStyle w:val="tv213"/>
              <w:rPr>
                <w:b/>
                <w:bCs/>
                <w:color w:val="000000"/>
                <w:sz w:val="22"/>
                <w:szCs w:val="22"/>
                <w:lang w:val="lv-LV"/>
              </w:rPr>
            </w:pPr>
            <w:r w:rsidRPr="007D1105">
              <w:rPr>
                <w:b/>
                <w:bCs/>
                <w:color w:val="000000"/>
                <w:sz w:val="22"/>
                <w:szCs w:val="22"/>
                <w:lang w:val="lv-LV"/>
              </w:rPr>
              <w:t>13</w:t>
            </w:r>
            <w:r w:rsidR="00A74F24" w:rsidRPr="007D1105">
              <w:rPr>
                <w:b/>
                <w:bCs/>
                <w:color w:val="000000"/>
                <w:sz w:val="22"/>
                <w:szCs w:val="22"/>
                <w:lang w:val="lv-LV"/>
              </w:rPr>
              <w:t>.</w:t>
            </w:r>
            <w:r w:rsidR="001D4585" w:rsidRPr="007D1105">
              <w:rPr>
                <w:b/>
                <w:bCs/>
                <w:color w:val="000000"/>
                <w:sz w:val="22"/>
                <w:szCs w:val="22"/>
                <w:lang w:val="lv-LV"/>
              </w:rPr>
              <w:t xml:space="preserve"> </w:t>
            </w:r>
            <w:r w:rsidR="00DC465B" w:rsidRPr="007D1105">
              <w:rPr>
                <w:b/>
                <w:bCs/>
                <w:color w:val="000000"/>
                <w:sz w:val="22"/>
                <w:szCs w:val="22"/>
                <w:lang w:val="lv-LV"/>
              </w:rPr>
              <w:t>Nomas līguma noslēgšana</w:t>
            </w:r>
          </w:p>
        </w:tc>
        <w:tc>
          <w:tcPr>
            <w:tcW w:w="6350" w:type="dxa"/>
          </w:tcPr>
          <w:p w14:paraId="401C67D9" w14:textId="57FC6D50" w:rsidR="007B7BAE" w:rsidRPr="007D1105" w:rsidRDefault="00DC465B" w:rsidP="00DC465B">
            <w:pPr>
              <w:pStyle w:val="tv213"/>
              <w:spacing w:before="0" w:beforeAutospacing="0" w:after="0" w:afterAutospacing="0"/>
              <w:jc w:val="both"/>
              <w:rPr>
                <w:color w:val="000000"/>
                <w:sz w:val="22"/>
                <w:szCs w:val="22"/>
                <w:lang w:val="lv-LV"/>
              </w:rPr>
            </w:pPr>
            <w:r w:rsidRPr="007D1105">
              <w:rPr>
                <w:color w:val="000000"/>
                <w:sz w:val="22"/>
                <w:szCs w:val="22"/>
                <w:lang w:val="lv-LV"/>
              </w:rPr>
              <w:t>Iznomātājs nomas līgumu slēdz ar to nomas tiesību pretendentu, kurš piedāvājis visaugstāko nomas maksu.</w:t>
            </w:r>
          </w:p>
        </w:tc>
      </w:tr>
      <w:tr w:rsidR="003F3218" w:rsidRPr="00B73BCF" w14:paraId="3B3826B5" w14:textId="77777777" w:rsidTr="00D472C5">
        <w:tc>
          <w:tcPr>
            <w:tcW w:w="3681" w:type="dxa"/>
          </w:tcPr>
          <w:p w14:paraId="5E85F64D" w14:textId="7EE3CC55" w:rsidR="003F3218" w:rsidRPr="007D1105" w:rsidRDefault="00B0260A" w:rsidP="00495C52">
            <w:pPr>
              <w:pStyle w:val="tv213"/>
              <w:rPr>
                <w:b/>
                <w:bCs/>
                <w:color w:val="000000"/>
                <w:sz w:val="22"/>
                <w:szCs w:val="22"/>
                <w:lang w:val="lv-LV"/>
              </w:rPr>
            </w:pPr>
            <w:r w:rsidRPr="007D1105">
              <w:rPr>
                <w:b/>
                <w:bCs/>
                <w:color w:val="000000"/>
                <w:sz w:val="22"/>
                <w:szCs w:val="22"/>
                <w:lang w:val="lv-LV"/>
              </w:rPr>
              <w:t>14</w:t>
            </w:r>
            <w:r w:rsidR="001D4585" w:rsidRPr="007D1105">
              <w:rPr>
                <w:b/>
                <w:bCs/>
                <w:color w:val="000000"/>
                <w:sz w:val="22"/>
                <w:szCs w:val="22"/>
                <w:lang w:val="lv-LV"/>
              </w:rPr>
              <w:t xml:space="preserve">. </w:t>
            </w:r>
            <w:r w:rsidR="003F3218" w:rsidRPr="007D1105">
              <w:rPr>
                <w:b/>
                <w:bCs/>
                <w:color w:val="000000"/>
                <w:sz w:val="22"/>
                <w:szCs w:val="22"/>
                <w:lang w:val="lv-LV"/>
              </w:rPr>
              <w:t>Publikācijas</w:t>
            </w:r>
          </w:p>
        </w:tc>
        <w:tc>
          <w:tcPr>
            <w:tcW w:w="6350" w:type="dxa"/>
          </w:tcPr>
          <w:p w14:paraId="5446CD20" w14:textId="2EBD8DB0" w:rsidR="003F3218" w:rsidRPr="007D1105" w:rsidRDefault="00880B07" w:rsidP="003000C0">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 xml:space="preserve">Saskaņā ar </w:t>
            </w:r>
            <w:r w:rsidR="00DC465B" w:rsidRPr="007D1105">
              <w:rPr>
                <w:rFonts w:ascii="Times New Roman" w:hAnsi="Times New Roman" w:cs="Times New Roman"/>
                <w:color w:val="000000"/>
                <w:lang w:val="lv-LV"/>
              </w:rPr>
              <w:t>2018.</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gada 20.</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februāra Ministru kabineta noteikum</w:t>
            </w:r>
            <w:r w:rsidRPr="007D1105">
              <w:rPr>
                <w:rFonts w:ascii="Times New Roman" w:hAnsi="Times New Roman" w:cs="Times New Roman"/>
                <w:color w:val="000000"/>
                <w:lang w:val="lv-LV"/>
              </w:rPr>
              <w:t>u</w:t>
            </w:r>
            <w:r w:rsidR="00DC465B" w:rsidRPr="007D1105">
              <w:rPr>
                <w:rFonts w:ascii="Times New Roman" w:hAnsi="Times New Roman" w:cs="Times New Roman"/>
                <w:color w:val="000000"/>
                <w:lang w:val="lv-LV"/>
              </w:rPr>
              <w:t xml:space="preserve"> Nr.97 “Publiskas personas mantas iznomāšanas noteikumi” 26., 27.</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p</w:t>
            </w:r>
            <w:r w:rsidR="00FF3898" w:rsidRPr="007D1105">
              <w:rPr>
                <w:rFonts w:ascii="Times New Roman" w:hAnsi="Times New Roman" w:cs="Times New Roman"/>
                <w:color w:val="000000"/>
                <w:lang w:val="lv-LV"/>
              </w:rPr>
              <w:t>unkt</w:t>
            </w:r>
            <w:r w:rsidR="0026401C" w:rsidRPr="007D1105">
              <w:rPr>
                <w:rFonts w:ascii="Times New Roman" w:hAnsi="Times New Roman" w:cs="Times New Roman"/>
                <w:color w:val="000000"/>
                <w:lang w:val="lv-LV"/>
              </w:rPr>
              <w:t xml:space="preserve">iem, </w:t>
            </w:r>
            <w:r w:rsidR="007C4139" w:rsidRPr="007D1105">
              <w:rPr>
                <w:rFonts w:ascii="Times New Roman" w:hAnsi="Times New Roman" w:cs="Times New Roman"/>
                <w:color w:val="000000"/>
                <w:lang w:val="lv-LV"/>
              </w:rPr>
              <w:t>N</w:t>
            </w:r>
            <w:r w:rsidR="003F3218" w:rsidRPr="007D1105">
              <w:rPr>
                <w:rFonts w:ascii="Times New Roman" w:hAnsi="Times New Roman" w:cs="Times New Roman"/>
                <w:color w:val="000000"/>
                <w:lang w:val="lv-LV"/>
              </w:rPr>
              <w:t>omas</w:t>
            </w:r>
            <w:r w:rsidR="00525679" w:rsidRPr="007D1105">
              <w:rPr>
                <w:rFonts w:ascii="Times New Roman" w:hAnsi="Times New Roman" w:cs="Times New Roman"/>
                <w:color w:val="000000"/>
                <w:lang w:val="lv-LV"/>
              </w:rPr>
              <w:t xml:space="preserve"> objekta iznomāšanas izsoles</w:t>
            </w:r>
            <w:r w:rsidR="003F3218" w:rsidRPr="007D1105">
              <w:rPr>
                <w:rFonts w:ascii="Times New Roman" w:hAnsi="Times New Roman" w:cs="Times New Roman"/>
                <w:color w:val="000000"/>
                <w:lang w:val="lv-LV"/>
              </w:rPr>
              <w:t xml:space="preserve"> sludinājums ir publicēts </w:t>
            </w:r>
            <w:r w:rsidR="003000C0" w:rsidRPr="007D1105">
              <w:rPr>
                <w:rFonts w:ascii="Times New Roman" w:hAnsi="Times New Roman" w:cs="Times New Roman"/>
                <w:color w:val="000000"/>
                <w:lang w:val="lv-LV"/>
              </w:rPr>
              <w:t>RSU</w:t>
            </w:r>
            <w:r w:rsidR="003F3218" w:rsidRPr="007D1105">
              <w:rPr>
                <w:rFonts w:ascii="Times New Roman" w:hAnsi="Times New Roman" w:cs="Times New Roman"/>
                <w:color w:val="000000"/>
                <w:lang w:val="lv-LV"/>
              </w:rPr>
              <w:t xml:space="preserve"> tīmekļvietnē</w:t>
            </w:r>
            <w:r w:rsidR="00EE010D" w:rsidRPr="007D1105">
              <w:rPr>
                <w:rFonts w:ascii="Times New Roman" w:hAnsi="Times New Roman" w:cs="Times New Roman"/>
                <w:color w:val="000000"/>
                <w:lang w:val="lv-LV"/>
              </w:rPr>
              <w:t xml:space="preserve"> – </w:t>
            </w:r>
            <w:hyperlink r:id="rId12" w:history="1">
              <w:r w:rsidR="00F73578" w:rsidRPr="007D1105">
                <w:rPr>
                  <w:rStyle w:val="Hyperlink"/>
                  <w:lang w:val="lv-LV"/>
                </w:rPr>
                <w:t>https://www.rsu.lv/par-rsu/ipasumi</w:t>
              </w:r>
            </w:hyperlink>
            <w:r w:rsidR="00F73578" w:rsidRPr="00F73578">
              <w:rPr>
                <w:rStyle w:val="Hyperlink"/>
                <w:u w:val="none"/>
                <w:lang w:val="lv-LV"/>
              </w:rPr>
              <w:t xml:space="preserve"> </w:t>
            </w:r>
            <w:r w:rsidR="00F73578" w:rsidRPr="00F73578">
              <w:rPr>
                <w:rStyle w:val="Hyperlink"/>
                <w:color w:val="auto"/>
                <w:u w:val="none"/>
                <w:lang w:val="lv-LV"/>
              </w:rPr>
              <w:t xml:space="preserve">sadaļā </w:t>
            </w:r>
            <w:r w:rsidR="00F73578" w:rsidRPr="00F73578">
              <w:rPr>
                <w:rStyle w:val="Hyperlink"/>
                <w:i/>
                <w:color w:val="auto"/>
                <w:u w:val="none"/>
                <w:lang w:val="lv-LV"/>
              </w:rPr>
              <w:t>Nekustamo īpašumu iznomāšana.</w:t>
            </w:r>
          </w:p>
        </w:tc>
      </w:tr>
    </w:tbl>
    <w:p w14:paraId="7431BEAC" w14:textId="77777777" w:rsidR="00BC6B94" w:rsidRPr="007D1105" w:rsidRDefault="00BC6B94">
      <w:pPr>
        <w:rPr>
          <w:rFonts w:ascii="Times New Roman" w:hAnsi="Times New Roman" w:cs="Times New Roman"/>
          <w:lang w:val="lv-LV"/>
        </w:rPr>
      </w:pPr>
    </w:p>
    <w:sectPr w:rsidR="00BC6B94" w:rsidRPr="007D1105" w:rsidSect="001F7E4D">
      <w:footerReference w:type="default" r:id="rId13"/>
      <w:pgSz w:w="11900" w:h="16838"/>
      <w:pgMar w:top="1128" w:right="1024" w:bottom="428" w:left="102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083E" w14:textId="77777777" w:rsidR="00714B10" w:rsidRDefault="00714B10">
      <w:pPr>
        <w:spacing w:after="0" w:line="240" w:lineRule="auto"/>
      </w:pPr>
      <w:r>
        <w:separator/>
      </w:r>
    </w:p>
  </w:endnote>
  <w:endnote w:type="continuationSeparator" w:id="0">
    <w:p w14:paraId="11E42D09" w14:textId="77777777" w:rsidR="00714B10" w:rsidRDefault="0071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34417"/>
      <w:docPartObj>
        <w:docPartGallery w:val="Page Numbers (Bottom of Page)"/>
        <w:docPartUnique/>
      </w:docPartObj>
    </w:sdtPr>
    <w:sdtEndPr>
      <w:rPr>
        <w:noProof/>
      </w:rPr>
    </w:sdtEndPr>
    <w:sdtContent>
      <w:p w14:paraId="08F82D87" w14:textId="77777777" w:rsidR="00BC6B94" w:rsidRDefault="00FB3EBE">
        <w:pPr>
          <w:pStyle w:val="Footer"/>
          <w:jc w:val="center"/>
        </w:pPr>
        <w:r>
          <w:fldChar w:fldCharType="begin"/>
        </w:r>
        <w:r>
          <w:instrText xml:space="preserve"> PAGE   \* MERGEFORMAT </w:instrText>
        </w:r>
        <w:r>
          <w:fldChar w:fldCharType="separate"/>
        </w:r>
        <w:r w:rsidR="00A34AE9">
          <w:rPr>
            <w:noProof/>
          </w:rPr>
          <w:t>6</w:t>
        </w:r>
        <w:r>
          <w:rPr>
            <w:noProof/>
          </w:rPr>
          <w:fldChar w:fldCharType="end"/>
        </w:r>
      </w:p>
    </w:sdtContent>
  </w:sdt>
  <w:p w14:paraId="33F74B0B" w14:textId="77777777" w:rsidR="00BC6B94" w:rsidRDefault="00BC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9325" w14:textId="77777777" w:rsidR="00714B10" w:rsidRDefault="00714B10">
      <w:pPr>
        <w:spacing w:after="0" w:line="240" w:lineRule="auto"/>
      </w:pPr>
      <w:r>
        <w:separator/>
      </w:r>
    </w:p>
  </w:footnote>
  <w:footnote w:type="continuationSeparator" w:id="0">
    <w:p w14:paraId="1F98CBAD" w14:textId="77777777" w:rsidR="00714B10" w:rsidRDefault="0071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3967"/>
    <w:multiLevelType w:val="hybridMultilevel"/>
    <w:tmpl w:val="C5C83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174D0EC5"/>
    <w:multiLevelType w:val="multilevel"/>
    <w:tmpl w:val="89DC3EA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3)"/>
      <w:lvlJc w:val="left"/>
      <w:pPr>
        <w:ind w:left="930"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638FC"/>
    <w:multiLevelType w:val="multilevel"/>
    <w:tmpl w:val="F920F78C"/>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4" w15:restartNumberingAfterBreak="0">
    <w:nsid w:val="1BA8276D"/>
    <w:multiLevelType w:val="hybridMultilevel"/>
    <w:tmpl w:val="A2B80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4342A0A"/>
    <w:multiLevelType w:val="hybridMultilevel"/>
    <w:tmpl w:val="D8A4B9A0"/>
    <w:lvl w:ilvl="0" w:tplc="5BA2B84C">
      <w:start w:val="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3629F8"/>
    <w:multiLevelType w:val="hybridMultilevel"/>
    <w:tmpl w:val="FBDA9DCA"/>
    <w:lvl w:ilvl="0" w:tplc="0BC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38F11AA"/>
    <w:multiLevelType w:val="hybridMultilevel"/>
    <w:tmpl w:val="154E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002CF"/>
    <w:multiLevelType w:val="hybridMultilevel"/>
    <w:tmpl w:val="E32E1B9C"/>
    <w:lvl w:ilvl="0" w:tplc="9CCA8FF2">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E942F4"/>
    <w:multiLevelType w:val="hybridMultilevel"/>
    <w:tmpl w:val="45A2D6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67074095"/>
    <w:multiLevelType w:val="hybridMultilevel"/>
    <w:tmpl w:val="0B3C6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11301F"/>
    <w:multiLevelType w:val="hybridMultilevel"/>
    <w:tmpl w:val="F65A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10"/>
  </w:num>
  <w:num w:numId="5">
    <w:abstractNumId w:val="3"/>
  </w:num>
  <w:num w:numId="6">
    <w:abstractNumId w:val="1"/>
  </w:num>
  <w:num w:numId="7">
    <w:abstractNumId w:val="11"/>
  </w:num>
  <w:num w:numId="8">
    <w:abstractNumId w:val="2"/>
  </w:num>
  <w:num w:numId="9">
    <w:abstractNumId w:val="5"/>
  </w:num>
  <w:num w:numId="10">
    <w:abstractNumId w:val="6"/>
  </w:num>
  <w:num w:numId="11">
    <w:abstractNumId w:val="4"/>
  </w:num>
  <w:num w:numId="12">
    <w:abstractNumId w:val="12"/>
  </w:num>
  <w:num w:numId="13">
    <w:abstractNumId w:val="14"/>
  </w:num>
  <w:num w:numId="14">
    <w:abstractNumId w:val="8"/>
  </w:num>
  <w:num w:numId="15">
    <w:abstractNumId w:val="13"/>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7E"/>
    <w:rsid w:val="000042E8"/>
    <w:rsid w:val="00005A22"/>
    <w:rsid w:val="0001603F"/>
    <w:rsid w:val="00023AF6"/>
    <w:rsid w:val="0003584D"/>
    <w:rsid w:val="00040B0C"/>
    <w:rsid w:val="00041511"/>
    <w:rsid w:val="00061154"/>
    <w:rsid w:val="00075772"/>
    <w:rsid w:val="00081CB2"/>
    <w:rsid w:val="000A5F6B"/>
    <w:rsid w:val="000A62AC"/>
    <w:rsid w:val="000A70F1"/>
    <w:rsid w:val="000C0B8C"/>
    <w:rsid w:val="000C1D9C"/>
    <w:rsid w:val="000C3EFB"/>
    <w:rsid w:val="000C6A37"/>
    <w:rsid w:val="000D1353"/>
    <w:rsid w:val="000E62DB"/>
    <w:rsid w:val="00103C69"/>
    <w:rsid w:val="0011018C"/>
    <w:rsid w:val="00120C57"/>
    <w:rsid w:val="0012447C"/>
    <w:rsid w:val="001249E8"/>
    <w:rsid w:val="00132401"/>
    <w:rsid w:val="0013315E"/>
    <w:rsid w:val="00133920"/>
    <w:rsid w:val="0015547D"/>
    <w:rsid w:val="001719F0"/>
    <w:rsid w:val="00185217"/>
    <w:rsid w:val="0018679A"/>
    <w:rsid w:val="00187407"/>
    <w:rsid w:val="0019435E"/>
    <w:rsid w:val="0019511B"/>
    <w:rsid w:val="001B28C3"/>
    <w:rsid w:val="001B687B"/>
    <w:rsid w:val="001C5D70"/>
    <w:rsid w:val="001D4585"/>
    <w:rsid w:val="001E0C33"/>
    <w:rsid w:val="001F1CA7"/>
    <w:rsid w:val="001F7E4D"/>
    <w:rsid w:val="002002B7"/>
    <w:rsid w:val="00210B94"/>
    <w:rsid w:val="002246F0"/>
    <w:rsid w:val="0022635D"/>
    <w:rsid w:val="0022719A"/>
    <w:rsid w:val="00234C1E"/>
    <w:rsid w:val="00244437"/>
    <w:rsid w:val="00256116"/>
    <w:rsid w:val="00260661"/>
    <w:rsid w:val="0026401C"/>
    <w:rsid w:val="0026670A"/>
    <w:rsid w:val="00280CFA"/>
    <w:rsid w:val="00280FC9"/>
    <w:rsid w:val="002D2718"/>
    <w:rsid w:val="002E139A"/>
    <w:rsid w:val="002F0814"/>
    <w:rsid w:val="002F446E"/>
    <w:rsid w:val="002F7514"/>
    <w:rsid w:val="003000C0"/>
    <w:rsid w:val="00330741"/>
    <w:rsid w:val="00340E30"/>
    <w:rsid w:val="00341ABA"/>
    <w:rsid w:val="00347803"/>
    <w:rsid w:val="0035030C"/>
    <w:rsid w:val="00362878"/>
    <w:rsid w:val="003742EA"/>
    <w:rsid w:val="00384D50"/>
    <w:rsid w:val="003A2886"/>
    <w:rsid w:val="003A3A76"/>
    <w:rsid w:val="003A6C99"/>
    <w:rsid w:val="003E40B1"/>
    <w:rsid w:val="003E5783"/>
    <w:rsid w:val="003F16BA"/>
    <w:rsid w:val="003F3218"/>
    <w:rsid w:val="0041020A"/>
    <w:rsid w:val="0041103E"/>
    <w:rsid w:val="00412799"/>
    <w:rsid w:val="0042407C"/>
    <w:rsid w:val="00466493"/>
    <w:rsid w:val="004726AC"/>
    <w:rsid w:val="00480554"/>
    <w:rsid w:val="00495C52"/>
    <w:rsid w:val="004A0C39"/>
    <w:rsid w:val="004F0068"/>
    <w:rsid w:val="004F657B"/>
    <w:rsid w:val="004F65FD"/>
    <w:rsid w:val="00503029"/>
    <w:rsid w:val="00503FC5"/>
    <w:rsid w:val="00525679"/>
    <w:rsid w:val="005703A9"/>
    <w:rsid w:val="00574855"/>
    <w:rsid w:val="0059721D"/>
    <w:rsid w:val="005A09C2"/>
    <w:rsid w:val="005B14BB"/>
    <w:rsid w:val="005D42E5"/>
    <w:rsid w:val="005D458B"/>
    <w:rsid w:val="005E3DFD"/>
    <w:rsid w:val="005E467B"/>
    <w:rsid w:val="00611580"/>
    <w:rsid w:val="006204CA"/>
    <w:rsid w:val="006318A9"/>
    <w:rsid w:val="0063421F"/>
    <w:rsid w:val="0064007A"/>
    <w:rsid w:val="0065044D"/>
    <w:rsid w:val="00664D95"/>
    <w:rsid w:val="006815FF"/>
    <w:rsid w:val="0068332B"/>
    <w:rsid w:val="00685A1E"/>
    <w:rsid w:val="00687362"/>
    <w:rsid w:val="006C1851"/>
    <w:rsid w:val="006C6ADB"/>
    <w:rsid w:val="006E3CE6"/>
    <w:rsid w:val="006E4FBB"/>
    <w:rsid w:val="006E65B5"/>
    <w:rsid w:val="006F5894"/>
    <w:rsid w:val="006F5BF5"/>
    <w:rsid w:val="00702EBB"/>
    <w:rsid w:val="00711DF5"/>
    <w:rsid w:val="00714B10"/>
    <w:rsid w:val="00717CB7"/>
    <w:rsid w:val="00736014"/>
    <w:rsid w:val="00770D86"/>
    <w:rsid w:val="00776076"/>
    <w:rsid w:val="00785774"/>
    <w:rsid w:val="007A3DDF"/>
    <w:rsid w:val="007A6A4E"/>
    <w:rsid w:val="007B5DB7"/>
    <w:rsid w:val="007B7BAE"/>
    <w:rsid w:val="007C4139"/>
    <w:rsid w:val="007D1105"/>
    <w:rsid w:val="007D230B"/>
    <w:rsid w:val="007D4E7E"/>
    <w:rsid w:val="007E403D"/>
    <w:rsid w:val="007F5E54"/>
    <w:rsid w:val="00802050"/>
    <w:rsid w:val="008031AE"/>
    <w:rsid w:val="00820234"/>
    <w:rsid w:val="00824CBE"/>
    <w:rsid w:val="00826E9B"/>
    <w:rsid w:val="00852306"/>
    <w:rsid w:val="0085599C"/>
    <w:rsid w:val="0087278B"/>
    <w:rsid w:val="00880B07"/>
    <w:rsid w:val="0088645E"/>
    <w:rsid w:val="00886C5F"/>
    <w:rsid w:val="008870A2"/>
    <w:rsid w:val="008B14A0"/>
    <w:rsid w:val="008B60A7"/>
    <w:rsid w:val="008C344A"/>
    <w:rsid w:val="008C4722"/>
    <w:rsid w:val="008D0156"/>
    <w:rsid w:val="008D30A4"/>
    <w:rsid w:val="008E1DA9"/>
    <w:rsid w:val="008E24A6"/>
    <w:rsid w:val="008E25A5"/>
    <w:rsid w:val="0091557E"/>
    <w:rsid w:val="009273CB"/>
    <w:rsid w:val="00930E78"/>
    <w:rsid w:val="00931737"/>
    <w:rsid w:val="00936E2E"/>
    <w:rsid w:val="00966A6B"/>
    <w:rsid w:val="00967801"/>
    <w:rsid w:val="0099199F"/>
    <w:rsid w:val="009A12BE"/>
    <w:rsid w:val="009A1F9F"/>
    <w:rsid w:val="009C0DFC"/>
    <w:rsid w:val="009C540E"/>
    <w:rsid w:val="009C71BB"/>
    <w:rsid w:val="009C7A32"/>
    <w:rsid w:val="009D0F3D"/>
    <w:rsid w:val="009E3323"/>
    <w:rsid w:val="009E7BFF"/>
    <w:rsid w:val="00A12B8D"/>
    <w:rsid w:val="00A34AE9"/>
    <w:rsid w:val="00A53057"/>
    <w:rsid w:val="00A55CB0"/>
    <w:rsid w:val="00A730AB"/>
    <w:rsid w:val="00A74F24"/>
    <w:rsid w:val="00A81162"/>
    <w:rsid w:val="00A958C3"/>
    <w:rsid w:val="00A972E9"/>
    <w:rsid w:val="00AA3C37"/>
    <w:rsid w:val="00AB3414"/>
    <w:rsid w:val="00AF03CE"/>
    <w:rsid w:val="00B0260A"/>
    <w:rsid w:val="00B12268"/>
    <w:rsid w:val="00B12931"/>
    <w:rsid w:val="00B44052"/>
    <w:rsid w:val="00B53151"/>
    <w:rsid w:val="00B71A97"/>
    <w:rsid w:val="00B73BCF"/>
    <w:rsid w:val="00B76C9A"/>
    <w:rsid w:val="00B9547E"/>
    <w:rsid w:val="00BA793E"/>
    <w:rsid w:val="00BB1563"/>
    <w:rsid w:val="00BB5A99"/>
    <w:rsid w:val="00BC0518"/>
    <w:rsid w:val="00BC6B94"/>
    <w:rsid w:val="00BD1B6D"/>
    <w:rsid w:val="00BE6ED7"/>
    <w:rsid w:val="00BE7040"/>
    <w:rsid w:val="00BE7DD9"/>
    <w:rsid w:val="00C000EE"/>
    <w:rsid w:val="00C05819"/>
    <w:rsid w:val="00C11097"/>
    <w:rsid w:val="00C5411B"/>
    <w:rsid w:val="00C558A2"/>
    <w:rsid w:val="00C914EF"/>
    <w:rsid w:val="00C930A6"/>
    <w:rsid w:val="00CB03C3"/>
    <w:rsid w:val="00CB65A7"/>
    <w:rsid w:val="00CC22A8"/>
    <w:rsid w:val="00CC5074"/>
    <w:rsid w:val="00CC65B4"/>
    <w:rsid w:val="00CD1CF8"/>
    <w:rsid w:val="00CD42DB"/>
    <w:rsid w:val="00CE257D"/>
    <w:rsid w:val="00CF0037"/>
    <w:rsid w:val="00CF04D1"/>
    <w:rsid w:val="00CF1154"/>
    <w:rsid w:val="00CF73D3"/>
    <w:rsid w:val="00D037EB"/>
    <w:rsid w:val="00D102BD"/>
    <w:rsid w:val="00D27E01"/>
    <w:rsid w:val="00D40377"/>
    <w:rsid w:val="00D43560"/>
    <w:rsid w:val="00D472C5"/>
    <w:rsid w:val="00D75115"/>
    <w:rsid w:val="00DA4E81"/>
    <w:rsid w:val="00DB34DC"/>
    <w:rsid w:val="00DC39EA"/>
    <w:rsid w:val="00DC465B"/>
    <w:rsid w:val="00DD0AA7"/>
    <w:rsid w:val="00DE0A76"/>
    <w:rsid w:val="00DE1D44"/>
    <w:rsid w:val="00DE4736"/>
    <w:rsid w:val="00DF3FBE"/>
    <w:rsid w:val="00DF5F8A"/>
    <w:rsid w:val="00E16AA7"/>
    <w:rsid w:val="00E17FFD"/>
    <w:rsid w:val="00E50FE0"/>
    <w:rsid w:val="00E56288"/>
    <w:rsid w:val="00E77838"/>
    <w:rsid w:val="00E805EC"/>
    <w:rsid w:val="00E915EF"/>
    <w:rsid w:val="00E91A31"/>
    <w:rsid w:val="00EA38AB"/>
    <w:rsid w:val="00EA567E"/>
    <w:rsid w:val="00EB3C1C"/>
    <w:rsid w:val="00EC140D"/>
    <w:rsid w:val="00EE010D"/>
    <w:rsid w:val="00EE1E42"/>
    <w:rsid w:val="00EE353A"/>
    <w:rsid w:val="00EF2CAC"/>
    <w:rsid w:val="00EF4F42"/>
    <w:rsid w:val="00F06E36"/>
    <w:rsid w:val="00F1454D"/>
    <w:rsid w:val="00F22EF9"/>
    <w:rsid w:val="00F25EE6"/>
    <w:rsid w:val="00F30A47"/>
    <w:rsid w:val="00F34141"/>
    <w:rsid w:val="00F34923"/>
    <w:rsid w:val="00F374E0"/>
    <w:rsid w:val="00F44C77"/>
    <w:rsid w:val="00F52650"/>
    <w:rsid w:val="00F57E9F"/>
    <w:rsid w:val="00F63373"/>
    <w:rsid w:val="00F66842"/>
    <w:rsid w:val="00F6786D"/>
    <w:rsid w:val="00F71FA8"/>
    <w:rsid w:val="00F73578"/>
    <w:rsid w:val="00F91414"/>
    <w:rsid w:val="00F97339"/>
    <w:rsid w:val="00FB3EBE"/>
    <w:rsid w:val="00FD1657"/>
    <w:rsid w:val="00FE14AA"/>
    <w:rsid w:val="00FE40A2"/>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894"/>
  <w15:docId w15:val="{0F5F9E3F-1E40-43BE-AA4B-9E2A36C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Section Heading Char,heading1 Char,Antraste 1 Char,h1 Char"/>
    <w:basedOn w:val="Normal"/>
    <w:next w:val="Normal"/>
    <w:link w:val="Heading1Char"/>
    <w:qFormat/>
    <w:rsid w:val="0087278B"/>
    <w:pPr>
      <w:keepNext/>
      <w:widowControl w:val="0"/>
      <w:numPr>
        <w:numId w:val="4"/>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lang w:val="lv-LV"/>
    </w:rPr>
  </w:style>
  <w:style w:type="paragraph" w:styleId="Heading2">
    <w:name w:val="heading 2"/>
    <w:basedOn w:val="Normal"/>
    <w:next w:val="Normal"/>
    <w:link w:val="Heading2Char"/>
    <w:qFormat/>
    <w:rsid w:val="0087278B"/>
    <w:pPr>
      <w:keepNext/>
      <w:widowControl w:val="0"/>
      <w:numPr>
        <w:ilvl w:val="1"/>
        <w:numId w:val="4"/>
      </w:numPr>
      <w:autoSpaceDE w:val="0"/>
      <w:autoSpaceDN w:val="0"/>
      <w:spacing w:after="0" w:line="240" w:lineRule="auto"/>
      <w:jc w:val="both"/>
      <w:outlineLvl w:val="1"/>
    </w:pPr>
    <w:rPr>
      <w:rFonts w:ascii="Times New Roman" w:eastAsia="Times New Roman" w:hAnsi="Times New Roman" w:cs="Times New Roman"/>
      <w:b/>
      <w:bCs/>
      <w:sz w:val="24"/>
      <w:szCs w:val="24"/>
      <w:lang w:val="lv-LV"/>
    </w:rPr>
  </w:style>
  <w:style w:type="paragraph" w:styleId="Heading3">
    <w:name w:val="heading 3"/>
    <w:basedOn w:val="Normal"/>
    <w:next w:val="Normal"/>
    <w:link w:val="Heading3Char"/>
    <w:qFormat/>
    <w:rsid w:val="0087278B"/>
    <w:pPr>
      <w:keepNext/>
      <w:widowControl w:val="0"/>
      <w:numPr>
        <w:ilvl w:val="2"/>
        <w:numId w:val="4"/>
      </w:numPr>
      <w:autoSpaceDE w:val="0"/>
      <w:autoSpaceDN w:val="0"/>
      <w:spacing w:after="0" w:line="240" w:lineRule="auto"/>
      <w:jc w:val="both"/>
      <w:outlineLvl w:val="2"/>
    </w:pPr>
    <w:rPr>
      <w:rFonts w:ascii="Times New Roman" w:eastAsia="Times New Roman" w:hAnsi="Times New Roman" w:cs="Times New Roman"/>
      <w:sz w:val="24"/>
      <w:szCs w:val="24"/>
      <w:lang w:val="lv-LV"/>
    </w:rPr>
  </w:style>
  <w:style w:type="paragraph" w:styleId="Heading4">
    <w:name w:val="heading 4"/>
    <w:basedOn w:val="Normal"/>
    <w:next w:val="Normal"/>
    <w:link w:val="Heading4Char"/>
    <w:qFormat/>
    <w:rsid w:val="0087278B"/>
    <w:pPr>
      <w:keepNext/>
      <w:widowControl w:val="0"/>
      <w:numPr>
        <w:ilvl w:val="3"/>
        <w:numId w:val="4"/>
      </w:numPr>
      <w:autoSpaceDE w:val="0"/>
      <w:autoSpaceDN w:val="0"/>
      <w:spacing w:after="0" w:line="240" w:lineRule="auto"/>
      <w:jc w:val="both"/>
      <w:outlineLvl w:val="3"/>
    </w:pPr>
    <w:rPr>
      <w:rFonts w:ascii="Times New Roman" w:eastAsia="Times New Roman" w:hAnsi="Times New Roman" w:cs="Times New Roman"/>
      <w:sz w:val="24"/>
      <w:szCs w:val="24"/>
      <w:lang w:val="lv-LV"/>
    </w:rPr>
  </w:style>
  <w:style w:type="paragraph" w:styleId="Heading5">
    <w:name w:val="heading 5"/>
    <w:basedOn w:val="Normal"/>
    <w:next w:val="Normal"/>
    <w:link w:val="Heading5Char"/>
    <w:qFormat/>
    <w:rsid w:val="0087278B"/>
    <w:pPr>
      <w:keepNext/>
      <w:widowControl w:val="0"/>
      <w:numPr>
        <w:ilvl w:val="4"/>
        <w:numId w:val="4"/>
      </w:numPr>
      <w:autoSpaceDE w:val="0"/>
      <w:autoSpaceDN w:val="0"/>
      <w:spacing w:after="0" w:line="240" w:lineRule="auto"/>
      <w:jc w:val="both"/>
      <w:outlineLvl w:val="4"/>
    </w:pPr>
    <w:rPr>
      <w:rFonts w:ascii="Times New Roman" w:eastAsia="Times New Roman" w:hAnsi="Times New Roman" w:cs="Times New Roman"/>
      <w:sz w:val="24"/>
      <w:szCs w:val="24"/>
      <w:lang w:val="lv-LV"/>
    </w:rPr>
  </w:style>
  <w:style w:type="paragraph" w:styleId="Heading6">
    <w:name w:val="heading 6"/>
    <w:basedOn w:val="Normal"/>
    <w:next w:val="Normal"/>
    <w:link w:val="Heading6Char"/>
    <w:qFormat/>
    <w:rsid w:val="0087278B"/>
    <w:pPr>
      <w:keepNext/>
      <w:widowControl w:val="0"/>
      <w:numPr>
        <w:ilvl w:val="5"/>
        <w:numId w:val="4"/>
      </w:numPr>
      <w:autoSpaceDE w:val="0"/>
      <w:autoSpaceDN w:val="0"/>
      <w:spacing w:after="0" w:line="240" w:lineRule="auto"/>
      <w:jc w:val="center"/>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qFormat/>
    <w:rsid w:val="0087278B"/>
    <w:pPr>
      <w:keepNext/>
      <w:widowControl w:val="0"/>
      <w:numPr>
        <w:ilvl w:val="6"/>
        <w:numId w:val="4"/>
      </w:numPr>
      <w:autoSpaceDE w:val="0"/>
      <w:autoSpaceDN w:val="0"/>
      <w:spacing w:after="0" w:line="240" w:lineRule="auto"/>
      <w:jc w:val="both"/>
      <w:outlineLvl w:val="6"/>
    </w:pPr>
    <w:rPr>
      <w:rFonts w:ascii="Times New Roman" w:eastAsia="Times New Roman" w:hAnsi="Times New Roman" w:cs="Times New Roman"/>
      <w:b/>
      <w:bCs/>
      <w:lang w:val="lv-LV"/>
    </w:rPr>
  </w:style>
  <w:style w:type="paragraph" w:styleId="Heading8">
    <w:name w:val="heading 8"/>
    <w:basedOn w:val="Normal"/>
    <w:next w:val="Normal"/>
    <w:link w:val="Heading8Char"/>
    <w:qFormat/>
    <w:rsid w:val="0087278B"/>
    <w:pPr>
      <w:keepNext/>
      <w:widowControl w:val="0"/>
      <w:numPr>
        <w:ilvl w:val="7"/>
        <w:numId w:val="4"/>
      </w:numPr>
      <w:autoSpaceDE w:val="0"/>
      <w:autoSpaceDN w:val="0"/>
      <w:spacing w:after="0" w:line="240" w:lineRule="auto"/>
      <w:jc w:val="both"/>
      <w:outlineLvl w:val="7"/>
    </w:pPr>
    <w:rPr>
      <w:rFonts w:ascii="Times New Roman" w:eastAsia="Times New Roman" w:hAnsi="Times New Roman" w:cs="Times New Roman"/>
      <w:b/>
      <w:bCs/>
      <w:lang w:val="lv-LV"/>
    </w:rPr>
  </w:style>
  <w:style w:type="paragraph" w:styleId="Heading9">
    <w:name w:val="heading 9"/>
    <w:basedOn w:val="Normal"/>
    <w:next w:val="Normal"/>
    <w:link w:val="Heading9Char"/>
    <w:qFormat/>
    <w:rsid w:val="0087278B"/>
    <w:pPr>
      <w:keepNext/>
      <w:widowControl w:val="0"/>
      <w:numPr>
        <w:ilvl w:val="8"/>
        <w:numId w:val="4"/>
      </w:numPr>
      <w:autoSpaceDE w:val="0"/>
      <w:autoSpaceDN w:val="0"/>
      <w:spacing w:after="0" w:line="240" w:lineRule="auto"/>
      <w:jc w:val="center"/>
      <w:outlineLvl w:val="8"/>
    </w:pPr>
    <w:rPr>
      <w:rFonts w:ascii="Times New Roman" w:eastAsia="Times New Roman" w:hAnsi="Times New Roman" w:cs="Times New Roman"/>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56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567E"/>
    <w:rPr>
      <w:color w:val="0000FF"/>
      <w:u w:val="single"/>
    </w:rPr>
  </w:style>
  <w:style w:type="table" w:styleId="TableGrid">
    <w:name w:val="Table Grid"/>
    <w:basedOn w:val="TableNormal"/>
    <w:uiPriority w:val="39"/>
    <w:rsid w:val="007D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4">
    <w:name w:val="text-color-4"/>
    <w:basedOn w:val="DefaultParagraphFont"/>
    <w:rsid w:val="008E25A5"/>
  </w:style>
  <w:style w:type="paragraph" w:styleId="BalloonText">
    <w:name w:val="Balloon Text"/>
    <w:basedOn w:val="Normal"/>
    <w:link w:val="BalloonTextChar"/>
    <w:uiPriority w:val="99"/>
    <w:semiHidden/>
    <w:unhideWhenUsed/>
    <w:rsid w:val="00BE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40"/>
    <w:rPr>
      <w:rFonts w:ascii="Segoe UI" w:hAnsi="Segoe UI" w:cs="Segoe UI"/>
      <w:sz w:val="18"/>
      <w:szCs w:val="18"/>
    </w:rPr>
  </w:style>
  <w:style w:type="character" w:styleId="CommentReference">
    <w:name w:val="annotation reference"/>
    <w:basedOn w:val="DefaultParagraphFont"/>
    <w:uiPriority w:val="99"/>
    <w:unhideWhenUsed/>
    <w:rsid w:val="00DE1D44"/>
    <w:rPr>
      <w:sz w:val="16"/>
      <w:szCs w:val="16"/>
    </w:rPr>
  </w:style>
  <w:style w:type="paragraph" w:styleId="CommentText">
    <w:name w:val="annotation text"/>
    <w:basedOn w:val="Normal"/>
    <w:link w:val="CommentTextChar"/>
    <w:uiPriority w:val="99"/>
    <w:unhideWhenUsed/>
    <w:rsid w:val="00DE1D44"/>
    <w:pPr>
      <w:spacing w:line="240" w:lineRule="auto"/>
    </w:pPr>
    <w:rPr>
      <w:sz w:val="20"/>
      <w:szCs w:val="20"/>
    </w:rPr>
  </w:style>
  <w:style w:type="character" w:customStyle="1" w:styleId="CommentTextChar">
    <w:name w:val="Comment Text Char"/>
    <w:basedOn w:val="DefaultParagraphFont"/>
    <w:link w:val="CommentText"/>
    <w:uiPriority w:val="99"/>
    <w:rsid w:val="00DE1D44"/>
    <w:rPr>
      <w:sz w:val="20"/>
      <w:szCs w:val="20"/>
    </w:rPr>
  </w:style>
  <w:style w:type="paragraph" w:styleId="CommentSubject">
    <w:name w:val="annotation subject"/>
    <w:basedOn w:val="CommentText"/>
    <w:next w:val="CommentText"/>
    <w:link w:val="CommentSubjectChar"/>
    <w:unhideWhenUsed/>
    <w:rsid w:val="00DE1D44"/>
    <w:rPr>
      <w:b/>
      <w:bCs/>
    </w:rPr>
  </w:style>
  <w:style w:type="character" w:customStyle="1" w:styleId="CommentSubjectChar">
    <w:name w:val="Comment Subject Char"/>
    <w:basedOn w:val="CommentTextChar"/>
    <w:link w:val="CommentSubject"/>
    <w:rsid w:val="00DE1D44"/>
    <w:rPr>
      <w:b/>
      <w:bCs/>
      <w:sz w:val="20"/>
      <w:szCs w:val="20"/>
    </w:rPr>
  </w:style>
  <w:style w:type="paragraph" w:styleId="ListParagraph">
    <w:name w:val="List Paragraph"/>
    <w:aliases w:val="Normal bullet 2,Bullet list,Saistīto dokumentu saraksts,PPS_Bullet,2,Strip,H&amp;P List Paragraph,Syle 1,List Paragraph1,Numurets,Colorful List - Accent 12,Virsraksti,Saraksta rindkopa"/>
    <w:basedOn w:val="Normal"/>
    <w:link w:val="ListParagraphChar"/>
    <w:uiPriority w:val="34"/>
    <w:qFormat/>
    <w:rsid w:val="00041511"/>
    <w:pPr>
      <w:ind w:left="720"/>
      <w:contextualSpacing/>
    </w:pPr>
  </w:style>
  <w:style w:type="character" w:styleId="Strong">
    <w:name w:val="Strong"/>
    <w:basedOn w:val="DefaultParagraphFont"/>
    <w:uiPriority w:val="22"/>
    <w:qFormat/>
    <w:rsid w:val="00785774"/>
    <w:rPr>
      <w:b/>
      <w:bC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7278B"/>
    <w:rPr>
      <w:rFonts w:ascii="Times New Roman Bold" w:eastAsia="Times New Roman" w:hAnsi="Times New Roman Bold" w:cs="Times New Roman Bold"/>
      <w:b/>
      <w:bCs/>
      <w:smallCaps/>
      <w:sz w:val="28"/>
      <w:szCs w:val="28"/>
      <w:lang w:val="lv-LV"/>
    </w:rPr>
  </w:style>
  <w:style w:type="character" w:customStyle="1" w:styleId="Heading2Char">
    <w:name w:val="Heading 2 Char"/>
    <w:basedOn w:val="DefaultParagraphFont"/>
    <w:link w:val="Heading2"/>
    <w:rsid w:val="0087278B"/>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rsid w:val="0087278B"/>
    <w:rPr>
      <w:rFonts w:ascii="Times New Roman" w:eastAsia="Times New Roman" w:hAnsi="Times New Roman" w:cs="Times New Roman"/>
      <w:sz w:val="24"/>
      <w:szCs w:val="24"/>
      <w:lang w:val="lv-LV"/>
    </w:rPr>
  </w:style>
  <w:style w:type="character" w:customStyle="1" w:styleId="Heading4Char">
    <w:name w:val="Heading 4 Char"/>
    <w:basedOn w:val="DefaultParagraphFont"/>
    <w:link w:val="Heading4"/>
    <w:rsid w:val="0087278B"/>
    <w:rPr>
      <w:rFonts w:ascii="Times New Roman" w:eastAsia="Times New Roman" w:hAnsi="Times New Roman" w:cs="Times New Roman"/>
      <w:sz w:val="24"/>
      <w:szCs w:val="24"/>
      <w:lang w:val="lv-LV"/>
    </w:rPr>
  </w:style>
  <w:style w:type="character" w:customStyle="1" w:styleId="Heading5Char">
    <w:name w:val="Heading 5 Char"/>
    <w:basedOn w:val="DefaultParagraphFont"/>
    <w:link w:val="Heading5"/>
    <w:rsid w:val="0087278B"/>
    <w:rPr>
      <w:rFonts w:ascii="Times New Roman" w:eastAsia="Times New Roman" w:hAnsi="Times New Roman" w:cs="Times New Roman"/>
      <w:sz w:val="24"/>
      <w:szCs w:val="24"/>
      <w:lang w:val="lv-LV"/>
    </w:rPr>
  </w:style>
  <w:style w:type="character" w:customStyle="1" w:styleId="Heading6Char">
    <w:name w:val="Heading 6 Char"/>
    <w:basedOn w:val="DefaultParagraphFont"/>
    <w:link w:val="Heading6"/>
    <w:rsid w:val="0087278B"/>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87278B"/>
    <w:rPr>
      <w:rFonts w:ascii="Times New Roman" w:eastAsia="Times New Roman" w:hAnsi="Times New Roman" w:cs="Times New Roman"/>
      <w:b/>
      <w:bCs/>
      <w:lang w:val="lv-LV"/>
    </w:rPr>
  </w:style>
  <w:style w:type="character" w:customStyle="1" w:styleId="Heading8Char">
    <w:name w:val="Heading 8 Char"/>
    <w:basedOn w:val="DefaultParagraphFont"/>
    <w:link w:val="Heading8"/>
    <w:rsid w:val="0087278B"/>
    <w:rPr>
      <w:rFonts w:ascii="Times New Roman" w:eastAsia="Times New Roman" w:hAnsi="Times New Roman" w:cs="Times New Roman"/>
      <w:b/>
      <w:bCs/>
      <w:lang w:val="lv-LV"/>
    </w:rPr>
  </w:style>
  <w:style w:type="character" w:customStyle="1" w:styleId="Heading9Char">
    <w:name w:val="Heading 9 Char"/>
    <w:basedOn w:val="DefaultParagraphFont"/>
    <w:link w:val="Heading9"/>
    <w:rsid w:val="0087278B"/>
    <w:rPr>
      <w:rFonts w:ascii="Times New Roman" w:eastAsia="Times New Roman" w:hAnsi="Times New Roman" w:cs="Times New Roman"/>
      <w:sz w:val="28"/>
      <w:szCs w:val="28"/>
      <w:lang w:val="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41020A"/>
  </w:style>
  <w:style w:type="paragraph" w:styleId="BodyText">
    <w:name w:val="Body Text"/>
    <w:basedOn w:val="Normal"/>
    <w:link w:val="BodyTextChar"/>
    <w:rsid w:val="00CF73D3"/>
    <w:pPr>
      <w:widowControl w:val="0"/>
      <w:autoSpaceDE w:val="0"/>
      <w:autoSpaceDN w:val="0"/>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CF73D3"/>
    <w:rPr>
      <w:rFonts w:ascii="Times New Roman" w:eastAsia="Times New Roman" w:hAnsi="Times New Roman" w:cs="Times New Roman"/>
      <w:sz w:val="24"/>
      <w:szCs w:val="24"/>
      <w:lang w:val="lv-LV"/>
    </w:rPr>
  </w:style>
  <w:style w:type="paragraph" w:styleId="Footer">
    <w:name w:val="footer"/>
    <w:aliases w:val=" Char5 Char, Char5 Char Char"/>
    <w:basedOn w:val="Normal"/>
    <w:link w:val="FooterChar"/>
    <w:uiPriority w:val="99"/>
    <w:rsid w:val="002002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aliases w:val=" Char5 Char Char1, Char5 Char Char Char"/>
    <w:basedOn w:val="DefaultParagraphFont"/>
    <w:link w:val="Footer"/>
    <w:uiPriority w:val="99"/>
    <w:rsid w:val="002002B7"/>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3000C0"/>
    <w:rPr>
      <w:color w:val="605E5C"/>
      <w:shd w:val="clear" w:color="auto" w:fill="E1DFDD"/>
    </w:rPr>
  </w:style>
  <w:style w:type="paragraph" w:styleId="Revision">
    <w:name w:val="Revision"/>
    <w:hidden/>
    <w:uiPriority w:val="99"/>
    <w:semiHidden/>
    <w:rsid w:val="00264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8564">
      <w:bodyDiv w:val="1"/>
      <w:marLeft w:val="0"/>
      <w:marRight w:val="0"/>
      <w:marTop w:val="0"/>
      <w:marBottom w:val="0"/>
      <w:divBdr>
        <w:top w:val="none" w:sz="0" w:space="0" w:color="auto"/>
        <w:left w:val="none" w:sz="0" w:space="0" w:color="auto"/>
        <w:bottom w:val="none" w:sz="0" w:space="0" w:color="auto"/>
        <w:right w:val="none" w:sz="0" w:space="0" w:color="auto"/>
      </w:divBdr>
    </w:div>
    <w:div w:id="1481455864">
      <w:bodyDiv w:val="1"/>
      <w:marLeft w:val="0"/>
      <w:marRight w:val="0"/>
      <w:marTop w:val="0"/>
      <w:marBottom w:val="0"/>
      <w:divBdr>
        <w:top w:val="none" w:sz="0" w:space="0" w:color="auto"/>
        <w:left w:val="none" w:sz="0" w:space="0" w:color="auto"/>
        <w:bottom w:val="none" w:sz="0" w:space="0" w:color="auto"/>
        <w:right w:val="none" w:sz="0" w:space="0" w:color="auto"/>
      </w:divBdr>
    </w:div>
    <w:div w:id="1483618139">
      <w:bodyDiv w:val="1"/>
      <w:marLeft w:val="0"/>
      <w:marRight w:val="0"/>
      <w:marTop w:val="0"/>
      <w:marBottom w:val="0"/>
      <w:divBdr>
        <w:top w:val="none" w:sz="0" w:space="0" w:color="auto"/>
        <w:left w:val="none" w:sz="0" w:space="0" w:color="auto"/>
        <w:bottom w:val="none" w:sz="0" w:space="0" w:color="auto"/>
        <w:right w:val="none" w:sz="0" w:space="0" w:color="auto"/>
      </w:divBdr>
    </w:div>
    <w:div w:id="1494221328">
      <w:bodyDiv w:val="1"/>
      <w:marLeft w:val="0"/>
      <w:marRight w:val="0"/>
      <w:marTop w:val="0"/>
      <w:marBottom w:val="0"/>
      <w:divBdr>
        <w:top w:val="none" w:sz="0" w:space="0" w:color="auto"/>
        <w:left w:val="none" w:sz="0" w:space="0" w:color="auto"/>
        <w:bottom w:val="none" w:sz="0" w:space="0" w:color="auto"/>
        <w:right w:val="none" w:sz="0" w:space="0" w:color="auto"/>
      </w:divBdr>
    </w:div>
    <w:div w:id="1697924898">
      <w:bodyDiv w:val="1"/>
      <w:marLeft w:val="0"/>
      <w:marRight w:val="0"/>
      <w:marTop w:val="0"/>
      <w:marBottom w:val="0"/>
      <w:divBdr>
        <w:top w:val="none" w:sz="0" w:space="0" w:color="auto"/>
        <w:left w:val="none" w:sz="0" w:space="0" w:color="auto"/>
        <w:bottom w:val="none" w:sz="0" w:space="0" w:color="auto"/>
        <w:right w:val="none" w:sz="0" w:space="0" w:color="auto"/>
      </w:divBdr>
      <w:divsChild>
        <w:div w:id="1574436883">
          <w:marLeft w:val="0"/>
          <w:marRight w:val="0"/>
          <w:marTop w:val="0"/>
          <w:marBottom w:val="0"/>
          <w:divBdr>
            <w:top w:val="none" w:sz="0" w:space="0" w:color="auto"/>
            <w:left w:val="none" w:sz="0" w:space="0" w:color="auto"/>
            <w:bottom w:val="none" w:sz="0" w:space="0" w:color="auto"/>
            <w:right w:val="none" w:sz="0" w:space="0" w:color="auto"/>
          </w:divBdr>
        </w:div>
        <w:div w:id="1473866630">
          <w:marLeft w:val="0"/>
          <w:marRight w:val="0"/>
          <w:marTop w:val="0"/>
          <w:marBottom w:val="0"/>
          <w:divBdr>
            <w:top w:val="none" w:sz="0" w:space="0" w:color="auto"/>
            <w:left w:val="none" w:sz="0" w:space="0" w:color="auto"/>
            <w:bottom w:val="none" w:sz="0" w:space="0" w:color="auto"/>
            <w:right w:val="none" w:sz="0" w:space="0" w:color="auto"/>
          </w:divBdr>
        </w:div>
        <w:div w:id="177177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par-rsu/ipas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u.lv/par-rsu/ipas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u.lv/par-rsu/ipas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su@rsu.lv" TargetMode="External"/><Relationship Id="rId4" Type="http://schemas.openxmlformats.org/officeDocument/2006/relationships/settings" Target="settings.xml"/><Relationship Id="rId9" Type="http://schemas.openxmlformats.org/officeDocument/2006/relationships/hyperlink" Target="mailto:Dainis.zeme&#353;s@rs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25733-7CC0-42EC-A308-7FBEB056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Jaunzems</dc:creator>
  <cp:keywords/>
  <dc:description/>
  <cp:lastModifiedBy>Zanda Balode</cp:lastModifiedBy>
  <cp:revision>18</cp:revision>
  <cp:lastPrinted>2022-05-24T13:28:00Z</cp:lastPrinted>
  <dcterms:created xsi:type="dcterms:W3CDTF">2024-11-13T18:16:00Z</dcterms:created>
  <dcterms:modified xsi:type="dcterms:W3CDTF">2025-11-14T13:23:00Z</dcterms:modified>
</cp:coreProperties>
</file>