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99C67" w14:textId="77777777" w:rsidR="00D40EFE" w:rsidRPr="00417304" w:rsidRDefault="00D40EFE" w:rsidP="00D40EFE">
      <w:pPr>
        <w:snapToGrid w:val="0"/>
        <w:contextualSpacing/>
        <w:jc w:val="right"/>
        <w:rPr>
          <w:color w:val="000000" w:themeColor="text1"/>
        </w:rPr>
      </w:pPr>
      <w:r w:rsidRPr="00417304">
        <w:rPr>
          <w:noProof/>
          <w:color w:val="000000" w:themeColor="text1"/>
          <w:lang w:val="lv-LV" w:eastAsia="lv-LV"/>
        </w:rPr>
        <w:drawing>
          <wp:anchor distT="36576" distB="36576" distL="36576" distR="36576" simplePos="0" relativeHeight="251659264" behindDoc="0" locked="0" layoutInCell="1" allowOverlap="1" wp14:anchorId="19EB7038" wp14:editId="783CE590">
            <wp:simplePos x="0" y="0"/>
            <wp:positionH relativeFrom="column">
              <wp:posOffset>116958</wp:posOffset>
            </wp:positionH>
            <wp:positionV relativeFrom="paragraph">
              <wp:posOffset>-30775</wp:posOffset>
            </wp:positionV>
            <wp:extent cx="2658140" cy="606425"/>
            <wp:effectExtent l="0" t="0" r="0" b="3175"/>
            <wp:wrapNone/>
            <wp:docPr id="2" name="Picture 2" descr="HSC_fl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SC_fl4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1" cy="607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7304">
        <w:rPr>
          <w:noProof/>
          <w:color w:val="000000" w:themeColor="text1"/>
        </w:rPr>
        <w:drawing>
          <wp:inline distT="0" distB="0" distL="0" distR="0" wp14:anchorId="533FC19E" wp14:editId="4FF3B16D">
            <wp:extent cx="2666365" cy="574158"/>
            <wp:effectExtent l="0" t="0" r="635" b="0"/>
            <wp:docPr id="1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1BEF98D5-860F-054A-A938-9ACBA58ECDF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1BEF98D5-860F-054A-A938-9ACBA58ECDF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82246" cy="57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3203DC" w14:textId="77777777" w:rsidR="00D40EFE" w:rsidRPr="00417304" w:rsidRDefault="00D40EFE" w:rsidP="00D40EFE">
      <w:pPr>
        <w:snapToGrid w:val="0"/>
        <w:contextualSpacing/>
        <w:rPr>
          <w:color w:val="000000" w:themeColor="text1"/>
        </w:rPr>
      </w:pPr>
    </w:p>
    <w:p w14:paraId="43CAE191" w14:textId="77777777" w:rsidR="00D40EFE" w:rsidRPr="00417304" w:rsidRDefault="00D40EFE" w:rsidP="00D40EFE">
      <w:pPr>
        <w:jc w:val="center"/>
        <w:rPr>
          <w:b/>
          <w:color w:val="000000" w:themeColor="text1"/>
        </w:rPr>
      </w:pPr>
      <w:r w:rsidRPr="00417304">
        <w:rPr>
          <w:b/>
          <w:color w:val="000000" w:themeColor="text1"/>
        </w:rPr>
        <w:t>J. William Fulbright Scholar Seminar Series</w:t>
      </w:r>
    </w:p>
    <w:p w14:paraId="593C5EED" w14:textId="77777777" w:rsidR="00D40EFE" w:rsidRPr="00417304" w:rsidRDefault="00D40EFE" w:rsidP="00D40EFE">
      <w:pPr>
        <w:jc w:val="center"/>
        <w:rPr>
          <w:b/>
          <w:color w:val="000000" w:themeColor="text1"/>
        </w:rPr>
      </w:pPr>
      <w:r w:rsidRPr="00417304">
        <w:rPr>
          <w:noProof/>
          <w:color w:val="000000" w:themeColor="text1"/>
        </w:rPr>
        <w:drawing>
          <wp:inline distT="0" distB="0" distL="0" distR="0" wp14:anchorId="52EA7312" wp14:editId="074D5687">
            <wp:extent cx="1626235" cy="881719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3451" cy="901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128F79" w14:textId="77777777" w:rsidR="00D40EFE" w:rsidRPr="00417304" w:rsidRDefault="00D40EFE" w:rsidP="00D40EFE">
      <w:pPr>
        <w:jc w:val="center"/>
        <w:rPr>
          <w:b/>
          <w:color w:val="000000" w:themeColor="text1"/>
        </w:rPr>
      </w:pPr>
      <w:r w:rsidRPr="00417304">
        <w:rPr>
          <w:b/>
          <w:color w:val="000000" w:themeColor="text1"/>
        </w:rPr>
        <w:t xml:space="preserve">International Relationships &amp; Translational </w:t>
      </w:r>
    </w:p>
    <w:p w14:paraId="6F170BF1" w14:textId="77777777" w:rsidR="00D40EFE" w:rsidRPr="00417304" w:rsidRDefault="00D40EFE" w:rsidP="00D40EFE">
      <w:pPr>
        <w:jc w:val="center"/>
        <w:rPr>
          <w:b/>
          <w:color w:val="000000" w:themeColor="text1"/>
        </w:rPr>
      </w:pPr>
      <w:r w:rsidRPr="00417304">
        <w:rPr>
          <w:b/>
          <w:color w:val="000000" w:themeColor="text1"/>
        </w:rPr>
        <w:t>Actions Toward Health Equity</w:t>
      </w:r>
    </w:p>
    <w:p w14:paraId="62320779" w14:textId="77777777" w:rsidR="00D40EFE" w:rsidRPr="00417304" w:rsidRDefault="00D40EFE" w:rsidP="00D40EFE">
      <w:pPr>
        <w:jc w:val="center"/>
        <w:rPr>
          <w:b/>
          <w:color w:val="000000" w:themeColor="text1"/>
        </w:rPr>
      </w:pPr>
    </w:p>
    <w:p w14:paraId="34558E97" w14:textId="77777777" w:rsidR="00D40EFE" w:rsidRPr="00417304" w:rsidRDefault="00D40EFE" w:rsidP="00D40EFE">
      <w:pPr>
        <w:tabs>
          <w:tab w:val="left" w:pos="2160"/>
        </w:tabs>
        <w:snapToGrid w:val="0"/>
        <w:contextualSpacing/>
        <w:rPr>
          <w:color w:val="000000" w:themeColor="text1"/>
        </w:rPr>
      </w:pPr>
    </w:p>
    <w:p w14:paraId="49D62D40" w14:textId="77777777" w:rsidR="00050D63" w:rsidRPr="00417304" w:rsidRDefault="00D40EFE" w:rsidP="00050D63">
      <w:pPr>
        <w:tabs>
          <w:tab w:val="left" w:pos="2160"/>
        </w:tabs>
        <w:snapToGrid w:val="0"/>
        <w:ind w:left="2160" w:hanging="2160"/>
        <w:contextualSpacing/>
        <w:rPr>
          <w:i/>
          <w:iCs/>
          <w:color w:val="000000" w:themeColor="text1"/>
        </w:rPr>
      </w:pPr>
      <w:r w:rsidRPr="00417304">
        <w:rPr>
          <w:b/>
          <w:bCs/>
          <w:color w:val="000000" w:themeColor="text1"/>
        </w:rPr>
        <w:t>Seminar Title:</w:t>
      </w:r>
      <w:r w:rsidRPr="00417304">
        <w:rPr>
          <w:b/>
          <w:bCs/>
          <w:color w:val="000000" w:themeColor="text1"/>
        </w:rPr>
        <w:tab/>
      </w:r>
      <w:r w:rsidR="00050D63" w:rsidRPr="00417304">
        <w:rPr>
          <w:i/>
          <w:iCs/>
          <w:color w:val="000000" w:themeColor="text1"/>
        </w:rPr>
        <w:t>Application of Data, Measurement Models, and Evaluation Methods in Addressing Population Health and Health Disparities</w:t>
      </w:r>
    </w:p>
    <w:p w14:paraId="6C0BACEF" w14:textId="77777777" w:rsidR="00050D63" w:rsidRPr="00417304" w:rsidRDefault="00050D63" w:rsidP="00050D63">
      <w:pPr>
        <w:tabs>
          <w:tab w:val="left" w:pos="2160"/>
        </w:tabs>
        <w:snapToGrid w:val="0"/>
        <w:ind w:left="2160" w:hanging="2160"/>
        <w:contextualSpacing/>
        <w:rPr>
          <w:b/>
          <w:color w:val="000000" w:themeColor="text1"/>
        </w:rPr>
      </w:pPr>
    </w:p>
    <w:p w14:paraId="543AED9F" w14:textId="73179DBF" w:rsidR="00D40EFE" w:rsidRPr="00417304" w:rsidRDefault="00D40EFE" w:rsidP="00050D63">
      <w:pPr>
        <w:tabs>
          <w:tab w:val="left" w:pos="2160"/>
        </w:tabs>
        <w:snapToGrid w:val="0"/>
        <w:ind w:left="2160" w:hanging="2160"/>
        <w:contextualSpacing/>
        <w:rPr>
          <w:color w:val="000000" w:themeColor="text1"/>
          <w:shd w:val="clear" w:color="auto" w:fill="FFFFFF"/>
        </w:rPr>
      </w:pPr>
      <w:r w:rsidRPr="00417304">
        <w:rPr>
          <w:b/>
          <w:color w:val="000000" w:themeColor="text1"/>
        </w:rPr>
        <w:t>Seminar Faculty</w:t>
      </w:r>
      <w:r w:rsidRPr="00417304">
        <w:rPr>
          <w:color w:val="000000" w:themeColor="text1"/>
        </w:rPr>
        <w:t>:</w:t>
      </w:r>
      <w:r w:rsidRPr="00417304">
        <w:rPr>
          <w:color w:val="000000" w:themeColor="text1"/>
        </w:rPr>
        <w:tab/>
      </w:r>
      <w:r w:rsidRPr="00417304">
        <w:rPr>
          <w:color w:val="000000" w:themeColor="text1"/>
          <w:shd w:val="clear" w:color="auto" w:fill="FFFFFF"/>
        </w:rPr>
        <w:t xml:space="preserve">Name: </w:t>
      </w:r>
      <w:r w:rsidRPr="00417304">
        <w:rPr>
          <w:color w:val="000000" w:themeColor="text1"/>
          <w:shd w:val="clear" w:color="auto" w:fill="FFFFFF"/>
        </w:rPr>
        <w:tab/>
        <w:t>Courtney Queen, PhD</w:t>
      </w:r>
      <w:r w:rsidRPr="00417304">
        <w:rPr>
          <w:color w:val="000000" w:themeColor="text1"/>
        </w:rPr>
        <w:br/>
      </w:r>
      <w:r w:rsidRPr="00417304">
        <w:rPr>
          <w:color w:val="000000" w:themeColor="text1"/>
          <w:shd w:val="clear" w:color="auto" w:fill="FFFFFF"/>
        </w:rPr>
        <w:t xml:space="preserve">Title: </w:t>
      </w:r>
      <w:r w:rsidRPr="00417304">
        <w:rPr>
          <w:color w:val="000000" w:themeColor="text1"/>
          <w:shd w:val="clear" w:color="auto" w:fill="FFFFFF"/>
        </w:rPr>
        <w:tab/>
        <w:t>Fulbright Scholar, Assistant Professor</w:t>
      </w:r>
      <w:r w:rsidRPr="00417304">
        <w:rPr>
          <w:color w:val="000000" w:themeColor="text1"/>
        </w:rPr>
        <w:br/>
      </w:r>
      <w:r w:rsidRPr="00417304">
        <w:rPr>
          <w:color w:val="000000" w:themeColor="text1"/>
          <w:shd w:val="clear" w:color="auto" w:fill="FFFFFF"/>
        </w:rPr>
        <w:t>Phone: </w:t>
      </w:r>
      <w:r w:rsidRPr="00417304">
        <w:rPr>
          <w:color w:val="000000" w:themeColor="text1"/>
          <w:shd w:val="clear" w:color="auto" w:fill="FFFFFF"/>
        </w:rPr>
        <w:tab/>
        <w:t>+371 28177743</w:t>
      </w:r>
    </w:p>
    <w:p w14:paraId="73BABE22" w14:textId="77777777" w:rsidR="00D40EFE" w:rsidRPr="00417304" w:rsidRDefault="00D40EFE" w:rsidP="00D40EFE">
      <w:pPr>
        <w:tabs>
          <w:tab w:val="left" w:pos="2160"/>
          <w:tab w:val="left" w:pos="3600"/>
        </w:tabs>
        <w:snapToGrid w:val="0"/>
        <w:ind w:left="2160" w:hanging="2160"/>
        <w:contextualSpacing/>
        <w:rPr>
          <w:color w:val="000000" w:themeColor="text1"/>
          <w:shd w:val="clear" w:color="auto" w:fill="FFFFFF"/>
        </w:rPr>
      </w:pPr>
      <w:r w:rsidRPr="00417304">
        <w:rPr>
          <w:b/>
          <w:color w:val="000000" w:themeColor="text1"/>
        </w:rPr>
        <w:tab/>
      </w:r>
      <w:r w:rsidRPr="00417304">
        <w:rPr>
          <w:b/>
          <w:color w:val="000000" w:themeColor="text1"/>
        </w:rPr>
        <w:tab/>
      </w:r>
      <w:r w:rsidRPr="00417304">
        <w:rPr>
          <w:bCs/>
          <w:color w:val="000000" w:themeColor="text1"/>
        </w:rPr>
        <w:t>+1 713-557-9156</w:t>
      </w:r>
      <w:r w:rsidRPr="00417304">
        <w:rPr>
          <w:color w:val="000000" w:themeColor="text1"/>
        </w:rPr>
        <w:br/>
      </w:r>
      <w:r w:rsidRPr="00417304">
        <w:rPr>
          <w:color w:val="000000" w:themeColor="text1"/>
          <w:shd w:val="clear" w:color="auto" w:fill="FFFFFF"/>
        </w:rPr>
        <w:t xml:space="preserve">Email: </w:t>
      </w:r>
      <w:r w:rsidRPr="00417304">
        <w:rPr>
          <w:color w:val="000000" w:themeColor="text1"/>
          <w:shd w:val="clear" w:color="auto" w:fill="FFFFFF"/>
        </w:rPr>
        <w:tab/>
        <w:t>courtney.queen@rsu.lv</w:t>
      </w:r>
    </w:p>
    <w:p w14:paraId="3A7C9183" w14:textId="334BCD03" w:rsidR="004C0BA2" w:rsidRPr="00417304" w:rsidRDefault="00D40EFE" w:rsidP="00D40EFE">
      <w:pPr>
        <w:tabs>
          <w:tab w:val="left" w:pos="2160"/>
          <w:tab w:val="left" w:pos="3600"/>
        </w:tabs>
        <w:snapToGrid w:val="0"/>
        <w:ind w:left="2160" w:hanging="2160"/>
        <w:contextualSpacing/>
        <w:rPr>
          <w:color w:val="000000" w:themeColor="text1"/>
        </w:rPr>
      </w:pPr>
      <w:r w:rsidRPr="00417304">
        <w:rPr>
          <w:b/>
          <w:color w:val="000000" w:themeColor="text1"/>
        </w:rPr>
        <w:tab/>
      </w:r>
      <w:r w:rsidRPr="00417304">
        <w:rPr>
          <w:b/>
          <w:color w:val="000000" w:themeColor="text1"/>
        </w:rPr>
        <w:tab/>
      </w:r>
      <w:r w:rsidRPr="00417304">
        <w:rPr>
          <w:color w:val="000000" w:themeColor="text1"/>
          <w:shd w:val="clear" w:color="auto" w:fill="FFFFFF"/>
        </w:rPr>
        <w:t>courtney.m.queen@ttuhsc.edu</w:t>
      </w:r>
    </w:p>
    <w:p w14:paraId="58171885" w14:textId="77777777" w:rsidR="004C0BA2" w:rsidRPr="00417304" w:rsidRDefault="004C0BA2" w:rsidP="00185379">
      <w:pPr>
        <w:tabs>
          <w:tab w:val="left" w:pos="2160"/>
        </w:tabs>
        <w:snapToGrid w:val="0"/>
        <w:contextualSpacing/>
        <w:rPr>
          <w:color w:val="000000" w:themeColor="text1"/>
        </w:rPr>
      </w:pPr>
    </w:p>
    <w:p w14:paraId="12CA03E6" w14:textId="77777777" w:rsidR="006F74E1" w:rsidRPr="00417304" w:rsidRDefault="006F74E1" w:rsidP="006F74E1">
      <w:pPr>
        <w:tabs>
          <w:tab w:val="left" w:pos="2160"/>
        </w:tabs>
        <w:snapToGrid w:val="0"/>
        <w:contextualSpacing/>
        <w:rPr>
          <w:b/>
          <w:bCs/>
          <w:i/>
          <w:iCs/>
          <w:color w:val="000000" w:themeColor="text1"/>
        </w:rPr>
      </w:pPr>
      <w:r w:rsidRPr="00417304">
        <w:rPr>
          <w:b/>
          <w:bCs/>
          <w:color w:val="000000" w:themeColor="text1"/>
        </w:rPr>
        <w:t xml:space="preserve">Seminar Objectives: </w:t>
      </w:r>
    </w:p>
    <w:p w14:paraId="1837E757" w14:textId="77777777" w:rsidR="006F74E1" w:rsidRPr="00417304" w:rsidRDefault="006F74E1" w:rsidP="006F74E1">
      <w:pPr>
        <w:tabs>
          <w:tab w:val="left" w:pos="2160"/>
        </w:tabs>
        <w:snapToGrid w:val="0"/>
        <w:contextualSpacing/>
        <w:rPr>
          <w:color w:val="000000" w:themeColor="text1"/>
        </w:rPr>
      </w:pPr>
    </w:p>
    <w:p w14:paraId="33B2BA84" w14:textId="77777777" w:rsidR="006F74E1" w:rsidRPr="00417304" w:rsidRDefault="006F74E1" w:rsidP="006F74E1">
      <w:pPr>
        <w:pStyle w:val="ListParagraph"/>
        <w:numPr>
          <w:ilvl w:val="0"/>
          <w:numId w:val="15"/>
        </w:numPr>
        <w:tabs>
          <w:tab w:val="left" w:pos="2160"/>
        </w:tabs>
        <w:snapToGrid w:val="0"/>
        <w:rPr>
          <w:rFonts w:ascii="Times New Roman" w:hAnsi="Times New Roman" w:cs="Times New Roman"/>
          <w:color w:val="000000" w:themeColor="text1"/>
          <w:sz w:val="24"/>
        </w:rPr>
      </w:pPr>
      <w:r w:rsidRPr="00417304">
        <w:rPr>
          <w:rFonts w:ascii="Times New Roman" w:hAnsi="Times New Roman" w:cs="Times New Roman"/>
          <w:color w:val="000000" w:themeColor="text1"/>
          <w:sz w:val="24"/>
        </w:rPr>
        <w:t>Discuss emerging frameworks and concepts and their impact on health disparity measurement</w:t>
      </w:r>
    </w:p>
    <w:p w14:paraId="6AAA1F7C" w14:textId="77777777" w:rsidR="006F74E1" w:rsidRPr="00417304" w:rsidRDefault="006F74E1" w:rsidP="006F74E1">
      <w:pPr>
        <w:pStyle w:val="ListParagraph"/>
        <w:numPr>
          <w:ilvl w:val="0"/>
          <w:numId w:val="15"/>
        </w:numPr>
        <w:tabs>
          <w:tab w:val="left" w:pos="2160"/>
        </w:tabs>
        <w:snapToGrid w:val="0"/>
        <w:rPr>
          <w:rFonts w:ascii="Times New Roman" w:hAnsi="Times New Roman" w:cs="Times New Roman"/>
          <w:color w:val="000000" w:themeColor="text1"/>
          <w:sz w:val="24"/>
        </w:rPr>
      </w:pPr>
      <w:r w:rsidRPr="00417304">
        <w:rPr>
          <w:rFonts w:ascii="Times New Roman" w:hAnsi="Times New Roman" w:cs="Times New Roman"/>
          <w:color w:val="000000" w:themeColor="text1"/>
          <w:sz w:val="24"/>
        </w:rPr>
        <w:t>Describe the importance of data on race, ethnicity, socioeconomic status, neighborhood effects, and other factors</w:t>
      </w:r>
    </w:p>
    <w:p w14:paraId="1B86C778" w14:textId="77777777" w:rsidR="006F74E1" w:rsidRPr="00417304" w:rsidRDefault="006F74E1" w:rsidP="006F74E1">
      <w:pPr>
        <w:pStyle w:val="ListParagraph"/>
        <w:numPr>
          <w:ilvl w:val="0"/>
          <w:numId w:val="15"/>
        </w:numPr>
        <w:tabs>
          <w:tab w:val="left" w:pos="2160"/>
        </w:tabs>
        <w:snapToGrid w:val="0"/>
        <w:rPr>
          <w:rFonts w:ascii="Times New Roman" w:hAnsi="Times New Roman" w:cs="Times New Roman"/>
          <w:color w:val="000000" w:themeColor="text1"/>
          <w:sz w:val="24"/>
        </w:rPr>
      </w:pPr>
      <w:r w:rsidRPr="00417304">
        <w:rPr>
          <w:rFonts w:ascii="Times New Roman" w:hAnsi="Times New Roman" w:cs="Times New Roman"/>
          <w:color w:val="000000" w:themeColor="text1"/>
          <w:sz w:val="24"/>
        </w:rPr>
        <w:t>Illustrate the use of quantitative and qualitative methodologies in health disparities research</w:t>
      </w:r>
    </w:p>
    <w:p w14:paraId="1C9EFDE5" w14:textId="77777777" w:rsidR="006F74E1" w:rsidRPr="00417304" w:rsidRDefault="006F74E1" w:rsidP="006F74E1">
      <w:pPr>
        <w:pStyle w:val="ListParagraph"/>
        <w:numPr>
          <w:ilvl w:val="0"/>
          <w:numId w:val="15"/>
        </w:numPr>
        <w:tabs>
          <w:tab w:val="left" w:pos="2160"/>
        </w:tabs>
        <w:snapToGrid w:val="0"/>
        <w:rPr>
          <w:rFonts w:ascii="Times New Roman" w:hAnsi="Times New Roman" w:cs="Times New Roman"/>
          <w:color w:val="000000" w:themeColor="text1"/>
          <w:sz w:val="24"/>
        </w:rPr>
      </w:pPr>
      <w:r w:rsidRPr="00417304">
        <w:rPr>
          <w:rFonts w:ascii="Times New Roman" w:hAnsi="Times New Roman" w:cs="Times New Roman"/>
          <w:color w:val="000000" w:themeColor="text1"/>
          <w:sz w:val="24"/>
        </w:rPr>
        <w:t xml:space="preserve">Understand the concepts of grading population health and measuring health status; and </w:t>
      </w:r>
    </w:p>
    <w:p w14:paraId="1A7EEF9E" w14:textId="77777777" w:rsidR="006F74E1" w:rsidRPr="00417304" w:rsidRDefault="006F74E1" w:rsidP="006F74E1">
      <w:pPr>
        <w:pStyle w:val="ListParagraph"/>
        <w:numPr>
          <w:ilvl w:val="0"/>
          <w:numId w:val="15"/>
        </w:numPr>
        <w:tabs>
          <w:tab w:val="left" w:pos="2160"/>
        </w:tabs>
        <w:snapToGrid w:val="0"/>
        <w:rPr>
          <w:rFonts w:ascii="Times New Roman" w:hAnsi="Times New Roman" w:cs="Times New Roman"/>
          <w:color w:val="000000" w:themeColor="text1"/>
          <w:sz w:val="24"/>
        </w:rPr>
      </w:pPr>
      <w:r w:rsidRPr="00417304">
        <w:rPr>
          <w:rFonts w:ascii="Times New Roman" w:hAnsi="Times New Roman" w:cs="Times New Roman"/>
          <w:color w:val="000000" w:themeColor="text1"/>
          <w:sz w:val="24"/>
        </w:rPr>
        <w:t>Understand current issues in measurement, evaluation, and analysis and interpretation of data.</w:t>
      </w:r>
    </w:p>
    <w:p w14:paraId="62F7D998" w14:textId="77777777" w:rsidR="006F74E1" w:rsidRPr="00417304" w:rsidRDefault="006F74E1" w:rsidP="00652E65">
      <w:pPr>
        <w:contextualSpacing/>
        <w:rPr>
          <w:color w:val="000000" w:themeColor="text1"/>
        </w:rPr>
      </w:pPr>
    </w:p>
    <w:p w14:paraId="58A66442" w14:textId="77777777" w:rsidR="006F74E1" w:rsidRPr="00417304" w:rsidRDefault="006F74E1" w:rsidP="00652E65">
      <w:pPr>
        <w:contextualSpacing/>
        <w:rPr>
          <w:color w:val="000000" w:themeColor="text1"/>
        </w:rPr>
      </w:pPr>
    </w:p>
    <w:p w14:paraId="02611079" w14:textId="77777777" w:rsidR="006F74E1" w:rsidRPr="00417304" w:rsidRDefault="006F74E1" w:rsidP="006F74E1">
      <w:pPr>
        <w:tabs>
          <w:tab w:val="left" w:pos="2160"/>
        </w:tabs>
        <w:snapToGrid w:val="0"/>
        <w:contextualSpacing/>
        <w:rPr>
          <w:color w:val="000000" w:themeColor="text1"/>
        </w:rPr>
      </w:pPr>
      <w:r w:rsidRPr="00417304">
        <w:rPr>
          <w:b/>
          <w:color w:val="000000" w:themeColor="text1"/>
        </w:rPr>
        <w:t>Seminar Bibliography:</w:t>
      </w:r>
    </w:p>
    <w:p w14:paraId="7D2E64F0" w14:textId="77777777" w:rsidR="006F74E1" w:rsidRPr="00417304" w:rsidRDefault="006F74E1" w:rsidP="00652E65">
      <w:pPr>
        <w:contextualSpacing/>
        <w:rPr>
          <w:color w:val="000000" w:themeColor="text1"/>
        </w:rPr>
      </w:pPr>
    </w:p>
    <w:p w14:paraId="04A0E2CC" w14:textId="0E611469" w:rsidR="001D1826" w:rsidRPr="00417304" w:rsidRDefault="005A0D74" w:rsidP="00417304">
      <w:pPr>
        <w:ind w:left="720" w:hanging="720"/>
        <w:contextualSpacing/>
        <w:rPr>
          <w:color w:val="000000" w:themeColor="text1"/>
        </w:rPr>
      </w:pPr>
      <w:proofErr w:type="spellStart"/>
      <w:r w:rsidRPr="00417304">
        <w:rPr>
          <w:rStyle w:val="nlmstring-name"/>
          <w:color w:val="000000" w:themeColor="text1"/>
        </w:rPr>
        <w:t>Arcaya</w:t>
      </w:r>
      <w:proofErr w:type="spellEnd"/>
      <w:r w:rsidR="004F44DF" w:rsidRPr="00417304">
        <w:rPr>
          <w:rStyle w:val="apple-converted-space"/>
          <w:color w:val="000000" w:themeColor="text1"/>
        </w:rPr>
        <w:t xml:space="preserve">, </w:t>
      </w:r>
      <w:r w:rsidR="004F44DF" w:rsidRPr="00417304">
        <w:rPr>
          <w:rStyle w:val="nlmstring-name"/>
          <w:color w:val="000000" w:themeColor="text1"/>
        </w:rPr>
        <w:t xml:space="preserve">Mariana C. </w:t>
      </w:r>
      <w:r w:rsidRPr="00417304">
        <w:rPr>
          <w:color w:val="000000" w:themeColor="text1"/>
        </w:rPr>
        <w:t>and</w:t>
      </w:r>
      <w:r w:rsidRPr="00417304">
        <w:rPr>
          <w:rStyle w:val="apple-converted-space"/>
          <w:color w:val="000000" w:themeColor="text1"/>
        </w:rPr>
        <w:t> </w:t>
      </w:r>
      <w:r w:rsidRPr="00417304">
        <w:rPr>
          <w:rStyle w:val="nlmstring-name"/>
          <w:color w:val="000000" w:themeColor="text1"/>
        </w:rPr>
        <w:t xml:space="preserve">José F. Figueroa. 2017. </w:t>
      </w:r>
      <w:hyperlink r:id="rId10" w:history="1">
        <w:r w:rsidR="001D1826" w:rsidRPr="00417304">
          <w:rPr>
            <w:rStyle w:val="Hyperlink"/>
            <w:color w:val="000000" w:themeColor="text1"/>
            <w:u w:val="none"/>
          </w:rPr>
          <w:t xml:space="preserve">Emerging Trends Could Exacerbate Health Inequities </w:t>
        </w:r>
        <w:proofErr w:type="gramStart"/>
        <w:r w:rsidR="001D1826" w:rsidRPr="00417304">
          <w:rPr>
            <w:rStyle w:val="Hyperlink"/>
            <w:color w:val="000000" w:themeColor="text1"/>
            <w:u w:val="none"/>
          </w:rPr>
          <w:t>In</w:t>
        </w:r>
        <w:proofErr w:type="gramEnd"/>
        <w:r w:rsidR="001D1826" w:rsidRPr="00417304">
          <w:rPr>
            <w:rStyle w:val="Hyperlink"/>
            <w:color w:val="000000" w:themeColor="text1"/>
            <w:u w:val="none"/>
          </w:rPr>
          <w:t xml:space="preserve"> The United States</w:t>
        </w:r>
      </w:hyperlink>
      <w:r w:rsidRPr="00417304">
        <w:rPr>
          <w:color w:val="000000" w:themeColor="text1"/>
        </w:rPr>
        <w:t xml:space="preserve">. </w:t>
      </w:r>
      <w:r w:rsidR="001D1826" w:rsidRPr="00417304">
        <w:rPr>
          <w:rStyle w:val="journalname"/>
          <w:color w:val="000000" w:themeColor="text1"/>
        </w:rPr>
        <w:t>Health Affairs</w:t>
      </w:r>
      <w:r w:rsidR="001D1826" w:rsidRPr="00417304">
        <w:rPr>
          <w:rStyle w:val="apple-converted-space"/>
          <w:color w:val="000000" w:themeColor="text1"/>
          <w:shd w:val="clear" w:color="auto" w:fill="FFFFFF"/>
        </w:rPr>
        <w:t> </w:t>
      </w:r>
      <w:r w:rsidR="001D1826" w:rsidRPr="00417304">
        <w:rPr>
          <w:rStyle w:val="year"/>
          <w:color w:val="000000" w:themeColor="text1"/>
        </w:rPr>
        <w:t>2017</w:t>
      </w:r>
      <w:r w:rsidR="001D1826" w:rsidRPr="00417304">
        <w:rPr>
          <w:rStyle w:val="apple-converted-space"/>
          <w:color w:val="000000" w:themeColor="text1"/>
          <w:shd w:val="clear" w:color="auto" w:fill="FFFFFF"/>
        </w:rPr>
        <w:t> </w:t>
      </w:r>
      <w:r w:rsidR="001D1826" w:rsidRPr="00417304">
        <w:rPr>
          <w:rStyle w:val="volume"/>
          <w:color w:val="000000" w:themeColor="text1"/>
        </w:rPr>
        <w:t>36</w:t>
      </w:r>
      <w:r w:rsidR="001D1826" w:rsidRPr="00417304">
        <w:rPr>
          <w:color w:val="000000" w:themeColor="text1"/>
          <w:shd w:val="clear" w:color="auto" w:fill="FFFFFF"/>
        </w:rPr>
        <w:t>:</w:t>
      </w:r>
      <w:r w:rsidR="001D1826" w:rsidRPr="00417304">
        <w:rPr>
          <w:rStyle w:val="issue"/>
          <w:color w:val="000000" w:themeColor="text1"/>
        </w:rPr>
        <w:t>6</w:t>
      </w:r>
      <w:r w:rsidR="001D1826" w:rsidRPr="00417304">
        <w:rPr>
          <w:color w:val="000000" w:themeColor="text1"/>
          <w:shd w:val="clear" w:color="auto" w:fill="FFFFFF"/>
        </w:rPr>
        <w:t>,</w:t>
      </w:r>
      <w:r w:rsidR="001D1826" w:rsidRPr="00417304">
        <w:rPr>
          <w:rStyle w:val="apple-converted-space"/>
          <w:color w:val="000000" w:themeColor="text1"/>
          <w:shd w:val="clear" w:color="auto" w:fill="FFFFFF"/>
        </w:rPr>
        <w:t> </w:t>
      </w:r>
      <w:r w:rsidR="001D1826" w:rsidRPr="00417304">
        <w:rPr>
          <w:rStyle w:val="page"/>
          <w:color w:val="000000" w:themeColor="text1"/>
        </w:rPr>
        <w:t>992-998</w:t>
      </w:r>
      <w:r w:rsidR="001D1826" w:rsidRPr="00417304">
        <w:rPr>
          <w:rStyle w:val="apple-converted-space"/>
          <w:color w:val="000000" w:themeColor="text1"/>
        </w:rPr>
        <w:t> </w:t>
      </w:r>
    </w:p>
    <w:p w14:paraId="0737A7FF" w14:textId="77777777" w:rsidR="004F44DF" w:rsidRPr="00417304" w:rsidRDefault="004F44DF" w:rsidP="00417304">
      <w:pPr>
        <w:ind w:left="720" w:hanging="720"/>
        <w:contextualSpacing/>
        <w:rPr>
          <w:color w:val="000000" w:themeColor="text1"/>
        </w:rPr>
      </w:pPr>
    </w:p>
    <w:p w14:paraId="7D22E93A" w14:textId="77777777" w:rsidR="004F44DF" w:rsidRPr="00417304" w:rsidRDefault="004F44DF" w:rsidP="00417304">
      <w:pPr>
        <w:ind w:left="720" w:hanging="720"/>
        <w:contextualSpacing/>
        <w:rPr>
          <w:color w:val="000000" w:themeColor="text1"/>
        </w:rPr>
      </w:pPr>
      <w:r w:rsidRPr="00417304">
        <w:rPr>
          <w:rStyle w:val="Strong"/>
          <w:b w:val="0"/>
          <w:bCs w:val="0"/>
          <w:color w:val="000000" w:themeColor="text1"/>
        </w:rPr>
        <w:t>Ben-</w:t>
      </w:r>
      <w:proofErr w:type="spellStart"/>
      <w:r w:rsidRPr="00417304">
        <w:rPr>
          <w:rStyle w:val="Strong"/>
          <w:b w:val="0"/>
          <w:bCs w:val="0"/>
          <w:color w:val="000000" w:themeColor="text1"/>
        </w:rPr>
        <w:t>Shlomo</w:t>
      </w:r>
      <w:proofErr w:type="spellEnd"/>
      <w:r w:rsidRPr="00417304">
        <w:rPr>
          <w:rStyle w:val="Strong"/>
          <w:b w:val="0"/>
          <w:bCs w:val="0"/>
          <w:color w:val="000000" w:themeColor="text1"/>
        </w:rPr>
        <w:t xml:space="preserve"> Y</w:t>
      </w:r>
      <w:r w:rsidRPr="00417304">
        <w:rPr>
          <w:color w:val="000000" w:themeColor="text1"/>
        </w:rPr>
        <w:t>,</w:t>
      </w:r>
      <w:r w:rsidRPr="00417304">
        <w:rPr>
          <w:rStyle w:val="apple-converted-space"/>
          <w:color w:val="000000" w:themeColor="text1"/>
        </w:rPr>
        <w:t> </w:t>
      </w:r>
      <w:proofErr w:type="spellStart"/>
      <w:r w:rsidRPr="00417304">
        <w:rPr>
          <w:rStyle w:val="Strong"/>
          <w:b w:val="0"/>
          <w:bCs w:val="0"/>
          <w:color w:val="000000" w:themeColor="text1"/>
        </w:rPr>
        <w:t>Kuh</w:t>
      </w:r>
      <w:proofErr w:type="spellEnd"/>
      <w:r w:rsidRPr="00417304">
        <w:rPr>
          <w:rStyle w:val="Strong"/>
          <w:b w:val="0"/>
          <w:bCs w:val="0"/>
          <w:color w:val="000000" w:themeColor="text1"/>
        </w:rPr>
        <w:t xml:space="preserve"> D</w:t>
      </w:r>
      <w:r w:rsidRPr="00417304">
        <w:rPr>
          <w:color w:val="000000" w:themeColor="text1"/>
        </w:rPr>
        <w:t>.</w:t>
      </w:r>
      <w:r w:rsidRPr="00417304">
        <w:rPr>
          <w:rStyle w:val="apple-converted-space"/>
          <w:color w:val="000000" w:themeColor="text1"/>
        </w:rPr>
        <w:t> </w:t>
      </w:r>
      <w:r w:rsidRPr="00417304">
        <w:rPr>
          <w:rStyle w:val="Strong"/>
          <w:b w:val="0"/>
          <w:bCs w:val="0"/>
          <w:color w:val="000000" w:themeColor="text1"/>
        </w:rPr>
        <w:t>2002</w:t>
      </w:r>
      <w:r w:rsidRPr="00417304">
        <w:rPr>
          <w:color w:val="000000" w:themeColor="text1"/>
        </w:rPr>
        <w:t>.</w:t>
      </w:r>
      <w:r w:rsidRPr="00417304">
        <w:rPr>
          <w:rStyle w:val="apple-converted-space"/>
          <w:color w:val="000000" w:themeColor="text1"/>
        </w:rPr>
        <w:t> </w:t>
      </w:r>
      <w:r w:rsidRPr="00417304">
        <w:rPr>
          <w:rStyle w:val="nlmarticle-title"/>
          <w:color w:val="000000" w:themeColor="text1"/>
        </w:rPr>
        <w:t>A life course approach to chronic disease epidemiology: conceptual models, empirical challenges and interdisciplinary perspectives</w:t>
      </w:r>
      <w:r w:rsidRPr="00417304">
        <w:rPr>
          <w:color w:val="000000" w:themeColor="text1"/>
        </w:rPr>
        <w:t>.</w:t>
      </w:r>
      <w:r w:rsidRPr="00417304">
        <w:rPr>
          <w:rStyle w:val="apple-converted-space"/>
          <w:color w:val="000000" w:themeColor="text1"/>
        </w:rPr>
        <w:t> </w:t>
      </w:r>
      <w:r w:rsidRPr="00417304">
        <w:rPr>
          <w:rStyle w:val="citationsource-journal"/>
          <w:i/>
          <w:iCs/>
          <w:color w:val="000000" w:themeColor="text1"/>
        </w:rPr>
        <w:t>Int. J. Epidemiol.</w:t>
      </w:r>
      <w:r w:rsidRPr="00417304">
        <w:rPr>
          <w:rStyle w:val="apple-converted-space"/>
          <w:color w:val="000000" w:themeColor="text1"/>
        </w:rPr>
        <w:t> </w:t>
      </w:r>
      <w:r w:rsidRPr="00417304">
        <w:rPr>
          <w:color w:val="000000" w:themeColor="text1"/>
        </w:rPr>
        <w:t>31:</w:t>
      </w:r>
      <w:r w:rsidRPr="00417304">
        <w:rPr>
          <w:rStyle w:val="nlmfpage"/>
          <w:color w:val="000000" w:themeColor="text1"/>
        </w:rPr>
        <w:t>285</w:t>
      </w:r>
      <w:r w:rsidRPr="00417304">
        <w:rPr>
          <w:color w:val="000000" w:themeColor="text1"/>
        </w:rPr>
        <w:t>–</w:t>
      </w:r>
      <w:r w:rsidRPr="00417304">
        <w:rPr>
          <w:rStyle w:val="nlmlpage"/>
          <w:color w:val="000000" w:themeColor="text1"/>
        </w:rPr>
        <w:t>93</w:t>
      </w:r>
    </w:p>
    <w:p w14:paraId="6485D400" w14:textId="77777777" w:rsidR="004F44DF" w:rsidRPr="00417304" w:rsidRDefault="004F44DF" w:rsidP="00417304">
      <w:pPr>
        <w:ind w:left="720" w:hanging="720"/>
        <w:contextualSpacing/>
        <w:rPr>
          <w:color w:val="000000" w:themeColor="text1"/>
        </w:rPr>
      </w:pPr>
    </w:p>
    <w:p w14:paraId="67E8BB3B" w14:textId="77777777" w:rsidR="006131C6" w:rsidRPr="006131C6" w:rsidRDefault="006131C6" w:rsidP="00417304">
      <w:pPr>
        <w:ind w:left="720" w:hanging="720"/>
        <w:rPr>
          <w:color w:val="000000" w:themeColor="text1"/>
        </w:rPr>
      </w:pPr>
      <w:r w:rsidRPr="006131C6">
        <w:rPr>
          <w:color w:val="000000" w:themeColor="text1"/>
          <w:shd w:val="clear" w:color="auto" w:fill="FCFCFC"/>
        </w:rPr>
        <w:lastRenderedPageBreak/>
        <w:t>Bishop-Fitzpatrick, L., Kind, A.J.H. A Scoping Review of Health Disparities in Autism Spectrum Disorder. </w:t>
      </w:r>
      <w:r w:rsidRPr="006131C6">
        <w:rPr>
          <w:i/>
          <w:iCs/>
          <w:color w:val="000000" w:themeColor="text1"/>
        </w:rPr>
        <w:t xml:space="preserve">J Autism Dev </w:t>
      </w:r>
      <w:proofErr w:type="spellStart"/>
      <w:r w:rsidRPr="006131C6">
        <w:rPr>
          <w:i/>
          <w:iCs/>
          <w:color w:val="000000" w:themeColor="text1"/>
        </w:rPr>
        <w:t>Disord</w:t>
      </w:r>
      <w:proofErr w:type="spellEnd"/>
      <w:r w:rsidRPr="006131C6">
        <w:rPr>
          <w:color w:val="000000" w:themeColor="text1"/>
          <w:shd w:val="clear" w:color="auto" w:fill="FCFCFC"/>
        </w:rPr>
        <w:t> </w:t>
      </w:r>
      <w:r w:rsidRPr="006131C6">
        <w:rPr>
          <w:color w:val="000000" w:themeColor="text1"/>
        </w:rPr>
        <w:t>47, </w:t>
      </w:r>
      <w:r w:rsidRPr="006131C6">
        <w:rPr>
          <w:color w:val="000000" w:themeColor="text1"/>
          <w:shd w:val="clear" w:color="auto" w:fill="FCFCFC"/>
        </w:rPr>
        <w:t>3380–3391 (2017). https://doi.org/10.1007/s10803-017-3251-9</w:t>
      </w:r>
    </w:p>
    <w:p w14:paraId="2FCB4E7B" w14:textId="77777777" w:rsidR="006131C6" w:rsidRPr="00417304" w:rsidRDefault="006131C6" w:rsidP="00417304">
      <w:pPr>
        <w:ind w:left="720" w:hanging="720"/>
        <w:contextualSpacing/>
        <w:rPr>
          <w:color w:val="000000" w:themeColor="text1"/>
        </w:rPr>
      </w:pPr>
    </w:p>
    <w:p w14:paraId="5468C987" w14:textId="77777777" w:rsidR="00417304" w:rsidRPr="00417304" w:rsidRDefault="00417304" w:rsidP="00417304">
      <w:pPr>
        <w:ind w:left="720" w:hanging="720"/>
        <w:rPr>
          <w:color w:val="000000" w:themeColor="text1"/>
        </w:rPr>
      </w:pPr>
      <w:r w:rsidRPr="00417304">
        <w:rPr>
          <w:color w:val="000000" w:themeColor="text1"/>
        </w:rPr>
        <w:t xml:space="preserve">Bruce, D., &amp; Harper, G. W. 2011. Operating Without a Safety Net: Gay Male Adolescents and Emerging Adults’ Experiences of Marginalization and Migration, and Implications for Theory of </w:t>
      </w:r>
      <w:proofErr w:type="spellStart"/>
      <w:r w:rsidRPr="00417304">
        <w:rPr>
          <w:color w:val="000000" w:themeColor="text1"/>
        </w:rPr>
        <w:t>Syndemic</w:t>
      </w:r>
      <w:proofErr w:type="spellEnd"/>
      <w:r w:rsidRPr="00417304">
        <w:rPr>
          <w:color w:val="000000" w:themeColor="text1"/>
        </w:rPr>
        <w:t xml:space="preserve"> Production of Health Disparities. Health Education &amp; Behavior, 38(4), 367–378. https://doi.org/10.1177/1090198110375911</w:t>
      </w:r>
    </w:p>
    <w:p w14:paraId="53081323" w14:textId="77777777" w:rsidR="00417304" w:rsidRPr="00417304" w:rsidRDefault="00417304" w:rsidP="00417304">
      <w:pPr>
        <w:ind w:left="720" w:hanging="720"/>
        <w:rPr>
          <w:color w:val="000000" w:themeColor="text1"/>
        </w:rPr>
      </w:pPr>
    </w:p>
    <w:p w14:paraId="54AA5970" w14:textId="15A681B9" w:rsidR="0055537A" w:rsidRPr="00417304" w:rsidRDefault="0055537A" w:rsidP="00417304">
      <w:pPr>
        <w:ind w:left="720" w:hanging="720"/>
        <w:contextualSpacing/>
        <w:rPr>
          <w:color w:val="000000" w:themeColor="text1"/>
        </w:rPr>
      </w:pPr>
      <w:r w:rsidRPr="00417304">
        <w:rPr>
          <w:color w:val="000000" w:themeColor="text1"/>
        </w:rPr>
        <w:t>Calabrese, P. (2021): Childhood Cognitive Skills and Later Life Presence of Chronic Diseases: A Life-course Approach. Bachelor's thesis. University of Groningen. Groningen.</w:t>
      </w:r>
    </w:p>
    <w:p w14:paraId="483E1EF4" w14:textId="77777777" w:rsidR="0055537A" w:rsidRPr="00417304" w:rsidRDefault="0055537A" w:rsidP="00417304">
      <w:pPr>
        <w:ind w:left="720" w:hanging="720"/>
        <w:contextualSpacing/>
        <w:rPr>
          <w:color w:val="000000" w:themeColor="text1"/>
        </w:rPr>
      </w:pPr>
    </w:p>
    <w:p w14:paraId="4871016B" w14:textId="7CDBC5D6" w:rsidR="006131C6" w:rsidRPr="00417304" w:rsidRDefault="006131C6" w:rsidP="00417304">
      <w:pPr>
        <w:ind w:left="720" w:hanging="720"/>
        <w:contextualSpacing/>
        <w:rPr>
          <w:color w:val="000000" w:themeColor="text1"/>
        </w:rPr>
      </w:pPr>
      <w:proofErr w:type="spellStart"/>
      <w:r w:rsidRPr="00417304">
        <w:rPr>
          <w:color w:val="000000" w:themeColor="text1"/>
        </w:rPr>
        <w:t>Chinman</w:t>
      </w:r>
      <w:proofErr w:type="spellEnd"/>
      <w:r w:rsidRPr="00417304">
        <w:rPr>
          <w:color w:val="000000" w:themeColor="text1"/>
        </w:rPr>
        <w:t>, Matthew PhD*; Woodward, Eva N. PhD</w:t>
      </w:r>
      <w:r w:rsidR="00417304">
        <w:rPr>
          <w:color w:val="000000" w:themeColor="text1"/>
        </w:rPr>
        <w:t xml:space="preserve">, </w:t>
      </w:r>
      <w:r w:rsidRPr="00417304">
        <w:rPr>
          <w:color w:val="000000" w:themeColor="text1"/>
        </w:rPr>
        <w:t>Curran, Geoffrey M. PhD</w:t>
      </w:r>
      <w:proofErr w:type="gramStart"/>
      <w:r w:rsidRPr="00417304">
        <w:rPr>
          <w:color w:val="000000" w:themeColor="text1"/>
        </w:rPr>
        <w:t>†,§</w:t>
      </w:r>
      <w:proofErr w:type="gramEnd"/>
      <w:r w:rsidRPr="00417304">
        <w:rPr>
          <w:color w:val="000000" w:themeColor="text1"/>
        </w:rPr>
        <w:t>; Hausmann, Leslie R.M. PhD*,</w:t>
      </w:r>
      <w:r w:rsidRPr="00417304">
        <w:rPr>
          <w:rFonts w:ascii="Cambria Math" w:hAnsi="Cambria Math" w:cs="Cambria Math"/>
          <w:color w:val="000000" w:themeColor="text1"/>
        </w:rPr>
        <w:t>∥</w:t>
      </w:r>
      <w:r w:rsidRPr="00417304">
        <w:rPr>
          <w:color w:val="000000" w:themeColor="text1"/>
        </w:rPr>
        <w:t xml:space="preserve"> Harnessing Implementation Science to Increase the Impact of Health Equity Research, Medical Care: September 2017 - Volume 55 - Issue - p S16-S23</w:t>
      </w:r>
    </w:p>
    <w:p w14:paraId="3250354C" w14:textId="77777777" w:rsidR="006131C6" w:rsidRPr="00417304" w:rsidRDefault="006131C6" w:rsidP="00417304">
      <w:pPr>
        <w:ind w:left="720"/>
        <w:contextualSpacing/>
        <w:rPr>
          <w:color w:val="000000" w:themeColor="text1"/>
        </w:rPr>
      </w:pPr>
      <w:proofErr w:type="spellStart"/>
      <w:r w:rsidRPr="00417304">
        <w:rPr>
          <w:color w:val="000000" w:themeColor="text1"/>
        </w:rPr>
        <w:t>doi</w:t>
      </w:r>
      <w:proofErr w:type="spellEnd"/>
      <w:r w:rsidRPr="00417304">
        <w:rPr>
          <w:color w:val="000000" w:themeColor="text1"/>
        </w:rPr>
        <w:t>: 10.1097/MLR.0000000000000769</w:t>
      </w:r>
    </w:p>
    <w:p w14:paraId="0D2E68A4" w14:textId="77777777" w:rsidR="006131C6" w:rsidRPr="00417304" w:rsidRDefault="006131C6" w:rsidP="00417304">
      <w:pPr>
        <w:ind w:left="720" w:hanging="720"/>
        <w:contextualSpacing/>
        <w:rPr>
          <w:rStyle w:val="Strong"/>
          <w:b w:val="0"/>
          <w:bCs w:val="0"/>
          <w:color w:val="000000" w:themeColor="text1"/>
        </w:rPr>
      </w:pPr>
    </w:p>
    <w:p w14:paraId="1236555A" w14:textId="50BA1116" w:rsidR="0055537A" w:rsidRPr="00417304" w:rsidRDefault="0055537A" w:rsidP="00417304">
      <w:pPr>
        <w:ind w:left="720" w:hanging="720"/>
        <w:contextualSpacing/>
        <w:rPr>
          <w:color w:val="000000" w:themeColor="text1"/>
        </w:rPr>
      </w:pPr>
      <w:r w:rsidRPr="00417304">
        <w:rPr>
          <w:rStyle w:val="Strong"/>
          <w:b w:val="0"/>
          <w:bCs w:val="0"/>
          <w:color w:val="000000" w:themeColor="text1"/>
        </w:rPr>
        <w:t>Cohen S</w:t>
      </w:r>
      <w:r w:rsidRPr="00417304">
        <w:rPr>
          <w:color w:val="000000" w:themeColor="text1"/>
        </w:rPr>
        <w:t>,</w:t>
      </w:r>
      <w:r w:rsidRPr="00417304">
        <w:rPr>
          <w:rStyle w:val="apple-converted-space"/>
          <w:color w:val="000000" w:themeColor="text1"/>
        </w:rPr>
        <w:t> </w:t>
      </w:r>
      <w:r w:rsidRPr="00417304">
        <w:rPr>
          <w:rStyle w:val="Strong"/>
          <w:b w:val="0"/>
          <w:bCs w:val="0"/>
          <w:color w:val="000000" w:themeColor="text1"/>
        </w:rPr>
        <w:t>Janicki-</w:t>
      </w:r>
      <w:proofErr w:type="spellStart"/>
      <w:r w:rsidRPr="00417304">
        <w:rPr>
          <w:rStyle w:val="Strong"/>
          <w:b w:val="0"/>
          <w:bCs w:val="0"/>
          <w:color w:val="000000" w:themeColor="text1"/>
        </w:rPr>
        <w:t>Deverts</w:t>
      </w:r>
      <w:proofErr w:type="spellEnd"/>
      <w:r w:rsidRPr="00417304">
        <w:rPr>
          <w:rStyle w:val="Strong"/>
          <w:b w:val="0"/>
          <w:bCs w:val="0"/>
          <w:color w:val="000000" w:themeColor="text1"/>
        </w:rPr>
        <w:t xml:space="preserve"> D</w:t>
      </w:r>
      <w:r w:rsidRPr="00417304">
        <w:rPr>
          <w:color w:val="000000" w:themeColor="text1"/>
        </w:rPr>
        <w:t>,</w:t>
      </w:r>
      <w:r w:rsidRPr="00417304">
        <w:rPr>
          <w:rStyle w:val="apple-converted-space"/>
          <w:color w:val="000000" w:themeColor="text1"/>
        </w:rPr>
        <w:t> </w:t>
      </w:r>
      <w:r w:rsidRPr="00417304">
        <w:rPr>
          <w:rStyle w:val="Strong"/>
          <w:b w:val="0"/>
          <w:bCs w:val="0"/>
          <w:color w:val="000000" w:themeColor="text1"/>
        </w:rPr>
        <w:t>Chen E</w:t>
      </w:r>
      <w:r w:rsidRPr="00417304">
        <w:rPr>
          <w:color w:val="000000" w:themeColor="text1"/>
        </w:rPr>
        <w:t>,</w:t>
      </w:r>
      <w:r w:rsidRPr="00417304">
        <w:rPr>
          <w:rStyle w:val="apple-converted-space"/>
          <w:color w:val="000000" w:themeColor="text1"/>
        </w:rPr>
        <w:t> </w:t>
      </w:r>
      <w:r w:rsidRPr="00417304">
        <w:rPr>
          <w:rStyle w:val="Strong"/>
          <w:b w:val="0"/>
          <w:bCs w:val="0"/>
          <w:color w:val="000000" w:themeColor="text1"/>
        </w:rPr>
        <w:t>Matthews KA</w:t>
      </w:r>
      <w:r w:rsidRPr="00417304">
        <w:rPr>
          <w:color w:val="000000" w:themeColor="text1"/>
        </w:rPr>
        <w:t>.</w:t>
      </w:r>
      <w:r w:rsidRPr="00417304">
        <w:rPr>
          <w:rStyle w:val="apple-converted-space"/>
          <w:color w:val="000000" w:themeColor="text1"/>
        </w:rPr>
        <w:t> </w:t>
      </w:r>
      <w:r w:rsidRPr="00417304">
        <w:rPr>
          <w:rStyle w:val="Strong"/>
          <w:b w:val="0"/>
          <w:bCs w:val="0"/>
          <w:color w:val="000000" w:themeColor="text1"/>
        </w:rPr>
        <w:t>2010</w:t>
      </w:r>
      <w:r w:rsidRPr="00417304">
        <w:rPr>
          <w:color w:val="000000" w:themeColor="text1"/>
        </w:rPr>
        <w:t>.</w:t>
      </w:r>
      <w:r w:rsidRPr="00417304">
        <w:rPr>
          <w:rStyle w:val="apple-converted-space"/>
          <w:color w:val="000000" w:themeColor="text1"/>
        </w:rPr>
        <w:t> </w:t>
      </w:r>
      <w:r w:rsidRPr="00417304">
        <w:rPr>
          <w:rStyle w:val="nlmarticle-title"/>
          <w:color w:val="000000" w:themeColor="text1"/>
        </w:rPr>
        <w:t>Childhood socioeconomic status and adult health</w:t>
      </w:r>
      <w:r w:rsidRPr="00417304">
        <w:rPr>
          <w:color w:val="000000" w:themeColor="text1"/>
        </w:rPr>
        <w:t>.</w:t>
      </w:r>
      <w:r w:rsidRPr="00417304">
        <w:rPr>
          <w:rStyle w:val="apple-converted-space"/>
          <w:color w:val="000000" w:themeColor="text1"/>
        </w:rPr>
        <w:t> </w:t>
      </w:r>
      <w:r w:rsidRPr="00417304">
        <w:rPr>
          <w:rStyle w:val="citationsource-journal"/>
          <w:i/>
          <w:iCs/>
          <w:color w:val="000000" w:themeColor="text1"/>
        </w:rPr>
        <w:t>Ann. N. Y. Acad. Sci.</w:t>
      </w:r>
      <w:r w:rsidRPr="00417304">
        <w:rPr>
          <w:rStyle w:val="apple-converted-space"/>
          <w:color w:val="000000" w:themeColor="text1"/>
        </w:rPr>
        <w:t> </w:t>
      </w:r>
      <w:r w:rsidRPr="00417304">
        <w:rPr>
          <w:color w:val="000000" w:themeColor="text1"/>
        </w:rPr>
        <w:t>1186:</w:t>
      </w:r>
      <w:r w:rsidRPr="00417304">
        <w:rPr>
          <w:rStyle w:val="nlmfpage"/>
          <w:color w:val="000000" w:themeColor="text1"/>
        </w:rPr>
        <w:t>37</w:t>
      </w:r>
      <w:r w:rsidRPr="00417304">
        <w:rPr>
          <w:color w:val="000000" w:themeColor="text1"/>
        </w:rPr>
        <w:t>–</w:t>
      </w:r>
      <w:r w:rsidRPr="00417304">
        <w:rPr>
          <w:rStyle w:val="nlmlpage"/>
          <w:color w:val="000000" w:themeColor="text1"/>
        </w:rPr>
        <w:t>55</w:t>
      </w:r>
    </w:p>
    <w:p w14:paraId="497527F3" w14:textId="77777777" w:rsidR="0055537A" w:rsidRPr="00417304" w:rsidRDefault="0055537A" w:rsidP="00417304">
      <w:pPr>
        <w:ind w:left="720" w:hanging="720"/>
        <w:contextualSpacing/>
        <w:rPr>
          <w:color w:val="000000" w:themeColor="text1"/>
        </w:rPr>
      </w:pPr>
    </w:p>
    <w:p w14:paraId="0010015B" w14:textId="77777777" w:rsidR="0010106D" w:rsidRPr="00417304" w:rsidRDefault="0010106D" w:rsidP="00417304">
      <w:pPr>
        <w:ind w:left="720" w:hanging="720"/>
        <w:contextualSpacing/>
        <w:rPr>
          <w:color w:val="000000" w:themeColor="text1"/>
        </w:rPr>
      </w:pPr>
      <w:r w:rsidRPr="00417304">
        <w:rPr>
          <w:color w:val="000000" w:themeColor="text1"/>
        </w:rPr>
        <w:t>Lisa A.</w:t>
      </w:r>
      <w:r w:rsidRPr="00417304">
        <w:rPr>
          <w:rStyle w:val="apple-converted-space"/>
          <w:color w:val="000000" w:themeColor="text1"/>
        </w:rPr>
        <w:t> </w:t>
      </w:r>
      <w:r w:rsidRPr="00417304">
        <w:rPr>
          <w:color w:val="000000" w:themeColor="text1"/>
        </w:rPr>
        <w:t>Cooper</w:t>
      </w:r>
      <w:r w:rsidRPr="00417304">
        <w:rPr>
          <w:rStyle w:val="apple-converted-space"/>
          <w:color w:val="000000" w:themeColor="text1"/>
        </w:rPr>
        <w:t> </w:t>
      </w:r>
      <w:r w:rsidRPr="00417304">
        <w:rPr>
          <w:color w:val="000000" w:themeColor="text1"/>
        </w:rPr>
        <w:t>et al.</w:t>
      </w:r>
      <w:r w:rsidRPr="00417304">
        <w:rPr>
          <w:rStyle w:val="apple-converted-space"/>
          <w:color w:val="000000" w:themeColor="text1"/>
        </w:rPr>
        <w:t> </w:t>
      </w:r>
      <w:r w:rsidRPr="00417304">
        <w:rPr>
          <w:color w:val="000000" w:themeColor="text1"/>
        </w:rPr>
        <w:t>“Calling for a Bold New Vision of Health Disparities Intervention Research”,</w:t>
      </w:r>
      <w:r w:rsidRPr="00417304">
        <w:rPr>
          <w:rStyle w:val="apple-converted-space"/>
          <w:color w:val="000000" w:themeColor="text1"/>
        </w:rPr>
        <w:t> </w:t>
      </w:r>
      <w:r w:rsidRPr="00417304">
        <w:rPr>
          <w:rStyle w:val="HTMLCite"/>
          <w:color w:val="000000" w:themeColor="text1"/>
        </w:rPr>
        <w:t>American Journal of Public Health</w:t>
      </w:r>
      <w:r w:rsidRPr="00417304">
        <w:rPr>
          <w:rStyle w:val="apple-converted-space"/>
          <w:color w:val="000000" w:themeColor="text1"/>
        </w:rPr>
        <w:t> </w:t>
      </w:r>
      <w:r w:rsidRPr="00417304">
        <w:rPr>
          <w:color w:val="000000" w:themeColor="text1"/>
        </w:rPr>
        <w:t>105, no. S3 (July 1, 2015): pp. S374-S376.</w:t>
      </w:r>
    </w:p>
    <w:p w14:paraId="0110A41A" w14:textId="2A68CCBC" w:rsidR="0010106D" w:rsidRPr="00417304" w:rsidRDefault="00417304" w:rsidP="00417304">
      <w:pPr>
        <w:pStyle w:val="NormalWeb"/>
        <w:spacing w:before="0" w:beforeAutospacing="0" w:after="0" w:afterAutospacing="0"/>
        <w:ind w:left="720"/>
        <w:contextualSpacing/>
        <w:rPr>
          <w:color w:val="000000" w:themeColor="text1"/>
        </w:rPr>
      </w:pPr>
      <w:r>
        <w:rPr>
          <w:color w:val="000000" w:themeColor="text1"/>
        </w:rPr>
        <w:fldChar w:fldCharType="begin"/>
      </w:r>
      <w:r>
        <w:rPr>
          <w:color w:val="000000" w:themeColor="text1"/>
        </w:rPr>
        <w:instrText xml:space="preserve"> HYPERLINK "</w:instrText>
      </w:r>
      <w:r w:rsidRPr="00417304">
        <w:rPr>
          <w:color w:val="000000" w:themeColor="text1"/>
        </w:rPr>
        <w:instrText>https://doi.org/10.2105/AJPH.2014.302386</w:instrText>
      </w:r>
      <w:r>
        <w:rPr>
          <w:color w:val="000000" w:themeColor="text1"/>
        </w:rPr>
        <w:instrText xml:space="preserve">" </w:instrText>
      </w:r>
      <w:r>
        <w:rPr>
          <w:color w:val="000000" w:themeColor="text1"/>
        </w:rPr>
        <w:fldChar w:fldCharType="separate"/>
      </w:r>
      <w:r w:rsidRPr="00762253">
        <w:rPr>
          <w:rStyle w:val="Hyperlink"/>
        </w:rPr>
        <w:t>https://doi.org/10.2105/AJPH.2014.302386</w:t>
      </w:r>
      <w:r>
        <w:rPr>
          <w:color w:val="000000" w:themeColor="text1"/>
        </w:rPr>
        <w:fldChar w:fldCharType="end"/>
      </w:r>
    </w:p>
    <w:p w14:paraId="2E8A6F58" w14:textId="77777777" w:rsidR="0055537A" w:rsidRPr="00417304" w:rsidRDefault="0055537A" w:rsidP="00417304">
      <w:pPr>
        <w:ind w:left="720" w:hanging="720"/>
        <w:contextualSpacing/>
        <w:rPr>
          <w:color w:val="000000" w:themeColor="text1"/>
        </w:rPr>
      </w:pPr>
    </w:p>
    <w:p w14:paraId="0FDE4330" w14:textId="77777777" w:rsidR="0055537A" w:rsidRPr="00417304" w:rsidRDefault="0055537A" w:rsidP="00417304">
      <w:pPr>
        <w:shd w:val="clear" w:color="auto" w:fill="FFFFFF"/>
        <w:ind w:left="720" w:hanging="720"/>
        <w:contextualSpacing/>
        <w:rPr>
          <w:color w:val="000000" w:themeColor="text1"/>
          <w:lang w:val="en"/>
        </w:rPr>
      </w:pPr>
      <w:r w:rsidRPr="00417304">
        <w:rPr>
          <w:rStyle w:val="Strong"/>
          <w:b w:val="0"/>
          <w:bCs w:val="0"/>
          <w:color w:val="000000" w:themeColor="text1"/>
          <w:lang w:val="en"/>
        </w:rPr>
        <w:t>Diez Roux AV</w:t>
      </w:r>
      <w:r w:rsidRPr="00417304">
        <w:rPr>
          <w:color w:val="000000" w:themeColor="text1"/>
          <w:lang w:val="en"/>
        </w:rPr>
        <w:t>.</w:t>
      </w:r>
      <w:r w:rsidRPr="00417304">
        <w:rPr>
          <w:rStyle w:val="apple-converted-space"/>
          <w:color w:val="000000" w:themeColor="text1"/>
          <w:lang w:val="en"/>
        </w:rPr>
        <w:t> </w:t>
      </w:r>
      <w:r w:rsidRPr="00417304">
        <w:rPr>
          <w:rStyle w:val="Strong"/>
          <w:b w:val="0"/>
          <w:bCs w:val="0"/>
          <w:color w:val="000000" w:themeColor="text1"/>
          <w:lang w:val="en"/>
        </w:rPr>
        <w:t>2007</w:t>
      </w:r>
      <w:r w:rsidRPr="00417304">
        <w:rPr>
          <w:color w:val="000000" w:themeColor="text1"/>
          <w:lang w:val="en"/>
        </w:rPr>
        <w:t>.</w:t>
      </w:r>
      <w:r w:rsidRPr="00417304">
        <w:rPr>
          <w:rStyle w:val="apple-converted-space"/>
          <w:color w:val="000000" w:themeColor="text1"/>
          <w:lang w:val="en"/>
        </w:rPr>
        <w:t> </w:t>
      </w:r>
      <w:r w:rsidRPr="00417304">
        <w:rPr>
          <w:rStyle w:val="nlmarticle-title"/>
          <w:color w:val="000000" w:themeColor="text1"/>
          <w:lang w:val="en"/>
        </w:rPr>
        <w:t>Integrating social and biologic factors in health research: a systems view</w:t>
      </w:r>
      <w:r w:rsidRPr="00417304">
        <w:rPr>
          <w:color w:val="000000" w:themeColor="text1"/>
          <w:lang w:val="en"/>
        </w:rPr>
        <w:t>.</w:t>
      </w:r>
      <w:r w:rsidRPr="00417304">
        <w:rPr>
          <w:rStyle w:val="apple-converted-space"/>
          <w:color w:val="000000" w:themeColor="text1"/>
          <w:lang w:val="en"/>
        </w:rPr>
        <w:t> </w:t>
      </w:r>
      <w:r w:rsidRPr="00417304">
        <w:rPr>
          <w:rStyle w:val="citationsource-journal"/>
          <w:i/>
          <w:iCs/>
          <w:color w:val="000000" w:themeColor="text1"/>
          <w:lang w:val="en"/>
        </w:rPr>
        <w:t>Ann. Epidemiol.</w:t>
      </w:r>
      <w:r w:rsidRPr="00417304">
        <w:rPr>
          <w:color w:val="000000" w:themeColor="text1"/>
          <w:lang w:val="en"/>
        </w:rPr>
        <w:t>17:</w:t>
      </w:r>
      <w:r w:rsidRPr="00417304">
        <w:rPr>
          <w:rStyle w:val="nlmfpage"/>
          <w:color w:val="000000" w:themeColor="text1"/>
          <w:lang w:val="en"/>
        </w:rPr>
        <w:t>569</w:t>
      </w:r>
      <w:r w:rsidRPr="00417304">
        <w:rPr>
          <w:color w:val="000000" w:themeColor="text1"/>
          <w:lang w:val="en"/>
        </w:rPr>
        <w:t>–</w:t>
      </w:r>
      <w:r w:rsidRPr="00417304">
        <w:rPr>
          <w:rStyle w:val="nlmlpage"/>
          <w:color w:val="000000" w:themeColor="text1"/>
          <w:lang w:val="en"/>
        </w:rPr>
        <w:t>74</w:t>
      </w:r>
    </w:p>
    <w:p w14:paraId="548C3920" w14:textId="77777777" w:rsidR="005A0D74" w:rsidRPr="00417304" w:rsidRDefault="005A0D74" w:rsidP="00417304">
      <w:pPr>
        <w:shd w:val="clear" w:color="auto" w:fill="FFFFFF"/>
        <w:ind w:left="720" w:hanging="720"/>
        <w:contextualSpacing/>
        <w:rPr>
          <w:color w:val="000000" w:themeColor="text1"/>
          <w:lang w:val="en"/>
        </w:rPr>
      </w:pPr>
    </w:p>
    <w:p w14:paraId="6D4FC7CB" w14:textId="70BE5C85" w:rsidR="0055537A" w:rsidRPr="00417304" w:rsidRDefault="0055537A" w:rsidP="00417304">
      <w:pPr>
        <w:shd w:val="clear" w:color="auto" w:fill="FFFFFF"/>
        <w:ind w:left="720" w:hanging="720"/>
        <w:contextualSpacing/>
        <w:rPr>
          <w:color w:val="000000" w:themeColor="text1"/>
          <w:lang w:val="en"/>
        </w:rPr>
      </w:pPr>
      <w:r w:rsidRPr="00417304">
        <w:rPr>
          <w:rStyle w:val="Strong"/>
          <w:b w:val="0"/>
          <w:bCs w:val="0"/>
          <w:color w:val="000000" w:themeColor="text1"/>
          <w:lang w:val="en"/>
        </w:rPr>
        <w:t>Diez Roux AV</w:t>
      </w:r>
      <w:r w:rsidRPr="00417304">
        <w:rPr>
          <w:color w:val="000000" w:themeColor="text1"/>
          <w:lang w:val="en"/>
        </w:rPr>
        <w:t>.</w:t>
      </w:r>
      <w:r w:rsidRPr="00417304">
        <w:rPr>
          <w:rStyle w:val="apple-converted-space"/>
          <w:color w:val="000000" w:themeColor="text1"/>
          <w:lang w:val="en"/>
        </w:rPr>
        <w:t> </w:t>
      </w:r>
      <w:r w:rsidRPr="00417304">
        <w:rPr>
          <w:rStyle w:val="Strong"/>
          <w:b w:val="0"/>
          <w:bCs w:val="0"/>
          <w:color w:val="000000" w:themeColor="text1"/>
          <w:lang w:val="en"/>
        </w:rPr>
        <w:t>2011</w:t>
      </w:r>
      <w:r w:rsidRPr="00417304">
        <w:rPr>
          <w:color w:val="000000" w:themeColor="text1"/>
          <w:lang w:val="en"/>
        </w:rPr>
        <w:t>.</w:t>
      </w:r>
      <w:r w:rsidRPr="00417304">
        <w:rPr>
          <w:rStyle w:val="apple-converted-space"/>
          <w:color w:val="000000" w:themeColor="text1"/>
          <w:lang w:val="en"/>
        </w:rPr>
        <w:t> </w:t>
      </w:r>
      <w:r w:rsidRPr="00417304">
        <w:rPr>
          <w:rStyle w:val="nlmarticle-title"/>
          <w:color w:val="000000" w:themeColor="text1"/>
          <w:lang w:val="en"/>
        </w:rPr>
        <w:t xml:space="preserve">Can complex systems help us transcend current impasses in health disparities </w:t>
      </w:r>
      <w:r w:rsidR="00417304" w:rsidRPr="00417304">
        <w:rPr>
          <w:rStyle w:val="nlmarticle-title"/>
          <w:color w:val="000000" w:themeColor="text1"/>
          <w:lang w:val="en"/>
        </w:rPr>
        <w:t>research</w:t>
      </w:r>
      <w:r w:rsidRPr="00417304">
        <w:rPr>
          <w:rStyle w:val="nlmarticle-title"/>
          <w:color w:val="000000" w:themeColor="text1"/>
          <w:lang w:val="en"/>
        </w:rPr>
        <w:t>?</w:t>
      </w:r>
      <w:r w:rsidRPr="00417304">
        <w:rPr>
          <w:rStyle w:val="apple-converted-space"/>
          <w:color w:val="000000" w:themeColor="text1"/>
          <w:lang w:val="en"/>
        </w:rPr>
        <w:t> </w:t>
      </w:r>
      <w:r w:rsidRPr="00417304">
        <w:rPr>
          <w:rStyle w:val="citationsource-journal"/>
          <w:i/>
          <w:iCs/>
          <w:color w:val="000000" w:themeColor="text1"/>
          <w:lang w:val="en"/>
        </w:rPr>
        <w:t>Am. J. Public Health.</w:t>
      </w:r>
      <w:r w:rsidRPr="00417304">
        <w:rPr>
          <w:rStyle w:val="apple-converted-space"/>
          <w:color w:val="000000" w:themeColor="text1"/>
          <w:lang w:val="en"/>
        </w:rPr>
        <w:t> </w:t>
      </w:r>
      <w:r w:rsidRPr="00417304">
        <w:rPr>
          <w:color w:val="000000" w:themeColor="text1"/>
          <w:lang w:val="en"/>
        </w:rPr>
        <w:t>101:</w:t>
      </w:r>
      <w:r w:rsidRPr="00417304">
        <w:rPr>
          <w:rStyle w:val="nlmfpage"/>
          <w:color w:val="000000" w:themeColor="text1"/>
          <w:lang w:val="en"/>
        </w:rPr>
        <w:t>1627</w:t>
      </w:r>
      <w:r w:rsidRPr="00417304">
        <w:rPr>
          <w:color w:val="000000" w:themeColor="text1"/>
          <w:lang w:val="en"/>
        </w:rPr>
        <w:t>–</w:t>
      </w:r>
      <w:r w:rsidRPr="00417304">
        <w:rPr>
          <w:rStyle w:val="nlmlpage"/>
          <w:color w:val="000000" w:themeColor="text1"/>
          <w:lang w:val="en"/>
        </w:rPr>
        <w:t>34</w:t>
      </w:r>
    </w:p>
    <w:p w14:paraId="70E2330D" w14:textId="77777777" w:rsidR="005A0D74" w:rsidRPr="00417304" w:rsidRDefault="005A0D74" w:rsidP="00417304">
      <w:pPr>
        <w:shd w:val="clear" w:color="auto" w:fill="FFFFFF"/>
        <w:ind w:left="720" w:hanging="720"/>
        <w:contextualSpacing/>
        <w:rPr>
          <w:color w:val="000000" w:themeColor="text1"/>
          <w:lang w:val="en"/>
        </w:rPr>
      </w:pPr>
    </w:p>
    <w:p w14:paraId="1AB5A4A6" w14:textId="4B35FAC5" w:rsidR="0055537A" w:rsidRPr="00417304" w:rsidRDefault="0055537A" w:rsidP="00417304">
      <w:pPr>
        <w:shd w:val="clear" w:color="auto" w:fill="FFFFFF"/>
        <w:ind w:left="720" w:hanging="720"/>
        <w:contextualSpacing/>
        <w:rPr>
          <w:color w:val="000000" w:themeColor="text1"/>
          <w:lang w:val="en"/>
        </w:rPr>
      </w:pPr>
      <w:r w:rsidRPr="00417304">
        <w:rPr>
          <w:rStyle w:val="Strong"/>
          <w:b w:val="0"/>
          <w:bCs w:val="0"/>
          <w:color w:val="000000" w:themeColor="text1"/>
          <w:lang w:val="en"/>
        </w:rPr>
        <w:t>Diez Roux AV</w:t>
      </w:r>
      <w:r w:rsidRPr="00417304">
        <w:rPr>
          <w:color w:val="000000" w:themeColor="text1"/>
          <w:lang w:val="en"/>
        </w:rPr>
        <w:t>,</w:t>
      </w:r>
      <w:r w:rsidRPr="00417304">
        <w:rPr>
          <w:rStyle w:val="apple-converted-space"/>
          <w:color w:val="000000" w:themeColor="text1"/>
          <w:lang w:val="en"/>
        </w:rPr>
        <w:t> </w:t>
      </w:r>
      <w:r w:rsidRPr="00417304">
        <w:rPr>
          <w:rStyle w:val="Strong"/>
          <w:b w:val="0"/>
          <w:bCs w:val="0"/>
          <w:color w:val="000000" w:themeColor="text1"/>
          <w:lang w:val="en"/>
        </w:rPr>
        <w:t>Mair C</w:t>
      </w:r>
      <w:r w:rsidRPr="00417304">
        <w:rPr>
          <w:color w:val="000000" w:themeColor="text1"/>
          <w:lang w:val="en"/>
        </w:rPr>
        <w:t>.</w:t>
      </w:r>
      <w:r w:rsidRPr="00417304">
        <w:rPr>
          <w:rStyle w:val="apple-converted-space"/>
          <w:color w:val="000000" w:themeColor="text1"/>
          <w:lang w:val="en"/>
        </w:rPr>
        <w:t> </w:t>
      </w:r>
      <w:r w:rsidRPr="00417304">
        <w:rPr>
          <w:rStyle w:val="Strong"/>
          <w:b w:val="0"/>
          <w:bCs w:val="0"/>
          <w:color w:val="000000" w:themeColor="text1"/>
          <w:lang w:val="en"/>
        </w:rPr>
        <w:t>2010</w:t>
      </w:r>
      <w:r w:rsidRPr="00417304">
        <w:rPr>
          <w:color w:val="000000" w:themeColor="text1"/>
          <w:lang w:val="en"/>
        </w:rPr>
        <w:t>.</w:t>
      </w:r>
      <w:r w:rsidRPr="00417304">
        <w:rPr>
          <w:rStyle w:val="apple-converted-space"/>
          <w:color w:val="000000" w:themeColor="text1"/>
          <w:lang w:val="en"/>
        </w:rPr>
        <w:t> </w:t>
      </w:r>
      <w:r w:rsidRPr="00417304">
        <w:rPr>
          <w:rStyle w:val="nlmarticle-title"/>
          <w:color w:val="000000" w:themeColor="text1"/>
          <w:lang w:val="en"/>
        </w:rPr>
        <w:t>Neighborhoods and health</w:t>
      </w:r>
      <w:r w:rsidRPr="00417304">
        <w:rPr>
          <w:color w:val="000000" w:themeColor="text1"/>
          <w:lang w:val="en"/>
        </w:rPr>
        <w:t>.</w:t>
      </w:r>
      <w:r w:rsidRPr="00417304">
        <w:rPr>
          <w:rStyle w:val="apple-converted-space"/>
          <w:color w:val="000000" w:themeColor="text1"/>
          <w:lang w:val="en"/>
        </w:rPr>
        <w:t> </w:t>
      </w:r>
      <w:r w:rsidRPr="00417304">
        <w:rPr>
          <w:rStyle w:val="citationsource-journal"/>
          <w:i/>
          <w:iCs/>
          <w:color w:val="000000" w:themeColor="text1"/>
          <w:lang w:val="en"/>
        </w:rPr>
        <w:t>Ann. N. Y. Acad. Sci.</w:t>
      </w:r>
      <w:r w:rsidRPr="00417304">
        <w:rPr>
          <w:rStyle w:val="apple-converted-space"/>
          <w:color w:val="000000" w:themeColor="text1"/>
          <w:lang w:val="en"/>
        </w:rPr>
        <w:t> </w:t>
      </w:r>
      <w:r w:rsidRPr="00417304">
        <w:rPr>
          <w:color w:val="000000" w:themeColor="text1"/>
          <w:lang w:val="en"/>
        </w:rPr>
        <w:t>1186:</w:t>
      </w:r>
      <w:r w:rsidRPr="00417304">
        <w:rPr>
          <w:rStyle w:val="nlmfpage"/>
          <w:color w:val="000000" w:themeColor="text1"/>
          <w:lang w:val="en"/>
        </w:rPr>
        <w:t>125</w:t>
      </w:r>
      <w:r w:rsidRPr="00417304">
        <w:rPr>
          <w:color w:val="000000" w:themeColor="text1"/>
          <w:lang w:val="en"/>
        </w:rPr>
        <w:t>–</w:t>
      </w:r>
      <w:r w:rsidRPr="00417304">
        <w:rPr>
          <w:rStyle w:val="nlmlpage"/>
          <w:color w:val="000000" w:themeColor="text1"/>
          <w:lang w:val="en"/>
        </w:rPr>
        <w:t>45</w:t>
      </w:r>
    </w:p>
    <w:p w14:paraId="7E51676A" w14:textId="77777777" w:rsidR="0055537A" w:rsidRPr="00417304" w:rsidRDefault="0055537A" w:rsidP="00417304">
      <w:pPr>
        <w:ind w:left="720" w:hanging="720"/>
        <w:contextualSpacing/>
        <w:rPr>
          <w:color w:val="000000" w:themeColor="text1"/>
        </w:rPr>
      </w:pPr>
    </w:p>
    <w:p w14:paraId="5AB45125" w14:textId="495EF997" w:rsidR="00AA6B90" w:rsidRPr="00417304" w:rsidRDefault="00AA6B90" w:rsidP="00417304">
      <w:pPr>
        <w:ind w:left="720" w:hanging="720"/>
        <w:rPr>
          <w:color w:val="000000" w:themeColor="text1"/>
        </w:rPr>
      </w:pPr>
      <w:r w:rsidRPr="00417304">
        <w:rPr>
          <w:rStyle w:val="artauthors"/>
          <w:color w:val="000000" w:themeColor="text1"/>
        </w:rPr>
        <w:t>Duran,</w:t>
      </w:r>
      <w:r w:rsidR="00417304" w:rsidRPr="00417304">
        <w:rPr>
          <w:rStyle w:val="artauthors"/>
          <w:color w:val="000000" w:themeColor="text1"/>
        </w:rPr>
        <w:t xml:space="preserve"> </w:t>
      </w:r>
      <w:r w:rsidR="00417304" w:rsidRPr="00417304">
        <w:rPr>
          <w:rStyle w:val="artauthors"/>
          <w:color w:val="000000" w:themeColor="text1"/>
        </w:rPr>
        <w:t>Deborah</w:t>
      </w:r>
      <w:r w:rsidR="00417304" w:rsidRPr="00417304">
        <w:rPr>
          <w:rStyle w:val="artauthors"/>
          <w:color w:val="000000" w:themeColor="text1"/>
        </w:rPr>
        <w:t>,</w:t>
      </w:r>
      <w:r w:rsidRPr="00417304">
        <w:rPr>
          <w:rStyle w:val="artauthors"/>
          <w:color w:val="000000" w:themeColor="text1"/>
        </w:rPr>
        <w:t xml:space="preserve"> Yukiko Asada, Joseph </w:t>
      </w:r>
      <w:proofErr w:type="spellStart"/>
      <w:r w:rsidRPr="00417304">
        <w:rPr>
          <w:rStyle w:val="artauthors"/>
          <w:color w:val="000000" w:themeColor="text1"/>
        </w:rPr>
        <w:t>Millum</w:t>
      </w:r>
      <w:proofErr w:type="spellEnd"/>
      <w:r w:rsidRPr="00417304">
        <w:rPr>
          <w:rStyle w:val="artauthors"/>
          <w:color w:val="000000" w:themeColor="text1"/>
        </w:rPr>
        <w:t xml:space="preserve">, and </w:t>
      </w:r>
      <w:proofErr w:type="spellStart"/>
      <w:r w:rsidRPr="00417304">
        <w:rPr>
          <w:rStyle w:val="artauthors"/>
          <w:color w:val="000000" w:themeColor="text1"/>
        </w:rPr>
        <w:t>Misrak</w:t>
      </w:r>
      <w:proofErr w:type="spellEnd"/>
      <w:r w:rsidRPr="00417304">
        <w:rPr>
          <w:rStyle w:val="artauthors"/>
          <w:color w:val="000000" w:themeColor="text1"/>
        </w:rPr>
        <w:t xml:space="preserve"> </w:t>
      </w:r>
      <w:proofErr w:type="spellStart"/>
      <w:r w:rsidRPr="00417304">
        <w:rPr>
          <w:rStyle w:val="artauthors"/>
          <w:color w:val="000000" w:themeColor="text1"/>
        </w:rPr>
        <w:t>Gezmu</w:t>
      </w:r>
      <w:proofErr w:type="spellEnd"/>
      <w:r w:rsidRPr="00417304">
        <w:rPr>
          <w:color w:val="000000" w:themeColor="text1"/>
        </w:rPr>
        <w:t xml:space="preserve">. </w:t>
      </w:r>
      <w:r w:rsidRPr="00417304">
        <w:rPr>
          <w:rStyle w:val="year"/>
          <w:color w:val="000000" w:themeColor="text1"/>
        </w:rPr>
        <w:t>2019</w:t>
      </w:r>
      <w:r w:rsidRPr="00417304">
        <w:rPr>
          <w:color w:val="000000" w:themeColor="text1"/>
        </w:rPr>
        <w:t xml:space="preserve">. </w:t>
      </w:r>
      <w:hyperlink r:id="rId11" w:history="1">
        <w:r w:rsidRPr="00417304">
          <w:rPr>
            <w:rStyle w:val="Hyperlink"/>
            <w:color w:val="000000" w:themeColor="text1"/>
            <w:u w:val="none"/>
          </w:rPr>
          <w:t>Harmonizing Health Disparities Measurement</w:t>
        </w:r>
      </w:hyperlink>
      <w:r w:rsidRPr="00417304">
        <w:rPr>
          <w:color w:val="000000" w:themeColor="text1"/>
        </w:rPr>
        <w:t xml:space="preserve">. </w:t>
      </w:r>
      <w:r w:rsidRPr="00417304">
        <w:rPr>
          <w:rStyle w:val="journalname"/>
          <w:color w:val="000000" w:themeColor="text1"/>
        </w:rPr>
        <w:t>American Journal of Public Health</w:t>
      </w:r>
      <w:r w:rsidRPr="00417304">
        <w:rPr>
          <w:rStyle w:val="apple-converted-space"/>
          <w:color w:val="000000" w:themeColor="text1"/>
        </w:rPr>
        <w:t> </w:t>
      </w:r>
      <w:r w:rsidRPr="00417304">
        <w:rPr>
          <w:rStyle w:val="volume"/>
          <w:color w:val="000000" w:themeColor="text1"/>
        </w:rPr>
        <w:t>109,</w:t>
      </w:r>
      <w:r w:rsidRPr="00417304">
        <w:rPr>
          <w:rStyle w:val="apple-converted-space"/>
          <w:color w:val="000000" w:themeColor="text1"/>
        </w:rPr>
        <w:t> </w:t>
      </w:r>
      <w:r w:rsidRPr="00417304">
        <w:rPr>
          <w:rStyle w:val="page"/>
          <w:color w:val="000000" w:themeColor="text1"/>
        </w:rPr>
        <w:t xml:space="preserve">S25_S27. </w:t>
      </w:r>
      <w:hyperlink r:id="rId12" w:history="1">
        <w:r w:rsidRPr="00417304">
          <w:rPr>
            <w:rStyle w:val="Hyperlink"/>
            <w:color w:val="000000" w:themeColor="text1"/>
          </w:rPr>
          <w:t>https://doi.org/10.2105/AJPH.2019.304952</w:t>
        </w:r>
      </w:hyperlink>
    </w:p>
    <w:p w14:paraId="2C3725DD" w14:textId="77777777" w:rsidR="00AA6B90" w:rsidRPr="00417304" w:rsidRDefault="00AA6B90" w:rsidP="00417304">
      <w:pPr>
        <w:ind w:left="720" w:hanging="720"/>
        <w:contextualSpacing/>
        <w:rPr>
          <w:color w:val="000000" w:themeColor="text1"/>
        </w:rPr>
      </w:pPr>
    </w:p>
    <w:p w14:paraId="6814819B" w14:textId="77777777" w:rsidR="00417304" w:rsidRPr="00417304" w:rsidRDefault="00417304" w:rsidP="00417304">
      <w:pPr>
        <w:ind w:left="720" w:hanging="720"/>
        <w:textAlignment w:val="baseline"/>
        <w:rPr>
          <w:color w:val="000000" w:themeColor="text1"/>
        </w:rPr>
      </w:pPr>
      <w:r w:rsidRPr="006135E4">
        <w:rPr>
          <w:color w:val="000000" w:themeColor="text1"/>
        </w:rPr>
        <w:t>DC Baltimore Research Center on Child Health Disparities Writing Group</w:t>
      </w:r>
      <w:r w:rsidRPr="00417304">
        <w:rPr>
          <w:color w:val="000000" w:themeColor="text1"/>
        </w:rPr>
        <w:t xml:space="preserve">. 2009, November. Starting Early: A Life-Course Perspective on Child Health Disparities—Research Recommendations. </w:t>
      </w:r>
      <w:r w:rsidRPr="00417304">
        <w:rPr>
          <w:rStyle w:val="Emphasis"/>
          <w:color w:val="000000" w:themeColor="text1"/>
          <w:bdr w:val="none" w:sz="0" w:space="0" w:color="auto" w:frame="1"/>
        </w:rPr>
        <w:t>Pediatrics</w:t>
      </w:r>
      <w:r w:rsidRPr="00417304">
        <w:rPr>
          <w:rStyle w:val="apple-converted-space"/>
          <w:color w:val="000000" w:themeColor="text1"/>
        </w:rPr>
        <w:t> </w:t>
      </w:r>
      <w:r w:rsidRPr="00417304">
        <w:rPr>
          <w:color w:val="000000" w:themeColor="text1"/>
        </w:rPr>
        <w:t>(2009) 124 (Supplement_3): S257–S261.</w:t>
      </w:r>
    </w:p>
    <w:p w14:paraId="75BCFEA2" w14:textId="1588E8EB" w:rsidR="00417304" w:rsidRPr="00417304" w:rsidRDefault="00417304" w:rsidP="00417304">
      <w:pPr>
        <w:ind w:left="720"/>
        <w:textAlignment w:val="baseline"/>
        <w:rPr>
          <w:color w:val="000000" w:themeColor="text1"/>
        </w:rPr>
      </w:pPr>
      <w:hyperlink r:id="rId13" w:history="1">
        <w:r w:rsidRPr="00762253">
          <w:rPr>
            <w:rStyle w:val="Hyperlink"/>
            <w:bdr w:val="none" w:sz="0" w:space="0" w:color="auto" w:frame="1"/>
          </w:rPr>
          <w:t>https://doi.org/10.1542/peds.2009-1100O</w:t>
        </w:r>
      </w:hyperlink>
    </w:p>
    <w:p w14:paraId="05C4C05E" w14:textId="77777777" w:rsidR="00417304" w:rsidRPr="00417304" w:rsidRDefault="00417304" w:rsidP="00417304">
      <w:pPr>
        <w:ind w:left="720" w:hanging="720"/>
        <w:contextualSpacing/>
        <w:rPr>
          <w:color w:val="000000" w:themeColor="text1"/>
        </w:rPr>
      </w:pPr>
    </w:p>
    <w:p w14:paraId="192FCDDF" w14:textId="381B2E1C" w:rsidR="005A0D74" w:rsidRPr="00417304" w:rsidRDefault="005A0D74" w:rsidP="00417304">
      <w:pPr>
        <w:ind w:left="720" w:hanging="720"/>
        <w:contextualSpacing/>
        <w:rPr>
          <w:color w:val="000000" w:themeColor="text1"/>
        </w:rPr>
      </w:pPr>
      <w:r w:rsidRPr="00417304">
        <w:rPr>
          <w:color w:val="000000" w:themeColor="text1"/>
        </w:rPr>
        <w:t>Fernández-</w:t>
      </w:r>
      <w:proofErr w:type="spellStart"/>
      <w:r w:rsidRPr="00417304">
        <w:rPr>
          <w:color w:val="000000" w:themeColor="text1"/>
        </w:rPr>
        <w:t>Carro</w:t>
      </w:r>
      <w:proofErr w:type="spellEnd"/>
      <w:r w:rsidRPr="00417304">
        <w:rPr>
          <w:color w:val="000000" w:themeColor="text1"/>
        </w:rPr>
        <w:t xml:space="preserve">, C. and J. </w:t>
      </w:r>
      <w:proofErr w:type="spellStart"/>
      <w:r w:rsidRPr="00417304">
        <w:rPr>
          <w:color w:val="000000" w:themeColor="text1"/>
        </w:rPr>
        <w:t>Gumà</w:t>
      </w:r>
      <w:proofErr w:type="spellEnd"/>
      <w:r w:rsidRPr="00417304">
        <w:rPr>
          <w:color w:val="000000" w:themeColor="text1"/>
        </w:rPr>
        <w:t xml:space="preserve"> Lao (2022): A Life-Course Approach to the Relationship between Education, Family Trajectory and Late-Life Loneliness among Older Women in Europe. Social Indicators Research. DOI: 10.1007/s11205-022-02885-x.</w:t>
      </w:r>
    </w:p>
    <w:p w14:paraId="59F9B4F8" w14:textId="77777777" w:rsidR="005A0D74" w:rsidRPr="00417304" w:rsidRDefault="005A0D74" w:rsidP="00417304">
      <w:pPr>
        <w:ind w:left="720" w:hanging="720"/>
        <w:contextualSpacing/>
        <w:rPr>
          <w:color w:val="000000" w:themeColor="text1"/>
        </w:rPr>
      </w:pPr>
    </w:p>
    <w:p w14:paraId="1AC19092" w14:textId="77777777" w:rsidR="00417304" w:rsidRPr="00417304" w:rsidRDefault="00417304" w:rsidP="00417304">
      <w:pPr>
        <w:ind w:left="720" w:hanging="720"/>
        <w:rPr>
          <w:color w:val="000000" w:themeColor="text1"/>
        </w:rPr>
      </w:pPr>
      <w:r w:rsidRPr="00417304">
        <w:rPr>
          <w:color w:val="000000" w:themeColor="text1"/>
          <w:shd w:val="clear" w:color="auto" w:fill="FFFFFF"/>
        </w:rPr>
        <w:lastRenderedPageBreak/>
        <w:t xml:space="preserve">Fredriksen-Goldsen, K. I., Simoni, J. M., Kim, H.-J., </w:t>
      </w:r>
      <w:proofErr w:type="spellStart"/>
      <w:r w:rsidRPr="00417304">
        <w:rPr>
          <w:color w:val="000000" w:themeColor="text1"/>
          <w:shd w:val="clear" w:color="auto" w:fill="FFFFFF"/>
        </w:rPr>
        <w:t>Lehavot</w:t>
      </w:r>
      <w:proofErr w:type="spellEnd"/>
      <w:r w:rsidRPr="00417304">
        <w:rPr>
          <w:color w:val="000000" w:themeColor="text1"/>
          <w:shd w:val="clear" w:color="auto" w:fill="FFFFFF"/>
        </w:rPr>
        <w:t xml:space="preserve">, K., Walters, K. L., Yang, J., Hoy-Ellis, C. P., &amp; </w:t>
      </w:r>
      <w:proofErr w:type="spellStart"/>
      <w:r w:rsidRPr="00417304">
        <w:rPr>
          <w:color w:val="000000" w:themeColor="text1"/>
          <w:shd w:val="clear" w:color="auto" w:fill="FFFFFF"/>
        </w:rPr>
        <w:t>Muraco</w:t>
      </w:r>
      <w:proofErr w:type="spellEnd"/>
      <w:r w:rsidRPr="00417304">
        <w:rPr>
          <w:color w:val="000000" w:themeColor="text1"/>
          <w:shd w:val="clear" w:color="auto" w:fill="FFFFFF"/>
        </w:rPr>
        <w:t>, A. (2014). The health equity promotion model: Reconceptualization of lesbian, gay, bisexual, and transgender (LGBT) health disparities.</w:t>
      </w:r>
      <w:r w:rsidRPr="00417304">
        <w:rPr>
          <w:rStyle w:val="apple-converted-space"/>
          <w:color w:val="000000" w:themeColor="text1"/>
          <w:shd w:val="clear" w:color="auto" w:fill="FFFFFF"/>
        </w:rPr>
        <w:t> </w:t>
      </w:r>
      <w:r w:rsidRPr="00417304">
        <w:rPr>
          <w:rStyle w:val="Emphasis"/>
          <w:color w:val="000000" w:themeColor="text1"/>
        </w:rPr>
        <w:t>American Journal of Orthopsychiatry, 84</w:t>
      </w:r>
      <w:r w:rsidRPr="00417304">
        <w:rPr>
          <w:color w:val="000000" w:themeColor="text1"/>
          <w:shd w:val="clear" w:color="auto" w:fill="FFFFFF"/>
        </w:rPr>
        <w:t>(6), 653–663.</w:t>
      </w:r>
      <w:r w:rsidRPr="00417304">
        <w:rPr>
          <w:rStyle w:val="apple-converted-space"/>
          <w:color w:val="000000" w:themeColor="text1"/>
          <w:shd w:val="clear" w:color="auto" w:fill="FFFFFF"/>
        </w:rPr>
        <w:t> </w:t>
      </w:r>
      <w:hyperlink r:id="rId14" w:tgtFrame="_blank" w:history="1">
        <w:r w:rsidRPr="00417304">
          <w:rPr>
            <w:rStyle w:val="Hyperlink"/>
            <w:color w:val="000000" w:themeColor="text1"/>
          </w:rPr>
          <w:t>https://doi.org/10.1037/ort0000030</w:t>
        </w:r>
      </w:hyperlink>
    </w:p>
    <w:p w14:paraId="6B4A418C" w14:textId="77777777" w:rsidR="00417304" w:rsidRPr="00417304" w:rsidRDefault="00417304" w:rsidP="00417304">
      <w:pPr>
        <w:ind w:left="720" w:hanging="720"/>
        <w:contextualSpacing/>
        <w:rPr>
          <w:color w:val="000000" w:themeColor="text1"/>
        </w:rPr>
      </w:pPr>
    </w:p>
    <w:p w14:paraId="13F94818" w14:textId="32BBD795" w:rsidR="0055537A" w:rsidRPr="00417304" w:rsidRDefault="001D1826" w:rsidP="00417304">
      <w:pPr>
        <w:ind w:left="720" w:hanging="720"/>
        <w:contextualSpacing/>
        <w:rPr>
          <w:color w:val="000000" w:themeColor="text1"/>
        </w:rPr>
      </w:pPr>
      <w:r w:rsidRPr="00417304">
        <w:rPr>
          <w:color w:val="000000" w:themeColor="text1"/>
        </w:rPr>
        <w:t xml:space="preserve">Frost, David M. (n.d.). The Benefits of Health Disparities and Social Stress Frameworks for Research on Sexual and Gender </w:t>
      </w:r>
      <w:proofErr w:type="spellStart"/>
      <w:r w:rsidRPr="00417304">
        <w:rPr>
          <w:color w:val="000000" w:themeColor="text1"/>
        </w:rPr>
        <w:t>Mintory</w:t>
      </w:r>
      <w:proofErr w:type="spellEnd"/>
      <w:r w:rsidRPr="00417304">
        <w:rPr>
          <w:color w:val="000000" w:themeColor="text1"/>
        </w:rPr>
        <w:t xml:space="preserve"> Health. University of Surrey. </w:t>
      </w:r>
    </w:p>
    <w:p w14:paraId="0791CA5E" w14:textId="77777777" w:rsidR="001D1826" w:rsidRPr="00417304" w:rsidRDefault="001D1826" w:rsidP="00417304">
      <w:pPr>
        <w:ind w:left="720" w:hanging="720"/>
        <w:contextualSpacing/>
        <w:rPr>
          <w:color w:val="000000" w:themeColor="text1"/>
        </w:rPr>
      </w:pPr>
    </w:p>
    <w:p w14:paraId="6BD21828" w14:textId="77777777" w:rsidR="00AA6B90" w:rsidRPr="00417304" w:rsidRDefault="00AA6B90" w:rsidP="00417304">
      <w:pPr>
        <w:ind w:left="720" w:hanging="720"/>
        <w:contextualSpacing/>
        <w:rPr>
          <w:color w:val="000000" w:themeColor="text1"/>
          <w:shd w:val="clear" w:color="auto" w:fill="FFFFFF"/>
        </w:rPr>
      </w:pPr>
      <w:proofErr w:type="spellStart"/>
      <w:r w:rsidRPr="00417304">
        <w:rPr>
          <w:color w:val="000000" w:themeColor="text1"/>
          <w:shd w:val="clear" w:color="auto" w:fill="FFFFFF"/>
        </w:rPr>
        <w:t>Gianaros</w:t>
      </w:r>
      <w:proofErr w:type="spellEnd"/>
      <w:r w:rsidRPr="00417304">
        <w:rPr>
          <w:color w:val="000000" w:themeColor="text1"/>
          <w:shd w:val="clear" w:color="auto" w:fill="FFFFFF"/>
        </w:rPr>
        <w:t>, Peter J. PhD; Hackman, Daniel Contributions of Neuroscience to the Study of Socioeconomic Health Disparities, Psychosomatic Medicine: September 2013 - Volume 75 - Issue 7 - p 610-615</w:t>
      </w:r>
    </w:p>
    <w:p w14:paraId="75F59A42" w14:textId="77777777" w:rsidR="00AA6B90" w:rsidRPr="00417304" w:rsidRDefault="00AA6B90" w:rsidP="00417304">
      <w:pPr>
        <w:ind w:left="720"/>
        <w:contextualSpacing/>
        <w:rPr>
          <w:color w:val="000000" w:themeColor="text1"/>
          <w:shd w:val="clear" w:color="auto" w:fill="FFFFFF"/>
        </w:rPr>
      </w:pPr>
      <w:proofErr w:type="spellStart"/>
      <w:r w:rsidRPr="00417304">
        <w:rPr>
          <w:color w:val="000000" w:themeColor="text1"/>
          <w:shd w:val="clear" w:color="auto" w:fill="FFFFFF"/>
        </w:rPr>
        <w:t>doi</w:t>
      </w:r>
      <w:proofErr w:type="spellEnd"/>
      <w:r w:rsidRPr="00417304">
        <w:rPr>
          <w:color w:val="000000" w:themeColor="text1"/>
          <w:shd w:val="clear" w:color="auto" w:fill="FFFFFF"/>
        </w:rPr>
        <w:t>: 10.1097/PSY.0b013e3182a5f9c1</w:t>
      </w:r>
    </w:p>
    <w:p w14:paraId="13501ED9" w14:textId="77777777" w:rsidR="00AA6B90" w:rsidRPr="00417304" w:rsidRDefault="00AA6B90" w:rsidP="00417304">
      <w:pPr>
        <w:ind w:left="720" w:hanging="720"/>
        <w:contextualSpacing/>
        <w:rPr>
          <w:color w:val="000000" w:themeColor="text1"/>
          <w:shd w:val="clear" w:color="auto" w:fill="FFFFFF"/>
        </w:rPr>
      </w:pPr>
    </w:p>
    <w:p w14:paraId="79388572" w14:textId="77E47B03" w:rsidR="005A0D74" w:rsidRPr="00417304" w:rsidRDefault="005A0D74" w:rsidP="00417304">
      <w:pPr>
        <w:ind w:left="720" w:hanging="720"/>
        <w:contextualSpacing/>
        <w:rPr>
          <w:color w:val="000000" w:themeColor="text1"/>
        </w:rPr>
      </w:pPr>
      <w:r w:rsidRPr="00417304">
        <w:rPr>
          <w:color w:val="000000" w:themeColor="text1"/>
          <w:shd w:val="clear" w:color="auto" w:fill="FFFFFF"/>
        </w:rPr>
        <w:t xml:space="preserve">Green, B. L., Lewis, R. K., &amp; </w:t>
      </w:r>
      <w:proofErr w:type="spellStart"/>
      <w:r w:rsidRPr="00417304">
        <w:rPr>
          <w:color w:val="000000" w:themeColor="text1"/>
          <w:shd w:val="clear" w:color="auto" w:fill="FFFFFF"/>
        </w:rPr>
        <w:t>Bediako</w:t>
      </w:r>
      <w:proofErr w:type="spellEnd"/>
      <w:r w:rsidRPr="00417304">
        <w:rPr>
          <w:color w:val="000000" w:themeColor="text1"/>
          <w:shd w:val="clear" w:color="auto" w:fill="FFFFFF"/>
        </w:rPr>
        <w:t>, S. M. (2005). Reducing and eliminating health disparities: a targeted approach. </w:t>
      </w:r>
      <w:r w:rsidRPr="00417304">
        <w:rPr>
          <w:i/>
          <w:iCs/>
          <w:color w:val="000000" w:themeColor="text1"/>
        </w:rPr>
        <w:t>Journal of the National Medical Association</w:t>
      </w:r>
      <w:r w:rsidRPr="00417304">
        <w:rPr>
          <w:color w:val="000000" w:themeColor="text1"/>
          <w:shd w:val="clear" w:color="auto" w:fill="FFFFFF"/>
        </w:rPr>
        <w:t>, </w:t>
      </w:r>
      <w:r w:rsidRPr="00417304">
        <w:rPr>
          <w:i/>
          <w:iCs/>
          <w:color w:val="000000" w:themeColor="text1"/>
        </w:rPr>
        <w:t>97</w:t>
      </w:r>
      <w:r w:rsidRPr="00417304">
        <w:rPr>
          <w:color w:val="000000" w:themeColor="text1"/>
          <w:shd w:val="clear" w:color="auto" w:fill="FFFFFF"/>
        </w:rPr>
        <w:t>(1), 25–30.</w:t>
      </w:r>
    </w:p>
    <w:p w14:paraId="08646D5D" w14:textId="77777777" w:rsidR="005A0D74" w:rsidRPr="00417304" w:rsidRDefault="005A0D74" w:rsidP="00417304">
      <w:pPr>
        <w:ind w:left="720" w:hanging="720"/>
        <w:contextualSpacing/>
        <w:rPr>
          <w:color w:val="000000" w:themeColor="text1"/>
          <w:shd w:val="clear" w:color="auto" w:fill="FFFFFF"/>
        </w:rPr>
      </w:pPr>
    </w:p>
    <w:p w14:paraId="5AC8D796" w14:textId="3E9C63A3" w:rsidR="0010106D" w:rsidRPr="00417304" w:rsidRDefault="0010106D" w:rsidP="00417304">
      <w:pPr>
        <w:ind w:left="720" w:hanging="720"/>
        <w:contextualSpacing/>
        <w:rPr>
          <w:color w:val="000000" w:themeColor="text1"/>
        </w:rPr>
      </w:pPr>
      <w:proofErr w:type="spellStart"/>
      <w:r w:rsidRPr="00417304">
        <w:rPr>
          <w:color w:val="000000" w:themeColor="text1"/>
          <w:shd w:val="clear" w:color="auto" w:fill="FFFFFF"/>
        </w:rPr>
        <w:t>Gourevitch</w:t>
      </w:r>
      <w:proofErr w:type="spellEnd"/>
      <w:r w:rsidRPr="00417304">
        <w:rPr>
          <w:color w:val="000000" w:themeColor="text1"/>
          <w:shd w:val="clear" w:color="auto" w:fill="FFFFFF"/>
        </w:rPr>
        <w:t>, M. N., &amp; Thorpe, L. E. (2019). Advancing Population Health at Academic Medical Centers: A Case Study and Framework for an Emerging Field. </w:t>
      </w:r>
      <w:r w:rsidRPr="00417304">
        <w:rPr>
          <w:i/>
          <w:iCs/>
          <w:color w:val="000000" w:themeColor="text1"/>
        </w:rPr>
        <w:t xml:space="preserve">Academic </w:t>
      </w:r>
      <w:proofErr w:type="gramStart"/>
      <w:r w:rsidRPr="00417304">
        <w:rPr>
          <w:i/>
          <w:iCs/>
          <w:color w:val="000000" w:themeColor="text1"/>
        </w:rPr>
        <w:t>medicine :</w:t>
      </w:r>
      <w:proofErr w:type="gramEnd"/>
      <w:r w:rsidRPr="00417304">
        <w:rPr>
          <w:i/>
          <w:iCs/>
          <w:color w:val="000000" w:themeColor="text1"/>
        </w:rPr>
        <w:t xml:space="preserve"> journal of the Association of American Medical Colleges</w:t>
      </w:r>
      <w:r w:rsidRPr="00417304">
        <w:rPr>
          <w:color w:val="000000" w:themeColor="text1"/>
          <w:shd w:val="clear" w:color="auto" w:fill="FFFFFF"/>
        </w:rPr>
        <w:t>, </w:t>
      </w:r>
      <w:r w:rsidRPr="00417304">
        <w:rPr>
          <w:i/>
          <w:iCs/>
          <w:color w:val="000000" w:themeColor="text1"/>
        </w:rPr>
        <w:t>94</w:t>
      </w:r>
      <w:r w:rsidRPr="00417304">
        <w:rPr>
          <w:color w:val="000000" w:themeColor="text1"/>
          <w:shd w:val="clear" w:color="auto" w:fill="FFFFFF"/>
        </w:rPr>
        <w:t>(6), 813–818. https://doi.org/10.1097/ACM.0000000000002561</w:t>
      </w:r>
    </w:p>
    <w:p w14:paraId="341CED4A" w14:textId="77777777" w:rsidR="0010106D" w:rsidRPr="00417304" w:rsidRDefault="0010106D" w:rsidP="00417304">
      <w:pPr>
        <w:ind w:left="720" w:hanging="720"/>
        <w:contextualSpacing/>
        <w:rPr>
          <w:rStyle w:val="Strong"/>
          <w:b w:val="0"/>
          <w:bCs w:val="0"/>
          <w:color w:val="000000" w:themeColor="text1"/>
        </w:rPr>
      </w:pPr>
    </w:p>
    <w:p w14:paraId="5D4F7A7D" w14:textId="2662B741" w:rsidR="0055537A" w:rsidRPr="00417304" w:rsidRDefault="0055537A" w:rsidP="00417304">
      <w:pPr>
        <w:ind w:left="720" w:hanging="720"/>
        <w:contextualSpacing/>
        <w:rPr>
          <w:color w:val="000000" w:themeColor="text1"/>
        </w:rPr>
      </w:pPr>
      <w:r w:rsidRPr="00417304">
        <w:rPr>
          <w:rStyle w:val="Strong"/>
          <w:b w:val="0"/>
          <w:bCs w:val="0"/>
          <w:color w:val="000000" w:themeColor="text1"/>
        </w:rPr>
        <w:t>Homer JB</w:t>
      </w:r>
      <w:r w:rsidRPr="00417304">
        <w:rPr>
          <w:color w:val="000000" w:themeColor="text1"/>
        </w:rPr>
        <w:t>,</w:t>
      </w:r>
      <w:r w:rsidRPr="00417304">
        <w:rPr>
          <w:rStyle w:val="apple-converted-space"/>
          <w:color w:val="000000" w:themeColor="text1"/>
        </w:rPr>
        <w:t> </w:t>
      </w:r>
      <w:r w:rsidRPr="00417304">
        <w:rPr>
          <w:rStyle w:val="Strong"/>
          <w:b w:val="0"/>
          <w:bCs w:val="0"/>
          <w:color w:val="000000" w:themeColor="text1"/>
        </w:rPr>
        <w:t>Hirsch GB</w:t>
      </w:r>
      <w:r w:rsidRPr="00417304">
        <w:rPr>
          <w:color w:val="000000" w:themeColor="text1"/>
        </w:rPr>
        <w:t>.</w:t>
      </w:r>
      <w:r w:rsidRPr="00417304">
        <w:rPr>
          <w:rStyle w:val="apple-converted-space"/>
          <w:color w:val="000000" w:themeColor="text1"/>
        </w:rPr>
        <w:t> </w:t>
      </w:r>
      <w:r w:rsidRPr="00417304">
        <w:rPr>
          <w:rStyle w:val="Strong"/>
          <w:b w:val="0"/>
          <w:bCs w:val="0"/>
          <w:color w:val="000000" w:themeColor="text1"/>
        </w:rPr>
        <w:t>2006</w:t>
      </w:r>
      <w:r w:rsidRPr="00417304">
        <w:rPr>
          <w:color w:val="000000" w:themeColor="text1"/>
        </w:rPr>
        <w:t>.</w:t>
      </w:r>
      <w:r w:rsidRPr="00417304">
        <w:rPr>
          <w:rStyle w:val="apple-converted-space"/>
          <w:color w:val="000000" w:themeColor="text1"/>
        </w:rPr>
        <w:t> </w:t>
      </w:r>
      <w:r w:rsidRPr="00417304">
        <w:rPr>
          <w:rStyle w:val="nlmarticle-title"/>
          <w:color w:val="000000" w:themeColor="text1"/>
        </w:rPr>
        <w:t>System dynamics modeling for public health: background and opportunities</w:t>
      </w:r>
      <w:r w:rsidRPr="00417304">
        <w:rPr>
          <w:color w:val="000000" w:themeColor="text1"/>
        </w:rPr>
        <w:t>.</w:t>
      </w:r>
      <w:r w:rsidRPr="00417304">
        <w:rPr>
          <w:rStyle w:val="apple-converted-space"/>
          <w:color w:val="000000" w:themeColor="text1"/>
        </w:rPr>
        <w:t> </w:t>
      </w:r>
      <w:r w:rsidRPr="00417304">
        <w:rPr>
          <w:rStyle w:val="citationsource-journal"/>
          <w:i/>
          <w:iCs/>
          <w:color w:val="000000" w:themeColor="text1"/>
        </w:rPr>
        <w:t>Am. J. Public Health</w:t>
      </w:r>
      <w:r w:rsidRPr="00417304">
        <w:rPr>
          <w:rStyle w:val="apple-converted-space"/>
          <w:color w:val="000000" w:themeColor="text1"/>
        </w:rPr>
        <w:t> </w:t>
      </w:r>
      <w:r w:rsidRPr="00417304">
        <w:rPr>
          <w:color w:val="000000" w:themeColor="text1"/>
        </w:rPr>
        <w:t>96:</w:t>
      </w:r>
      <w:r w:rsidRPr="00417304">
        <w:rPr>
          <w:rStyle w:val="nlmfpage"/>
          <w:color w:val="000000" w:themeColor="text1"/>
        </w:rPr>
        <w:t>452</w:t>
      </w:r>
      <w:r w:rsidRPr="00417304">
        <w:rPr>
          <w:color w:val="000000" w:themeColor="text1"/>
        </w:rPr>
        <w:t>–</w:t>
      </w:r>
      <w:r w:rsidRPr="00417304">
        <w:rPr>
          <w:rStyle w:val="nlmlpage"/>
          <w:color w:val="000000" w:themeColor="text1"/>
        </w:rPr>
        <w:t>58</w:t>
      </w:r>
    </w:p>
    <w:p w14:paraId="4D1AE8F9" w14:textId="77777777" w:rsidR="0055537A" w:rsidRPr="00417304" w:rsidRDefault="0055537A" w:rsidP="00417304">
      <w:pPr>
        <w:ind w:left="720" w:hanging="720"/>
        <w:contextualSpacing/>
        <w:rPr>
          <w:color w:val="000000" w:themeColor="text1"/>
        </w:rPr>
      </w:pPr>
    </w:p>
    <w:p w14:paraId="629CAE60" w14:textId="6A8D83DC" w:rsidR="0010106D" w:rsidRPr="00417304" w:rsidRDefault="0010106D" w:rsidP="00417304">
      <w:pPr>
        <w:ind w:left="720" w:hanging="720"/>
        <w:contextualSpacing/>
        <w:rPr>
          <w:color w:val="000000" w:themeColor="text1"/>
        </w:rPr>
      </w:pPr>
      <w:r w:rsidRPr="00417304">
        <w:rPr>
          <w:color w:val="000000" w:themeColor="text1"/>
        </w:rPr>
        <w:t>Horn, Ivor B. et al.</w:t>
      </w:r>
      <w:r w:rsidR="001C782A" w:rsidRPr="00417304">
        <w:rPr>
          <w:color w:val="000000" w:themeColor="text1"/>
        </w:rPr>
        <w:t xml:space="preserve"> 2004. </w:t>
      </w:r>
      <w:r w:rsidRPr="00417304">
        <w:rPr>
          <w:color w:val="000000" w:themeColor="text1"/>
        </w:rPr>
        <w:t>Child Health Disparities: Framing a Research Agenda</w:t>
      </w:r>
    </w:p>
    <w:p w14:paraId="6BFC564E" w14:textId="77777777" w:rsidR="0010106D" w:rsidRPr="00417304" w:rsidRDefault="0010106D" w:rsidP="00417304">
      <w:pPr>
        <w:ind w:left="720"/>
        <w:contextualSpacing/>
        <w:rPr>
          <w:color w:val="000000" w:themeColor="text1"/>
        </w:rPr>
      </w:pPr>
      <w:r w:rsidRPr="00417304">
        <w:rPr>
          <w:color w:val="000000" w:themeColor="text1"/>
        </w:rPr>
        <w:t>Ambulatory Pediatrics, Volume 4, Issue 4, 269 - 275</w:t>
      </w:r>
    </w:p>
    <w:p w14:paraId="106E4F8E" w14:textId="77777777" w:rsidR="005A0D74" w:rsidRPr="00417304" w:rsidRDefault="005A0D74" w:rsidP="00417304">
      <w:pPr>
        <w:ind w:left="720" w:hanging="720"/>
        <w:contextualSpacing/>
        <w:rPr>
          <w:rStyle w:val="Strong"/>
          <w:b w:val="0"/>
          <w:bCs w:val="0"/>
          <w:color w:val="000000" w:themeColor="text1"/>
        </w:rPr>
      </w:pPr>
    </w:p>
    <w:p w14:paraId="20648D4B" w14:textId="77777777" w:rsidR="004F44DF" w:rsidRPr="00417304" w:rsidRDefault="004F44DF" w:rsidP="00417304">
      <w:pPr>
        <w:ind w:left="720" w:hanging="720"/>
        <w:contextualSpacing/>
        <w:rPr>
          <w:color w:val="000000" w:themeColor="text1"/>
        </w:rPr>
      </w:pPr>
      <w:r w:rsidRPr="00417304">
        <w:rPr>
          <w:color w:val="000000" w:themeColor="text1"/>
        </w:rPr>
        <w:t xml:space="preserve">Huang </w:t>
      </w:r>
      <w:proofErr w:type="spellStart"/>
      <w:r w:rsidRPr="00417304">
        <w:rPr>
          <w:color w:val="000000" w:themeColor="text1"/>
        </w:rPr>
        <w:t>Keng</w:t>
      </w:r>
      <w:proofErr w:type="spellEnd"/>
      <w:r w:rsidRPr="00417304">
        <w:rPr>
          <w:color w:val="000000" w:themeColor="text1"/>
        </w:rPr>
        <w:t xml:space="preserve">-Yen, Kwon Simona C., Cheng Sabrina, </w:t>
      </w:r>
      <w:proofErr w:type="spellStart"/>
      <w:r w:rsidRPr="00417304">
        <w:rPr>
          <w:color w:val="000000" w:themeColor="text1"/>
        </w:rPr>
        <w:t>Kamboukos</w:t>
      </w:r>
      <w:proofErr w:type="spellEnd"/>
      <w:r w:rsidRPr="00417304">
        <w:rPr>
          <w:color w:val="000000" w:themeColor="text1"/>
        </w:rPr>
        <w:t xml:space="preserve"> Dimitra, Shelley Donna, </w:t>
      </w:r>
      <w:proofErr w:type="spellStart"/>
      <w:r w:rsidRPr="00417304">
        <w:rPr>
          <w:color w:val="000000" w:themeColor="text1"/>
        </w:rPr>
        <w:t>Brotman</w:t>
      </w:r>
      <w:proofErr w:type="spellEnd"/>
      <w:r w:rsidRPr="00417304">
        <w:rPr>
          <w:color w:val="000000" w:themeColor="text1"/>
        </w:rPr>
        <w:t xml:space="preserve"> Laurie M., Kaplan Sue A., Olugbenga </w:t>
      </w:r>
      <w:proofErr w:type="spellStart"/>
      <w:r w:rsidRPr="00417304">
        <w:rPr>
          <w:color w:val="000000" w:themeColor="text1"/>
        </w:rPr>
        <w:t>Ogedegbe</w:t>
      </w:r>
      <w:proofErr w:type="spellEnd"/>
      <w:r w:rsidRPr="00417304">
        <w:rPr>
          <w:color w:val="000000" w:themeColor="text1"/>
        </w:rPr>
        <w:t xml:space="preserve">, </w:t>
      </w:r>
      <w:proofErr w:type="spellStart"/>
      <w:r w:rsidRPr="00417304">
        <w:rPr>
          <w:color w:val="000000" w:themeColor="text1"/>
        </w:rPr>
        <w:t>Hoagwood</w:t>
      </w:r>
      <w:proofErr w:type="spellEnd"/>
      <w:r w:rsidRPr="00417304">
        <w:rPr>
          <w:color w:val="000000" w:themeColor="text1"/>
        </w:rPr>
        <w:t xml:space="preserve"> Kimberly. 2018. Unpacking Partnership, Engagement, and Collaboration Research to Inform Implementation Strategies Development: Theoretical Frameworks and Emerging Methodologies. </w:t>
      </w:r>
      <w:r w:rsidRPr="00417304">
        <w:rPr>
          <w:i/>
          <w:iCs/>
          <w:color w:val="000000" w:themeColor="text1"/>
        </w:rPr>
        <w:t xml:space="preserve">Frontiers in Public Health 6. </w:t>
      </w:r>
      <w:r w:rsidRPr="00417304">
        <w:rPr>
          <w:color w:val="000000" w:themeColor="text1"/>
        </w:rPr>
        <w:t xml:space="preserve">DOI=10.3389/fpubh.2018.00190. ISSN=2296-2565. Available from: https://www.frontiersin.org/article/10.3389/fpubh.2018.00190     </w:t>
      </w:r>
    </w:p>
    <w:p w14:paraId="02A718CF" w14:textId="77777777" w:rsidR="004F44DF" w:rsidRPr="00417304" w:rsidRDefault="004F44DF" w:rsidP="00417304">
      <w:pPr>
        <w:ind w:left="720" w:hanging="720"/>
        <w:contextualSpacing/>
        <w:rPr>
          <w:color w:val="000000" w:themeColor="text1"/>
          <w:shd w:val="clear" w:color="auto" w:fill="FFFFFF"/>
        </w:rPr>
      </w:pPr>
    </w:p>
    <w:p w14:paraId="01F778A1" w14:textId="77777777" w:rsidR="00417304" w:rsidRPr="006135E4" w:rsidRDefault="00417304" w:rsidP="00417304">
      <w:pPr>
        <w:ind w:left="720" w:hanging="720"/>
        <w:rPr>
          <w:color w:val="000000" w:themeColor="text1"/>
        </w:rPr>
      </w:pPr>
      <w:r w:rsidRPr="006135E4">
        <w:rPr>
          <w:color w:val="000000" w:themeColor="text1"/>
          <w:shd w:val="clear" w:color="auto" w:fill="FCFCFC"/>
        </w:rPr>
        <w:t xml:space="preserve">Jackson, J.W., Williams, D.R. &amp; </w:t>
      </w:r>
      <w:proofErr w:type="spellStart"/>
      <w:r w:rsidRPr="006135E4">
        <w:rPr>
          <w:color w:val="000000" w:themeColor="text1"/>
          <w:shd w:val="clear" w:color="auto" w:fill="FCFCFC"/>
        </w:rPr>
        <w:t>VanderWeele</w:t>
      </w:r>
      <w:proofErr w:type="spellEnd"/>
      <w:r w:rsidRPr="006135E4">
        <w:rPr>
          <w:color w:val="000000" w:themeColor="text1"/>
          <w:shd w:val="clear" w:color="auto" w:fill="FCFCFC"/>
        </w:rPr>
        <w:t>, T.J. Disparities at the intersection of marginalized groups. </w:t>
      </w:r>
      <w:r w:rsidRPr="006135E4">
        <w:rPr>
          <w:i/>
          <w:iCs/>
          <w:color w:val="000000" w:themeColor="text1"/>
        </w:rPr>
        <w:t xml:space="preserve">Soc Psychiatry </w:t>
      </w:r>
      <w:proofErr w:type="spellStart"/>
      <w:r w:rsidRPr="006135E4">
        <w:rPr>
          <w:i/>
          <w:iCs/>
          <w:color w:val="000000" w:themeColor="text1"/>
        </w:rPr>
        <w:t>Psychiatr</w:t>
      </w:r>
      <w:proofErr w:type="spellEnd"/>
      <w:r w:rsidRPr="006135E4">
        <w:rPr>
          <w:i/>
          <w:iCs/>
          <w:color w:val="000000" w:themeColor="text1"/>
        </w:rPr>
        <w:t xml:space="preserve"> Epidemiol</w:t>
      </w:r>
      <w:r w:rsidRPr="006135E4">
        <w:rPr>
          <w:color w:val="000000" w:themeColor="text1"/>
          <w:shd w:val="clear" w:color="auto" w:fill="FCFCFC"/>
        </w:rPr>
        <w:t> </w:t>
      </w:r>
      <w:r w:rsidRPr="006135E4">
        <w:rPr>
          <w:color w:val="000000" w:themeColor="text1"/>
        </w:rPr>
        <w:t>51, </w:t>
      </w:r>
      <w:r w:rsidRPr="006135E4">
        <w:rPr>
          <w:color w:val="000000" w:themeColor="text1"/>
          <w:shd w:val="clear" w:color="auto" w:fill="FCFCFC"/>
        </w:rPr>
        <w:t>1349–1359 (2016). https://doi.org/10.1007/s00127-016-1276-6</w:t>
      </w:r>
    </w:p>
    <w:p w14:paraId="5F921333" w14:textId="77777777" w:rsidR="00417304" w:rsidRPr="00417304" w:rsidRDefault="00417304" w:rsidP="00417304">
      <w:pPr>
        <w:ind w:left="720" w:hanging="720"/>
        <w:contextualSpacing/>
        <w:rPr>
          <w:color w:val="000000" w:themeColor="text1"/>
          <w:shd w:val="clear" w:color="auto" w:fill="FFFFFF"/>
        </w:rPr>
      </w:pPr>
    </w:p>
    <w:p w14:paraId="450FA860" w14:textId="19D6C6B7" w:rsidR="005A0D74" w:rsidRPr="00417304" w:rsidRDefault="005A0D74" w:rsidP="00417304">
      <w:pPr>
        <w:ind w:left="720" w:hanging="720"/>
        <w:contextualSpacing/>
        <w:rPr>
          <w:color w:val="000000" w:themeColor="text1"/>
        </w:rPr>
      </w:pPr>
      <w:r w:rsidRPr="00417304">
        <w:rPr>
          <w:color w:val="000000" w:themeColor="text1"/>
          <w:shd w:val="clear" w:color="auto" w:fill="FFFFFF"/>
        </w:rPr>
        <w:t xml:space="preserve">Juarez PD, Matthews-Juarez P, Hood DB, </w:t>
      </w:r>
      <w:proofErr w:type="spellStart"/>
      <w:r w:rsidRPr="00417304">
        <w:rPr>
          <w:color w:val="000000" w:themeColor="text1"/>
          <w:shd w:val="clear" w:color="auto" w:fill="FFFFFF"/>
        </w:rPr>
        <w:t>Im</w:t>
      </w:r>
      <w:proofErr w:type="spellEnd"/>
      <w:r w:rsidRPr="00417304">
        <w:rPr>
          <w:color w:val="000000" w:themeColor="text1"/>
          <w:shd w:val="clear" w:color="auto" w:fill="FFFFFF"/>
        </w:rPr>
        <w:t xml:space="preserve"> W, Levine RS, Kilbourne BJ, Langston MA, Al-Hamdan MZ, Crosson WL, Estes MG, Estes SM, </w:t>
      </w:r>
      <w:proofErr w:type="spellStart"/>
      <w:r w:rsidRPr="00417304">
        <w:rPr>
          <w:color w:val="000000" w:themeColor="text1"/>
          <w:shd w:val="clear" w:color="auto" w:fill="FFFFFF"/>
        </w:rPr>
        <w:t>Agboto</w:t>
      </w:r>
      <w:proofErr w:type="spellEnd"/>
      <w:r w:rsidRPr="00417304">
        <w:rPr>
          <w:color w:val="000000" w:themeColor="text1"/>
          <w:shd w:val="clear" w:color="auto" w:fill="FFFFFF"/>
        </w:rPr>
        <w:t xml:space="preserve"> VK, Robinson P, Wilson S, </w:t>
      </w:r>
      <w:proofErr w:type="spellStart"/>
      <w:r w:rsidRPr="00417304">
        <w:rPr>
          <w:color w:val="000000" w:themeColor="text1"/>
          <w:shd w:val="clear" w:color="auto" w:fill="FFFFFF"/>
        </w:rPr>
        <w:t>Lichtveld</w:t>
      </w:r>
      <w:proofErr w:type="spellEnd"/>
      <w:r w:rsidR="004F44DF" w:rsidRPr="00417304">
        <w:rPr>
          <w:color w:val="000000" w:themeColor="text1"/>
          <w:shd w:val="clear" w:color="auto" w:fill="FFFFFF"/>
        </w:rPr>
        <w:t>, MY</w:t>
      </w:r>
      <w:r w:rsidRPr="00417304">
        <w:rPr>
          <w:color w:val="000000" w:themeColor="text1"/>
          <w:shd w:val="clear" w:color="auto" w:fill="FFFFFF"/>
        </w:rPr>
        <w:t>. The Public Health Exposome: A Population-Based, Exposure Science Approach to Health Disparities Research. </w:t>
      </w:r>
      <w:r w:rsidRPr="00417304">
        <w:rPr>
          <w:i/>
          <w:iCs/>
          <w:color w:val="000000" w:themeColor="text1"/>
        </w:rPr>
        <w:t xml:space="preserve">International Journal of Environmental </w:t>
      </w:r>
      <w:r w:rsidRPr="00417304">
        <w:rPr>
          <w:i/>
          <w:iCs/>
          <w:color w:val="000000" w:themeColor="text1"/>
        </w:rPr>
        <w:lastRenderedPageBreak/>
        <w:t>Research and Public Health</w:t>
      </w:r>
      <w:r w:rsidRPr="00417304">
        <w:rPr>
          <w:color w:val="000000" w:themeColor="text1"/>
          <w:shd w:val="clear" w:color="auto" w:fill="FFFFFF"/>
        </w:rPr>
        <w:t>. 2014; 11(12):12866-12895. https://doi.org/10.3390/ijerph111212866</w:t>
      </w:r>
    </w:p>
    <w:p w14:paraId="35A63A19" w14:textId="77777777" w:rsidR="005A0D74" w:rsidRPr="00417304" w:rsidRDefault="005A0D74" w:rsidP="00417304">
      <w:pPr>
        <w:ind w:left="720" w:hanging="720"/>
        <w:contextualSpacing/>
        <w:rPr>
          <w:rStyle w:val="Strong"/>
          <w:b w:val="0"/>
          <w:bCs w:val="0"/>
          <w:color w:val="000000" w:themeColor="text1"/>
        </w:rPr>
      </w:pPr>
    </w:p>
    <w:p w14:paraId="6DC1E19B" w14:textId="2A2DAF2E" w:rsidR="0055537A" w:rsidRPr="00417304" w:rsidRDefault="0055537A" w:rsidP="00417304">
      <w:pPr>
        <w:ind w:left="720" w:hanging="720"/>
        <w:contextualSpacing/>
        <w:rPr>
          <w:color w:val="000000" w:themeColor="text1"/>
        </w:rPr>
      </w:pPr>
      <w:r w:rsidRPr="00417304">
        <w:rPr>
          <w:rStyle w:val="Strong"/>
          <w:b w:val="0"/>
          <w:bCs w:val="0"/>
          <w:color w:val="000000" w:themeColor="text1"/>
        </w:rPr>
        <w:t>Kahn RS</w:t>
      </w:r>
      <w:r w:rsidRPr="00417304">
        <w:rPr>
          <w:color w:val="000000" w:themeColor="text1"/>
        </w:rPr>
        <w:t>,</w:t>
      </w:r>
      <w:r w:rsidRPr="00417304">
        <w:rPr>
          <w:rStyle w:val="apple-converted-space"/>
          <w:color w:val="000000" w:themeColor="text1"/>
        </w:rPr>
        <w:t> </w:t>
      </w:r>
      <w:r w:rsidRPr="00417304">
        <w:rPr>
          <w:rStyle w:val="Strong"/>
          <w:b w:val="0"/>
          <w:bCs w:val="0"/>
          <w:color w:val="000000" w:themeColor="text1"/>
        </w:rPr>
        <w:t>Wilson K</w:t>
      </w:r>
      <w:r w:rsidRPr="00417304">
        <w:rPr>
          <w:color w:val="000000" w:themeColor="text1"/>
        </w:rPr>
        <w:t>,</w:t>
      </w:r>
      <w:r w:rsidRPr="00417304">
        <w:rPr>
          <w:rStyle w:val="apple-converted-space"/>
          <w:color w:val="000000" w:themeColor="text1"/>
        </w:rPr>
        <w:t> </w:t>
      </w:r>
      <w:r w:rsidRPr="00417304">
        <w:rPr>
          <w:rStyle w:val="Strong"/>
          <w:b w:val="0"/>
          <w:bCs w:val="0"/>
          <w:color w:val="000000" w:themeColor="text1"/>
        </w:rPr>
        <w:t>Wise PH</w:t>
      </w:r>
      <w:r w:rsidRPr="00417304">
        <w:rPr>
          <w:color w:val="000000" w:themeColor="text1"/>
        </w:rPr>
        <w:t>.</w:t>
      </w:r>
      <w:r w:rsidRPr="00417304">
        <w:rPr>
          <w:rStyle w:val="apple-converted-space"/>
          <w:color w:val="000000" w:themeColor="text1"/>
        </w:rPr>
        <w:t> </w:t>
      </w:r>
      <w:r w:rsidRPr="00417304">
        <w:rPr>
          <w:rStyle w:val="Strong"/>
          <w:b w:val="0"/>
          <w:bCs w:val="0"/>
          <w:color w:val="000000" w:themeColor="text1"/>
        </w:rPr>
        <w:t>2005</w:t>
      </w:r>
      <w:r w:rsidRPr="00417304">
        <w:rPr>
          <w:color w:val="000000" w:themeColor="text1"/>
        </w:rPr>
        <w:t>.</w:t>
      </w:r>
      <w:r w:rsidRPr="00417304">
        <w:rPr>
          <w:rStyle w:val="apple-converted-space"/>
          <w:color w:val="000000" w:themeColor="text1"/>
        </w:rPr>
        <w:t> </w:t>
      </w:r>
      <w:r w:rsidRPr="00417304">
        <w:rPr>
          <w:rStyle w:val="nlmarticle-title"/>
          <w:color w:val="000000" w:themeColor="text1"/>
        </w:rPr>
        <w:t>Intergenerational health disparities: socioeconomic status, women's health conditions, and child behavior problems</w:t>
      </w:r>
      <w:r w:rsidRPr="00417304">
        <w:rPr>
          <w:color w:val="000000" w:themeColor="text1"/>
        </w:rPr>
        <w:t>.</w:t>
      </w:r>
      <w:r w:rsidRPr="00417304">
        <w:rPr>
          <w:rStyle w:val="apple-converted-space"/>
          <w:color w:val="000000" w:themeColor="text1"/>
        </w:rPr>
        <w:t> </w:t>
      </w:r>
      <w:r w:rsidRPr="00417304">
        <w:rPr>
          <w:rStyle w:val="citationsource-journal"/>
          <w:i/>
          <w:iCs/>
          <w:color w:val="000000" w:themeColor="text1"/>
        </w:rPr>
        <w:t>Public Health Rep.</w:t>
      </w:r>
      <w:r w:rsidRPr="00417304">
        <w:rPr>
          <w:rStyle w:val="apple-converted-space"/>
          <w:color w:val="000000" w:themeColor="text1"/>
        </w:rPr>
        <w:t> </w:t>
      </w:r>
      <w:r w:rsidRPr="00417304">
        <w:rPr>
          <w:color w:val="000000" w:themeColor="text1"/>
        </w:rPr>
        <w:t>120:</w:t>
      </w:r>
      <w:r w:rsidRPr="00417304">
        <w:rPr>
          <w:rStyle w:val="nlmfpage"/>
          <w:color w:val="000000" w:themeColor="text1"/>
        </w:rPr>
        <w:t>399</w:t>
      </w:r>
      <w:r w:rsidRPr="00417304">
        <w:rPr>
          <w:color w:val="000000" w:themeColor="text1"/>
        </w:rPr>
        <w:t>–</w:t>
      </w:r>
      <w:r w:rsidRPr="00417304">
        <w:rPr>
          <w:rStyle w:val="nlmlpage"/>
          <w:color w:val="000000" w:themeColor="text1"/>
        </w:rPr>
        <w:t>408</w:t>
      </w:r>
    </w:p>
    <w:p w14:paraId="41F8F484" w14:textId="77777777" w:rsidR="0055537A" w:rsidRPr="00417304" w:rsidRDefault="0055537A" w:rsidP="00417304">
      <w:pPr>
        <w:ind w:left="720" w:hanging="720"/>
        <w:contextualSpacing/>
        <w:rPr>
          <w:color w:val="000000" w:themeColor="text1"/>
        </w:rPr>
      </w:pPr>
    </w:p>
    <w:p w14:paraId="078C2A9B" w14:textId="77777777" w:rsidR="0010106D" w:rsidRPr="00417304" w:rsidRDefault="0010106D" w:rsidP="00417304">
      <w:pPr>
        <w:ind w:left="720" w:hanging="720"/>
        <w:contextualSpacing/>
        <w:rPr>
          <w:color w:val="000000" w:themeColor="text1"/>
        </w:rPr>
      </w:pPr>
      <w:r w:rsidRPr="00417304">
        <w:rPr>
          <w:color w:val="000000" w:themeColor="text1"/>
          <w:shd w:val="clear" w:color="auto" w:fill="FFFFFF"/>
        </w:rPr>
        <w:t>Kilbourne, A. M., Switzer, G., Hyman, K., Crowley-</w:t>
      </w:r>
      <w:proofErr w:type="spellStart"/>
      <w:r w:rsidRPr="00417304">
        <w:rPr>
          <w:color w:val="000000" w:themeColor="text1"/>
          <w:shd w:val="clear" w:color="auto" w:fill="FFFFFF"/>
        </w:rPr>
        <w:t>Matoka</w:t>
      </w:r>
      <w:proofErr w:type="spellEnd"/>
      <w:r w:rsidRPr="00417304">
        <w:rPr>
          <w:color w:val="000000" w:themeColor="text1"/>
          <w:shd w:val="clear" w:color="auto" w:fill="FFFFFF"/>
        </w:rPr>
        <w:t>, M., &amp; Fine, M. J. (2013). Advancing health disparities research within the health care system: A conceptual framework. In T. A. LaVeist &amp; L. A. Isaac (Eds.), </w:t>
      </w:r>
      <w:r w:rsidRPr="00417304">
        <w:rPr>
          <w:i/>
          <w:iCs/>
          <w:color w:val="000000" w:themeColor="text1"/>
        </w:rPr>
        <w:t>Race, ethnicity, and health: A public health reader</w:t>
      </w:r>
      <w:r w:rsidRPr="00417304">
        <w:rPr>
          <w:color w:val="000000" w:themeColor="text1"/>
          <w:shd w:val="clear" w:color="auto" w:fill="FFFFFF"/>
        </w:rPr>
        <w:t> (pp. 667–687). Jossey-Bass/Wiley.</w:t>
      </w:r>
    </w:p>
    <w:p w14:paraId="23F8C688" w14:textId="77777777" w:rsidR="0010106D" w:rsidRPr="00417304" w:rsidRDefault="0010106D" w:rsidP="00417304">
      <w:pPr>
        <w:ind w:left="720" w:hanging="720"/>
        <w:contextualSpacing/>
        <w:rPr>
          <w:rStyle w:val="Strong"/>
          <w:b w:val="0"/>
          <w:bCs w:val="0"/>
          <w:color w:val="000000" w:themeColor="text1"/>
        </w:rPr>
      </w:pPr>
    </w:p>
    <w:p w14:paraId="6FC9EDF9" w14:textId="03EFDCDD" w:rsidR="0055537A" w:rsidRPr="00417304" w:rsidRDefault="0055537A" w:rsidP="00417304">
      <w:pPr>
        <w:ind w:left="720" w:hanging="720"/>
        <w:contextualSpacing/>
        <w:rPr>
          <w:color w:val="000000" w:themeColor="text1"/>
        </w:rPr>
      </w:pPr>
      <w:r w:rsidRPr="00417304">
        <w:rPr>
          <w:rStyle w:val="Strong"/>
          <w:b w:val="0"/>
          <w:bCs w:val="0"/>
          <w:color w:val="000000" w:themeColor="text1"/>
        </w:rPr>
        <w:t>Koopman JS</w:t>
      </w:r>
      <w:r w:rsidRPr="00417304">
        <w:rPr>
          <w:color w:val="000000" w:themeColor="text1"/>
        </w:rPr>
        <w:t>,</w:t>
      </w:r>
      <w:r w:rsidRPr="00417304">
        <w:rPr>
          <w:rStyle w:val="apple-converted-space"/>
          <w:color w:val="000000" w:themeColor="text1"/>
        </w:rPr>
        <w:t> </w:t>
      </w:r>
      <w:r w:rsidRPr="00417304">
        <w:rPr>
          <w:rStyle w:val="Strong"/>
          <w:b w:val="0"/>
          <w:bCs w:val="0"/>
          <w:color w:val="000000" w:themeColor="text1"/>
        </w:rPr>
        <w:t>Lynch JW</w:t>
      </w:r>
      <w:r w:rsidRPr="00417304">
        <w:rPr>
          <w:color w:val="000000" w:themeColor="text1"/>
        </w:rPr>
        <w:t>.</w:t>
      </w:r>
      <w:r w:rsidRPr="00417304">
        <w:rPr>
          <w:rStyle w:val="apple-converted-space"/>
          <w:color w:val="000000" w:themeColor="text1"/>
        </w:rPr>
        <w:t> </w:t>
      </w:r>
      <w:r w:rsidRPr="00417304">
        <w:rPr>
          <w:rStyle w:val="Strong"/>
          <w:b w:val="0"/>
          <w:bCs w:val="0"/>
          <w:color w:val="000000" w:themeColor="text1"/>
        </w:rPr>
        <w:t>1999</w:t>
      </w:r>
      <w:r w:rsidRPr="00417304">
        <w:rPr>
          <w:color w:val="000000" w:themeColor="text1"/>
        </w:rPr>
        <w:t>.</w:t>
      </w:r>
      <w:r w:rsidRPr="00417304">
        <w:rPr>
          <w:rStyle w:val="apple-converted-space"/>
          <w:color w:val="000000" w:themeColor="text1"/>
        </w:rPr>
        <w:t> </w:t>
      </w:r>
      <w:r w:rsidRPr="00417304">
        <w:rPr>
          <w:rStyle w:val="nlmarticle-title"/>
          <w:color w:val="000000" w:themeColor="text1"/>
        </w:rPr>
        <w:t>Individual causal models and population system models in epidemiology</w:t>
      </w:r>
      <w:r w:rsidRPr="00417304">
        <w:rPr>
          <w:color w:val="000000" w:themeColor="text1"/>
        </w:rPr>
        <w:t>.</w:t>
      </w:r>
      <w:r w:rsidRPr="00417304">
        <w:rPr>
          <w:rStyle w:val="apple-converted-space"/>
          <w:color w:val="000000" w:themeColor="text1"/>
        </w:rPr>
        <w:t> </w:t>
      </w:r>
      <w:r w:rsidRPr="00417304">
        <w:rPr>
          <w:rStyle w:val="citationsource-journal"/>
          <w:i/>
          <w:iCs/>
          <w:color w:val="000000" w:themeColor="text1"/>
        </w:rPr>
        <w:t>Am. J. Public Health</w:t>
      </w:r>
      <w:r w:rsidRPr="00417304">
        <w:rPr>
          <w:rStyle w:val="apple-converted-space"/>
          <w:color w:val="000000" w:themeColor="text1"/>
        </w:rPr>
        <w:t> </w:t>
      </w:r>
      <w:r w:rsidRPr="00417304">
        <w:rPr>
          <w:color w:val="000000" w:themeColor="text1"/>
        </w:rPr>
        <w:t>89:</w:t>
      </w:r>
      <w:r w:rsidRPr="00417304">
        <w:rPr>
          <w:rStyle w:val="nlmfpage"/>
          <w:color w:val="000000" w:themeColor="text1"/>
        </w:rPr>
        <w:t>1170</w:t>
      </w:r>
      <w:r w:rsidRPr="00417304">
        <w:rPr>
          <w:color w:val="000000" w:themeColor="text1"/>
        </w:rPr>
        <w:t>–</w:t>
      </w:r>
      <w:r w:rsidRPr="00417304">
        <w:rPr>
          <w:rStyle w:val="nlmlpage"/>
          <w:color w:val="000000" w:themeColor="text1"/>
        </w:rPr>
        <w:t>74</w:t>
      </w:r>
    </w:p>
    <w:p w14:paraId="2CE67732" w14:textId="77777777" w:rsidR="00417304" w:rsidRDefault="00417304" w:rsidP="00417304">
      <w:pPr>
        <w:ind w:left="720" w:hanging="720"/>
        <w:contextualSpacing/>
        <w:rPr>
          <w:color w:val="000000" w:themeColor="text1"/>
        </w:rPr>
      </w:pPr>
    </w:p>
    <w:p w14:paraId="30BB4AF1" w14:textId="405C383E" w:rsidR="0055537A" w:rsidRPr="00417304" w:rsidRDefault="00E33628" w:rsidP="00417304">
      <w:pPr>
        <w:ind w:left="720" w:hanging="720"/>
        <w:contextualSpacing/>
        <w:rPr>
          <w:color w:val="000000" w:themeColor="text1"/>
        </w:rPr>
      </w:pPr>
      <w:proofErr w:type="spellStart"/>
      <w:r w:rsidRPr="00417304">
        <w:rPr>
          <w:color w:val="000000" w:themeColor="text1"/>
        </w:rPr>
        <w:t>Krahn</w:t>
      </w:r>
      <w:proofErr w:type="spellEnd"/>
      <w:r w:rsidRPr="00417304">
        <w:rPr>
          <w:color w:val="000000" w:themeColor="text1"/>
        </w:rPr>
        <w:t xml:space="preserve">, Gloria &amp; Fox, Michael. (2013). Health Disparities of Adults with Intellectual Disabilities: What Do We Know? What Do We </w:t>
      </w:r>
      <w:proofErr w:type="gramStart"/>
      <w:r w:rsidRPr="00417304">
        <w:rPr>
          <w:color w:val="000000" w:themeColor="text1"/>
        </w:rPr>
        <w:t>Do?.</w:t>
      </w:r>
      <w:proofErr w:type="gramEnd"/>
      <w:r w:rsidRPr="00417304">
        <w:rPr>
          <w:color w:val="000000" w:themeColor="text1"/>
        </w:rPr>
        <w:t xml:space="preserve"> Journal of applied research in intellectual </w:t>
      </w:r>
      <w:proofErr w:type="gramStart"/>
      <w:r w:rsidRPr="00417304">
        <w:rPr>
          <w:color w:val="000000" w:themeColor="text1"/>
        </w:rPr>
        <w:t>disabilities :</w:t>
      </w:r>
      <w:proofErr w:type="gramEnd"/>
      <w:r w:rsidRPr="00417304">
        <w:rPr>
          <w:color w:val="000000" w:themeColor="text1"/>
        </w:rPr>
        <w:t xml:space="preserve"> JARID. 27. 10.1111/jar.12067.</w:t>
      </w:r>
    </w:p>
    <w:p w14:paraId="0F22BB9A" w14:textId="77777777" w:rsidR="00E33628" w:rsidRPr="00417304" w:rsidRDefault="00E33628" w:rsidP="00417304">
      <w:pPr>
        <w:ind w:left="720" w:hanging="720"/>
        <w:contextualSpacing/>
        <w:rPr>
          <w:color w:val="000000" w:themeColor="text1"/>
        </w:rPr>
      </w:pPr>
    </w:p>
    <w:p w14:paraId="27258108" w14:textId="713D5F68" w:rsidR="00050D63" w:rsidRPr="00417304" w:rsidRDefault="00050D63" w:rsidP="00417304">
      <w:pPr>
        <w:ind w:left="720" w:hanging="720"/>
        <w:contextualSpacing/>
        <w:rPr>
          <w:color w:val="000000" w:themeColor="text1"/>
        </w:rPr>
      </w:pPr>
      <w:r w:rsidRPr="00417304">
        <w:rPr>
          <w:color w:val="000000" w:themeColor="text1"/>
        </w:rPr>
        <w:t xml:space="preserve">Laird, L. D., Amer, M. M., Barnett, E. D., &amp; Barnes, L. L. (2007). Muslim patients and health disparities in the UK and the US. Archives of Disease in Childhood, 92(10), 922–926. </w:t>
      </w:r>
      <w:hyperlink r:id="rId15" w:history="1">
        <w:r w:rsidR="0010106D" w:rsidRPr="00417304">
          <w:rPr>
            <w:rStyle w:val="Hyperlink"/>
            <w:color w:val="000000" w:themeColor="text1"/>
          </w:rPr>
          <w:t>https://doi.org/10.1136/ADC.2006.104364</w:t>
        </w:r>
      </w:hyperlink>
    </w:p>
    <w:p w14:paraId="2C7B192E" w14:textId="27EE226C" w:rsidR="0010106D" w:rsidRPr="00417304" w:rsidRDefault="0010106D" w:rsidP="00417304">
      <w:pPr>
        <w:ind w:left="720" w:hanging="720"/>
        <w:contextualSpacing/>
        <w:rPr>
          <w:color w:val="000000" w:themeColor="text1"/>
        </w:rPr>
      </w:pPr>
    </w:p>
    <w:p w14:paraId="75AB4D31" w14:textId="51904781" w:rsidR="001C782A" w:rsidRPr="00417304" w:rsidRDefault="001C782A" w:rsidP="00417304">
      <w:pPr>
        <w:ind w:left="720" w:hanging="720"/>
        <w:contextualSpacing/>
        <w:rPr>
          <w:color w:val="000000" w:themeColor="text1"/>
        </w:rPr>
      </w:pPr>
      <w:proofErr w:type="spellStart"/>
      <w:r w:rsidRPr="00417304">
        <w:rPr>
          <w:color w:val="000000" w:themeColor="text1"/>
        </w:rPr>
        <w:t>Mcnulty</w:t>
      </w:r>
      <w:proofErr w:type="spellEnd"/>
      <w:r w:rsidRPr="00417304">
        <w:rPr>
          <w:color w:val="000000" w:themeColor="text1"/>
        </w:rPr>
        <w:t xml:space="preserve">, Moira &amp; Smith, J.D. &amp; </w:t>
      </w:r>
      <w:proofErr w:type="spellStart"/>
      <w:r w:rsidRPr="00417304">
        <w:rPr>
          <w:color w:val="000000" w:themeColor="text1"/>
        </w:rPr>
        <w:t>Villamar</w:t>
      </w:r>
      <w:proofErr w:type="spellEnd"/>
      <w:r w:rsidRPr="00417304">
        <w:rPr>
          <w:color w:val="000000" w:themeColor="text1"/>
        </w:rPr>
        <w:t xml:space="preserve">, Juan &amp; Burnett-Zeigler, Inger &amp; Vermeer, </w:t>
      </w:r>
      <w:proofErr w:type="spellStart"/>
      <w:r w:rsidRPr="00417304">
        <w:rPr>
          <w:color w:val="000000" w:themeColor="text1"/>
        </w:rPr>
        <w:t>Wouter</w:t>
      </w:r>
      <w:proofErr w:type="spellEnd"/>
      <w:r w:rsidRPr="00417304">
        <w:rPr>
          <w:color w:val="000000" w:themeColor="text1"/>
        </w:rPr>
        <w:t xml:space="preserve"> &amp; Benbow, Nanette &amp; Gallo, Carlos &amp; Wilensky, Uri &amp; Hjorth, Arthur &amp; </w:t>
      </w:r>
      <w:proofErr w:type="spellStart"/>
      <w:r w:rsidRPr="00417304">
        <w:rPr>
          <w:color w:val="000000" w:themeColor="text1"/>
        </w:rPr>
        <w:t>Mustanski</w:t>
      </w:r>
      <w:proofErr w:type="spellEnd"/>
      <w:r w:rsidRPr="00417304">
        <w:rPr>
          <w:color w:val="000000" w:themeColor="text1"/>
        </w:rPr>
        <w:t>, Brian &amp; Schneider, John &amp; Brown, Hendricks. (2019). Implementation Research Methodologies for Achieving Scientific Equity and Health Equity. Ethnicity &amp; Disease. 29. 83-92. 10.18865/ed.29.S1.83.</w:t>
      </w:r>
    </w:p>
    <w:p w14:paraId="49142F2D" w14:textId="5A2A773F" w:rsidR="0010106D" w:rsidRPr="00417304" w:rsidRDefault="0010106D" w:rsidP="00417304">
      <w:pPr>
        <w:ind w:left="720" w:hanging="720"/>
        <w:contextualSpacing/>
        <w:rPr>
          <w:color w:val="000000" w:themeColor="text1"/>
        </w:rPr>
      </w:pPr>
    </w:p>
    <w:p w14:paraId="43E79E89" w14:textId="77777777" w:rsidR="002B375C" w:rsidRPr="00417304" w:rsidRDefault="002B375C" w:rsidP="00417304">
      <w:pPr>
        <w:ind w:left="720" w:hanging="720"/>
        <w:contextualSpacing/>
        <w:rPr>
          <w:color w:val="000000" w:themeColor="text1"/>
        </w:rPr>
      </w:pPr>
      <w:proofErr w:type="spellStart"/>
      <w:r w:rsidRPr="00417304">
        <w:rPr>
          <w:color w:val="000000" w:themeColor="text1"/>
        </w:rPr>
        <w:t>Nápoles</w:t>
      </w:r>
      <w:proofErr w:type="spellEnd"/>
      <w:r w:rsidRPr="00417304">
        <w:rPr>
          <w:color w:val="000000" w:themeColor="text1"/>
        </w:rPr>
        <w:t>, A.M., Stewart, A.L. Transcreation: an implementation science framework for community-engaged behavioral interventions to reduce health disparities. </w:t>
      </w:r>
      <w:r w:rsidRPr="00417304">
        <w:rPr>
          <w:i/>
          <w:iCs/>
          <w:color w:val="000000" w:themeColor="text1"/>
        </w:rPr>
        <w:t>BMC Health Serv Res</w:t>
      </w:r>
      <w:r w:rsidRPr="00417304">
        <w:rPr>
          <w:color w:val="000000" w:themeColor="text1"/>
        </w:rPr>
        <w:t> 18, 710 (2018). https://doi.org/10.1186/s12913-018-3521-z</w:t>
      </w:r>
    </w:p>
    <w:p w14:paraId="27B9D04D" w14:textId="77777777" w:rsidR="002B375C" w:rsidRPr="00417304" w:rsidRDefault="002B375C" w:rsidP="00417304">
      <w:pPr>
        <w:ind w:left="720" w:hanging="720"/>
        <w:contextualSpacing/>
        <w:rPr>
          <w:color w:val="000000" w:themeColor="text1"/>
        </w:rPr>
      </w:pPr>
    </w:p>
    <w:p w14:paraId="231F5663" w14:textId="77777777" w:rsidR="005A0D74" w:rsidRPr="00417304" w:rsidRDefault="005A0D74" w:rsidP="00417304">
      <w:pPr>
        <w:ind w:left="720" w:hanging="720"/>
        <w:contextualSpacing/>
        <w:rPr>
          <w:color w:val="000000" w:themeColor="text1"/>
          <w:shd w:val="clear" w:color="auto" w:fill="FFFFFF"/>
        </w:rPr>
      </w:pPr>
      <w:proofErr w:type="spellStart"/>
      <w:r w:rsidRPr="00417304">
        <w:rPr>
          <w:color w:val="000000" w:themeColor="text1"/>
        </w:rPr>
        <w:t>Orso</w:t>
      </w:r>
      <w:proofErr w:type="spellEnd"/>
      <w:r w:rsidRPr="00417304">
        <w:rPr>
          <w:color w:val="000000" w:themeColor="text1"/>
        </w:rPr>
        <w:t xml:space="preserve">, C. E. and M. </w:t>
      </w:r>
      <w:proofErr w:type="spellStart"/>
      <w:r w:rsidRPr="00417304">
        <w:rPr>
          <w:color w:val="000000" w:themeColor="text1"/>
        </w:rPr>
        <w:t>Kovacic</w:t>
      </w:r>
      <w:proofErr w:type="spellEnd"/>
      <w:r w:rsidRPr="00417304">
        <w:rPr>
          <w:color w:val="000000" w:themeColor="text1"/>
        </w:rPr>
        <w:t xml:space="preserve"> (2022): Trends in Inequality of Opportunity in Health over the Life Cycle: The Role of Early-life Conditions. Working Paper 2022-598. Society for the Study of Economic Inequality (ECINEQ). Palma de Mallorca.</w:t>
      </w:r>
    </w:p>
    <w:p w14:paraId="0441C6EC" w14:textId="77777777" w:rsidR="005A0D74" w:rsidRPr="00417304" w:rsidRDefault="005A0D74" w:rsidP="00417304">
      <w:pPr>
        <w:ind w:left="720" w:hanging="720"/>
        <w:contextualSpacing/>
        <w:rPr>
          <w:color w:val="000000" w:themeColor="text1"/>
          <w:shd w:val="clear" w:color="auto" w:fill="FFFFFF"/>
        </w:rPr>
      </w:pPr>
    </w:p>
    <w:p w14:paraId="47CBC729" w14:textId="19B43534" w:rsidR="0010106D" w:rsidRPr="00417304" w:rsidRDefault="0010106D" w:rsidP="00417304">
      <w:pPr>
        <w:ind w:left="720" w:hanging="720"/>
        <w:contextualSpacing/>
        <w:rPr>
          <w:color w:val="000000" w:themeColor="text1"/>
        </w:rPr>
      </w:pPr>
      <w:proofErr w:type="spellStart"/>
      <w:r w:rsidRPr="00417304">
        <w:rPr>
          <w:rStyle w:val="nlmstring-name"/>
          <w:color w:val="000000" w:themeColor="text1"/>
        </w:rPr>
        <w:t>Paskett</w:t>
      </w:r>
      <w:proofErr w:type="spellEnd"/>
      <w:r w:rsidRPr="00417304">
        <w:rPr>
          <w:color w:val="000000" w:themeColor="text1"/>
        </w:rPr>
        <w:t>,</w:t>
      </w:r>
      <w:r w:rsidR="005A0D74" w:rsidRPr="00417304">
        <w:rPr>
          <w:color w:val="000000" w:themeColor="text1"/>
        </w:rPr>
        <w:t xml:space="preserve"> </w:t>
      </w:r>
      <w:r w:rsidR="005A0D74" w:rsidRPr="00417304">
        <w:rPr>
          <w:rStyle w:val="nlmstring-name"/>
          <w:color w:val="000000" w:themeColor="text1"/>
        </w:rPr>
        <w:t>Electra,</w:t>
      </w:r>
      <w:r w:rsidRPr="00417304">
        <w:rPr>
          <w:rStyle w:val="apple-converted-space"/>
          <w:color w:val="000000" w:themeColor="text1"/>
        </w:rPr>
        <w:t> </w:t>
      </w:r>
      <w:proofErr w:type="spellStart"/>
      <w:r w:rsidRPr="00417304">
        <w:rPr>
          <w:rStyle w:val="nlmstring-name"/>
          <w:color w:val="000000" w:themeColor="text1"/>
        </w:rPr>
        <w:t>Beti</w:t>
      </w:r>
      <w:proofErr w:type="spellEnd"/>
      <w:r w:rsidRPr="00417304">
        <w:rPr>
          <w:rStyle w:val="nlmstring-name"/>
          <w:color w:val="000000" w:themeColor="text1"/>
        </w:rPr>
        <w:t xml:space="preserve"> Thompson</w:t>
      </w:r>
      <w:r w:rsidRPr="00417304">
        <w:rPr>
          <w:color w:val="000000" w:themeColor="text1"/>
        </w:rPr>
        <w:t>,</w:t>
      </w:r>
      <w:r w:rsidRPr="00417304">
        <w:rPr>
          <w:rStyle w:val="apple-converted-space"/>
          <w:color w:val="000000" w:themeColor="text1"/>
        </w:rPr>
        <w:t> </w:t>
      </w:r>
      <w:r w:rsidRPr="00417304">
        <w:rPr>
          <w:rStyle w:val="nlmstring-name"/>
          <w:color w:val="000000" w:themeColor="text1"/>
        </w:rPr>
        <w:t>Alice S. Ammerman</w:t>
      </w:r>
      <w:r w:rsidRPr="00417304">
        <w:rPr>
          <w:color w:val="000000" w:themeColor="text1"/>
        </w:rPr>
        <w:t>,</w:t>
      </w:r>
      <w:r w:rsidRPr="00417304">
        <w:rPr>
          <w:rStyle w:val="apple-converted-space"/>
          <w:color w:val="000000" w:themeColor="text1"/>
        </w:rPr>
        <w:t> </w:t>
      </w:r>
      <w:r w:rsidRPr="00417304">
        <w:rPr>
          <w:rStyle w:val="nlmstring-name"/>
          <w:color w:val="000000" w:themeColor="text1"/>
        </w:rPr>
        <w:t>Alexander N. Ortega</w:t>
      </w:r>
      <w:r w:rsidRPr="00417304">
        <w:rPr>
          <w:color w:val="000000" w:themeColor="text1"/>
        </w:rPr>
        <w:t>,</w:t>
      </w:r>
      <w:r w:rsidRPr="00417304">
        <w:rPr>
          <w:rStyle w:val="apple-converted-space"/>
          <w:color w:val="000000" w:themeColor="text1"/>
        </w:rPr>
        <w:t> </w:t>
      </w:r>
      <w:r w:rsidRPr="00417304">
        <w:rPr>
          <w:rStyle w:val="nlmstring-name"/>
          <w:color w:val="000000" w:themeColor="text1"/>
        </w:rPr>
        <w:t xml:space="preserve">Jill </w:t>
      </w:r>
      <w:proofErr w:type="spellStart"/>
      <w:r w:rsidRPr="00417304">
        <w:rPr>
          <w:rStyle w:val="nlmstring-name"/>
          <w:color w:val="000000" w:themeColor="text1"/>
        </w:rPr>
        <w:t>Marsteller</w:t>
      </w:r>
      <w:proofErr w:type="spellEnd"/>
      <w:r w:rsidRPr="00417304">
        <w:rPr>
          <w:color w:val="000000" w:themeColor="text1"/>
        </w:rPr>
        <w:t>, and</w:t>
      </w:r>
      <w:r w:rsidRPr="00417304">
        <w:rPr>
          <w:rStyle w:val="apple-converted-space"/>
          <w:color w:val="000000" w:themeColor="text1"/>
        </w:rPr>
        <w:t> </w:t>
      </w:r>
      <w:proofErr w:type="spellStart"/>
      <w:r w:rsidRPr="00417304">
        <w:rPr>
          <w:rStyle w:val="nlmstring-name"/>
          <w:color w:val="000000" w:themeColor="text1"/>
        </w:rPr>
        <w:t>DeJuran</w:t>
      </w:r>
      <w:proofErr w:type="spellEnd"/>
      <w:r w:rsidRPr="00417304">
        <w:rPr>
          <w:rStyle w:val="nlmstring-name"/>
          <w:color w:val="000000" w:themeColor="text1"/>
        </w:rPr>
        <w:t xml:space="preserve"> Richardson</w:t>
      </w:r>
      <w:r w:rsidR="005A0D74" w:rsidRPr="00417304">
        <w:rPr>
          <w:rStyle w:val="nlmstring-name"/>
          <w:color w:val="000000" w:themeColor="text1"/>
        </w:rPr>
        <w:t xml:space="preserve">. 2016. </w:t>
      </w:r>
      <w:hyperlink r:id="rId16" w:history="1">
        <w:r w:rsidR="005A0D74" w:rsidRPr="00417304">
          <w:rPr>
            <w:rStyle w:val="Hyperlink"/>
            <w:color w:val="000000" w:themeColor="text1"/>
          </w:rPr>
          <w:t xml:space="preserve">Multilevel Interventions </w:t>
        </w:r>
        <w:proofErr w:type="gramStart"/>
        <w:r w:rsidR="005A0D74" w:rsidRPr="00417304">
          <w:rPr>
            <w:rStyle w:val="Hyperlink"/>
            <w:color w:val="000000" w:themeColor="text1"/>
          </w:rPr>
          <w:t>To</w:t>
        </w:r>
        <w:proofErr w:type="gramEnd"/>
        <w:r w:rsidR="005A0D74" w:rsidRPr="00417304">
          <w:rPr>
            <w:rStyle w:val="Hyperlink"/>
            <w:color w:val="000000" w:themeColor="text1"/>
          </w:rPr>
          <w:t xml:space="preserve"> Address Health Disparities Show Promise In Improving Population Health</w:t>
        </w:r>
      </w:hyperlink>
      <w:r w:rsidR="005A0D74" w:rsidRPr="00417304">
        <w:rPr>
          <w:color w:val="000000" w:themeColor="text1"/>
        </w:rPr>
        <w:t xml:space="preserve">. </w:t>
      </w:r>
      <w:r w:rsidRPr="00417304">
        <w:rPr>
          <w:rStyle w:val="journalname"/>
          <w:color w:val="000000" w:themeColor="text1"/>
        </w:rPr>
        <w:t>Health Affairs</w:t>
      </w:r>
      <w:r w:rsidRPr="00417304">
        <w:rPr>
          <w:rStyle w:val="apple-converted-space"/>
          <w:color w:val="000000" w:themeColor="text1"/>
          <w:shd w:val="clear" w:color="auto" w:fill="FFFFFF"/>
        </w:rPr>
        <w:t> </w:t>
      </w:r>
      <w:r w:rsidRPr="00417304">
        <w:rPr>
          <w:rStyle w:val="year"/>
          <w:color w:val="000000" w:themeColor="text1"/>
        </w:rPr>
        <w:t>2016</w:t>
      </w:r>
      <w:r w:rsidRPr="00417304">
        <w:rPr>
          <w:rStyle w:val="apple-converted-space"/>
          <w:color w:val="000000" w:themeColor="text1"/>
          <w:shd w:val="clear" w:color="auto" w:fill="FFFFFF"/>
        </w:rPr>
        <w:t> </w:t>
      </w:r>
      <w:r w:rsidRPr="00417304">
        <w:rPr>
          <w:rStyle w:val="volume"/>
          <w:color w:val="000000" w:themeColor="text1"/>
        </w:rPr>
        <w:t>35</w:t>
      </w:r>
      <w:r w:rsidRPr="00417304">
        <w:rPr>
          <w:color w:val="000000" w:themeColor="text1"/>
          <w:shd w:val="clear" w:color="auto" w:fill="FFFFFF"/>
        </w:rPr>
        <w:t>:</w:t>
      </w:r>
      <w:r w:rsidRPr="00417304">
        <w:rPr>
          <w:rStyle w:val="issue"/>
          <w:color w:val="000000" w:themeColor="text1"/>
        </w:rPr>
        <w:t>8</w:t>
      </w:r>
      <w:r w:rsidRPr="00417304">
        <w:rPr>
          <w:color w:val="000000" w:themeColor="text1"/>
          <w:shd w:val="clear" w:color="auto" w:fill="FFFFFF"/>
        </w:rPr>
        <w:t>,</w:t>
      </w:r>
      <w:r w:rsidRPr="00417304">
        <w:rPr>
          <w:rStyle w:val="apple-converted-space"/>
          <w:color w:val="000000" w:themeColor="text1"/>
          <w:shd w:val="clear" w:color="auto" w:fill="FFFFFF"/>
        </w:rPr>
        <w:t> </w:t>
      </w:r>
      <w:r w:rsidRPr="00417304">
        <w:rPr>
          <w:rStyle w:val="page"/>
          <w:color w:val="000000" w:themeColor="text1"/>
        </w:rPr>
        <w:t>1429-1434</w:t>
      </w:r>
      <w:r w:rsidRPr="00417304">
        <w:rPr>
          <w:rStyle w:val="apple-converted-space"/>
          <w:color w:val="000000" w:themeColor="text1"/>
        </w:rPr>
        <w:t> </w:t>
      </w:r>
    </w:p>
    <w:p w14:paraId="640B809E" w14:textId="77777777" w:rsidR="0010106D" w:rsidRPr="00417304" w:rsidRDefault="0010106D" w:rsidP="00417304">
      <w:pPr>
        <w:ind w:left="720" w:hanging="720"/>
        <w:contextualSpacing/>
        <w:rPr>
          <w:color w:val="000000" w:themeColor="text1"/>
          <w:shd w:val="clear" w:color="auto" w:fill="FFFFFF"/>
        </w:rPr>
      </w:pPr>
    </w:p>
    <w:p w14:paraId="323B8B1D" w14:textId="170216BB" w:rsidR="00AA6B90" w:rsidRPr="00417304" w:rsidRDefault="00AA6B90" w:rsidP="00417304">
      <w:pPr>
        <w:ind w:left="720" w:hanging="720"/>
        <w:contextualSpacing/>
        <w:rPr>
          <w:color w:val="000000" w:themeColor="text1"/>
        </w:rPr>
      </w:pPr>
      <w:hyperlink r:id="rId17" w:history="1">
        <w:r w:rsidRPr="00417304">
          <w:rPr>
            <w:rStyle w:val="Hyperlink"/>
            <w:color w:val="000000" w:themeColor="text1"/>
            <w:u w:val="none"/>
          </w:rPr>
          <w:t>Mildred Ramírez</w:t>
        </w:r>
      </w:hyperlink>
      <w:r w:rsidRPr="00417304">
        <w:rPr>
          <w:color w:val="000000" w:themeColor="text1"/>
        </w:rPr>
        <w:t>,</w:t>
      </w:r>
      <w:r w:rsidRPr="00417304">
        <w:rPr>
          <w:rStyle w:val="apple-converted-space"/>
          <w:color w:val="000000" w:themeColor="text1"/>
        </w:rPr>
        <w:t> </w:t>
      </w:r>
      <w:hyperlink r:id="rId18" w:history="1">
        <w:r w:rsidRPr="00417304">
          <w:rPr>
            <w:rStyle w:val="Hyperlink"/>
            <w:color w:val="000000" w:themeColor="text1"/>
            <w:u w:val="none"/>
          </w:rPr>
          <w:t>Marvella E Ford</w:t>
        </w:r>
      </w:hyperlink>
      <w:r w:rsidRPr="00417304">
        <w:rPr>
          <w:color w:val="000000" w:themeColor="text1"/>
        </w:rPr>
        <w:t>,</w:t>
      </w:r>
      <w:r w:rsidRPr="00417304">
        <w:rPr>
          <w:rStyle w:val="apple-converted-space"/>
          <w:color w:val="000000" w:themeColor="text1"/>
        </w:rPr>
        <w:t> </w:t>
      </w:r>
      <w:hyperlink r:id="rId19" w:history="1">
        <w:r w:rsidRPr="00417304">
          <w:rPr>
            <w:rStyle w:val="Hyperlink"/>
            <w:color w:val="000000" w:themeColor="text1"/>
            <w:u w:val="none"/>
          </w:rPr>
          <w:t>Anita L Stewart</w:t>
        </w:r>
      </w:hyperlink>
      <w:r w:rsidRPr="00417304">
        <w:rPr>
          <w:color w:val="000000" w:themeColor="text1"/>
        </w:rPr>
        <w:t>, and</w:t>
      </w:r>
      <w:r w:rsidRPr="00417304">
        <w:rPr>
          <w:rStyle w:val="apple-converted-space"/>
          <w:color w:val="000000" w:themeColor="text1"/>
        </w:rPr>
        <w:t>  </w:t>
      </w:r>
      <w:hyperlink r:id="rId20" w:history="1">
        <w:r w:rsidRPr="00417304">
          <w:rPr>
            <w:rStyle w:val="Hyperlink"/>
            <w:color w:val="000000" w:themeColor="text1"/>
            <w:u w:val="none"/>
          </w:rPr>
          <w:t xml:space="preserve">Jeanne A </w:t>
        </w:r>
        <w:proofErr w:type="spellStart"/>
        <w:r w:rsidRPr="00417304">
          <w:rPr>
            <w:rStyle w:val="Hyperlink"/>
            <w:color w:val="000000" w:themeColor="text1"/>
            <w:u w:val="none"/>
          </w:rPr>
          <w:t>Teresi</w:t>
        </w:r>
        <w:proofErr w:type="spellEnd"/>
      </w:hyperlink>
      <w:r w:rsidRPr="00417304">
        <w:rPr>
          <w:rStyle w:val="Hyperlink"/>
          <w:color w:val="000000" w:themeColor="text1"/>
          <w:u w:val="none"/>
        </w:rPr>
        <w:t xml:space="preserve">. 2005, October. </w:t>
      </w:r>
      <w:r w:rsidRPr="00417304">
        <w:rPr>
          <w:color w:val="000000" w:themeColor="text1"/>
        </w:rPr>
        <w:t xml:space="preserve">Measurement Issues in Health Disparities Research. Health Services Research 40(5 </w:t>
      </w:r>
      <w:proofErr w:type="spellStart"/>
      <w:r w:rsidRPr="00417304">
        <w:rPr>
          <w:color w:val="000000" w:themeColor="text1"/>
        </w:rPr>
        <w:t>pt</w:t>
      </w:r>
      <w:proofErr w:type="spellEnd"/>
      <w:r w:rsidRPr="00417304">
        <w:rPr>
          <w:color w:val="000000" w:themeColor="text1"/>
        </w:rPr>
        <w:t xml:space="preserve"> 2): 1640-1657.</w:t>
      </w:r>
    </w:p>
    <w:p w14:paraId="462EC126" w14:textId="77777777" w:rsidR="00AA6B90" w:rsidRPr="00417304" w:rsidRDefault="00AA6B90" w:rsidP="00417304">
      <w:pPr>
        <w:ind w:left="720" w:hanging="720"/>
        <w:contextualSpacing/>
        <w:rPr>
          <w:color w:val="000000" w:themeColor="text1"/>
          <w:shd w:val="clear" w:color="auto" w:fill="FFFFFF"/>
        </w:rPr>
      </w:pPr>
    </w:p>
    <w:p w14:paraId="4E1ED260" w14:textId="2C5ACB71" w:rsidR="00050D63" w:rsidRPr="00417304" w:rsidRDefault="00050D63" w:rsidP="00417304">
      <w:pPr>
        <w:ind w:left="720" w:hanging="720"/>
        <w:contextualSpacing/>
        <w:rPr>
          <w:color w:val="000000" w:themeColor="text1"/>
        </w:rPr>
      </w:pPr>
      <w:r w:rsidRPr="00417304">
        <w:rPr>
          <w:color w:val="000000" w:themeColor="text1"/>
          <w:shd w:val="clear" w:color="auto" w:fill="FFFFFF"/>
        </w:rPr>
        <w:lastRenderedPageBreak/>
        <w:t>Rogers, J., &amp; Kelly, U. A. (2011). Feminist intersectionality: Bringing social justice to health disparities research.</w:t>
      </w:r>
      <w:r w:rsidRPr="00417304">
        <w:rPr>
          <w:rStyle w:val="apple-converted-space"/>
          <w:color w:val="000000" w:themeColor="text1"/>
          <w:shd w:val="clear" w:color="auto" w:fill="FFFFFF"/>
        </w:rPr>
        <w:t> </w:t>
      </w:r>
      <w:r w:rsidRPr="00417304">
        <w:rPr>
          <w:rStyle w:val="Emphasis"/>
          <w:color w:val="000000" w:themeColor="text1"/>
        </w:rPr>
        <w:t>Nursing Ethics, 18</w:t>
      </w:r>
      <w:r w:rsidRPr="00417304">
        <w:rPr>
          <w:color w:val="000000" w:themeColor="text1"/>
          <w:shd w:val="clear" w:color="auto" w:fill="FFFFFF"/>
        </w:rPr>
        <w:t>(3), 397–407.</w:t>
      </w:r>
      <w:r w:rsidRPr="00417304">
        <w:rPr>
          <w:rStyle w:val="apple-converted-space"/>
          <w:color w:val="000000" w:themeColor="text1"/>
          <w:shd w:val="clear" w:color="auto" w:fill="FFFFFF"/>
        </w:rPr>
        <w:t> </w:t>
      </w:r>
      <w:hyperlink r:id="rId21" w:tgtFrame="_blank" w:history="1">
        <w:r w:rsidRPr="00417304">
          <w:rPr>
            <w:rStyle w:val="Hyperlink"/>
            <w:color w:val="000000" w:themeColor="text1"/>
          </w:rPr>
          <w:t>https://doi.org/10.1177/0969733011398094</w:t>
        </w:r>
      </w:hyperlink>
    </w:p>
    <w:p w14:paraId="53BD7CB7" w14:textId="77777777" w:rsidR="001C782A" w:rsidRPr="00417304" w:rsidRDefault="00613030" w:rsidP="00417304">
      <w:pPr>
        <w:ind w:left="720" w:hanging="720"/>
        <w:contextualSpacing/>
        <w:rPr>
          <w:color w:val="000000" w:themeColor="text1"/>
        </w:rPr>
      </w:pPr>
      <w:r w:rsidRPr="00417304">
        <w:rPr>
          <w:color w:val="000000" w:themeColor="text1"/>
        </w:rPr>
        <w:t xml:space="preserve">       </w:t>
      </w:r>
    </w:p>
    <w:p w14:paraId="561A16C7" w14:textId="00ED71CA" w:rsidR="00874C3A" w:rsidRPr="00417304" w:rsidRDefault="00874C3A" w:rsidP="00417304">
      <w:pPr>
        <w:ind w:left="720" w:hanging="720"/>
        <w:contextualSpacing/>
        <w:rPr>
          <w:color w:val="000000" w:themeColor="text1"/>
        </w:rPr>
      </w:pPr>
      <w:proofErr w:type="spellStart"/>
      <w:r w:rsidRPr="00417304">
        <w:rPr>
          <w:color w:val="000000" w:themeColor="text1"/>
        </w:rPr>
        <w:t>Satcher</w:t>
      </w:r>
      <w:proofErr w:type="spellEnd"/>
      <w:r w:rsidRPr="00417304">
        <w:rPr>
          <w:color w:val="000000" w:themeColor="text1"/>
        </w:rPr>
        <w:t>, David &amp; Higginbotham, Eve. (2008). The Public Health Approach to Eliminating Disparities in Health. American journal of public health. 98. 400-3. 10.2105/AJPH.2007.123919.</w:t>
      </w:r>
    </w:p>
    <w:p w14:paraId="1990E0F6" w14:textId="77777777" w:rsidR="00874C3A" w:rsidRPr="00417304" w:rsidRDefault="00874C3A" w:rsidP="00417304">
      <w:pPr>
        <w:ind w:left="720" w:hanging="720"/>
        <w:contextualSpacing/>
        <w:rPr>
          <w:color w:val="000000" w:themeColor="text1"/>
        </w:rPr>
      </w:pPr>
    </w:p>
    <w:p w14:paraId="1D8A6D48" w14:textId="41E8C315" w:rsidR="001C782A" w:rsidRPr="00417304" w:rsidRDefault="00E33628" w:rsidP="00417304">
      <w:pPr>
        <w:ind w:left="720" w:hanging="720"/>
        <w:contextualSpacing/>
        <w:rPr>
          <w:color w:val="000000" w:themeColor="text1"/>
        </w:rPr>
      </w:pPr>
      <w:r w:rsidRPr="00417304">
        <w:rPr>
          <w:color w:val="000000" w:themeColor="text1"/>
        </w:rPr>
        <w:t xml:space="preserve">Shonkoff, Jack &amp; Boyce, W &amp; </w:t>
      </w:r>
      <w:proofErr w:type="spellStart"/>
      <w:r w:rsidRPr="00417304">
        <w:rPr>
          <w:color w:val="000000" w:themeColor="text1"/>
        </w:rPr>
        <w:t>Mcewen</w:t>
      </w:r>
      <w:proofErr w:type="spellEnd"/>
      <w:r w:rsidRPr="00417304">
        <w:rPr>
          <w:color w:val="000000" w:themeColor="text1"/>
        </w:rPr>
        <w:t xml:space="preserve">, Bruce. (2009). Neuroscience, Molecular Biology, and the Childhood Roots of Health Disparities: Building a New Framework for Health Promotion and Disease Prevention. </w:t>
      </w:r>
      <w:proofErr w:type="gramStart"/>
      <w:r w:rsidRPr="00417304">
        <w:rPr>
          <w:color w:val="000000" w:themeColor="text1"/>
        </w:rPr>
        <w:t>JAMA :</w:t>
      </w:r>
      <w:proofErr w:type="gramEnd"/>
      <w:r w:rsidRPr="00417304">
        <w:rPr>
          <w:color w:val="000000" w:themeColor="text1"/>
        </w:rPr>
        <w:t xml:space="preserve"> the journal of the American Medical Association. 301. 2252-9. 10.1001/jama.2009.754.</w:t>
      </w:r>
    </w:p>
    <w:p w14:paraId="304DFBC0" w14:textId="3ABFBA82" w:rsidR="00E33628" w:rsidRPr="00417304" w:rsidRDefault="00E33628" w:rsidP="00417304">
      <w:pPr>
        <w:ind w:left="720" w:hanging="720"/>
        <w:contextualSpacing/>
        <w:rPr>
          <w:color w:val="000000" w:themeColor="text1"/>
        </w:rPr>
      </w:pPr>
    </w:p>
    <w:p w14:paraId="48326CA0" w14:textId="77777777" w:rsidR="001C782A" w:rsidRPr="00417304" w:rsidRDefault="001C782A" w:rsidP="00417304">
      <w:pPr>
        <w:ind w:left="720" w:hanging="720"/>
        <w:contextualSpacing/>
        <w:rPr>
          <w:color w:val="000000" w:themeColor="text1"/>
        </w:rPr>
      </w:pPr>
      <w:r w:rsidRPr="00417304">
        <w:rPr>
          <w:color w:val="000000" w:themeColor="text1"/>
          <w:shd w:val="clear" w:color="auto" w:fill="FFFFFF"/>
        </w:rPr>
        <w:t xml:space="preserve">Sterling, M. R., </w:t>
      </w:r>
      <w:proofErr w:type="spellStart"/>
      <w:r w:rsidRPr="00417304">
        <w:rPr>
          <w:color w:val="000000" w:themeColor="text1"/>
          <w:shd w:val="clear" w:color="auto" w:fill="FFFFFF"/>
        </w:rPr>
        <w:t>Echeverría</w:t>
      </w:r>
      <w:proofErr w:type="spellEnd"/>
      <w:r w:rsidRPr="00417304">
        <w:rPr>
          <w:color w:val="000000" w:themeColor="text1"/>
          <w:shd w:val="clear" w:color="auto" w:fill="FFFFFF"/>
        </w:rPr>
        <w:t>, S. E., Commodore-Mensah, Y., Breland, J. Y., &amp; Nunez-Smith, M. (2019). Health Equity and Implementation Science in Heart, Lung, Blood, and Sleep-Related Research: Emerging Themes From the 2018 Saunders-Watkins Leadership Workshop. </w:t>
      </w:r>
      <w:r w:rsidRPr="00417304">
        <w:rPr>
          <w:i/>
          <w:iCs/>
          <w:color w:val="000000" w:themeColor="text1"/>
        </w:rPr>
        <w:t>Circulation. Cardiovascular quality and outcomes</w:t>
      </w:r>
      <w:r w:rsidRPr="00417304">
        <w:rPr>
          <w:color w:val="000000" w:themeColor="text1"/>
          <w:shd w:val="clear" w:color="auto" w:fill="FFFFFF"/>
        </w:rPr>
        <w:t>, </w:t>
      </w:r>
      <w:r w:rsidRPr="00417304">
        <w:rPr>
          <w:i/>
          <w:iCs/>
          <w:color w:val="000000" w:themeColor="text1"/>
        </w:rPr>
        <w:t>12</w:t>
      </w:r>
      <w:r w:rsidRPr="00417304">
        <w:rPr>
          <w:color w:val="000000" w:themeColor="text1"/>
          <w:shd w:val="clear" w:color="auto" w:fill="FFFFFF"/>
        </w:rPr>
        <w:t>(10), e005586. https://doi.org/10.1161/CIRCOUTCOMES.119.005586</w:t>
      </w:r>
    </w:p>
    <w:p w14:paraId="6B7F1870" w14:textId="77777777" w:rsidR="001C782A" w:rsidRPr="00417304" w:rsidRDefault="001C782A" w:rsidP="00417304">
      <w:pPr>
        <w:ind w:left="720" w:hanging="720"/>
        <w:contextualSpacing/>
        <w:rPr>
          <w:color w:val="000000" w:themeColor="text1"/>
        </w:rPr>
      </w:pPr>
    </w:p>
    <w:p w14:paraId="27076A28" w14:textId="77777777" w:rsidR="001C782A" w:rsidRPr="00417304" w:rsidRDefault="001C782A" w:rsidP="00417304">
      <w:pPr>
        <w:ind w:left="720" w:hanging="720"/>
        <w:contextualSpacing/>
        <w:rPr>
          <w:color w:val="000000" w:themeColor="text1"/>
        </w:rPr>
      </w:pPr>
      <w:r w:rsidRPr="00417304">
        <w:rPr>
          <w:color w:val="000000" w:themeColor="text1"/>
          <w:spacing w:val="-5"/>
          <w:shd w:val="clear" w:color="auto" w:fill="FFFFFF"/>
        </w:rPr>
        <w:t xml:space="preserve">Stewart, A. L., &amp; </w:t>
      </w:r>
      <w:proofErr w:type="spellStart"/>
      <w:r w:rsidRPr="00417304">
        <w:rPr>
          <w:color w:val="000000" w:themeColor="text1"/>
          <w:spacing w:val="-5"/>
          <w:shd w:val="clear" w:color="auto" w:fill="FFFFFF"/>
        </w:rPr>
        <w:t>Nápoles</w:t>
      </w:r>
      <w:proofErr w:type="spellEnd"/>
      <w:r w:rsidRPr="00417304">
        <w:rPr>
          <w:color w:val="000000" w:themeColor="text1"/>
          <w:spacing w:val="-5"/>
          <w:shd w:val="clear" w:color="auto" w:fill="FFFFFF"/>
        </w:rPr>
        <w:t>-Springer, A. M. (2003). Advancing Health Disparities Research: Can We Afford to Ignore Measurement Issues? </w:t>
      </w:r>
      <w:r w:rsidRPr="00417304">
        <w:rPr>
          <w:i/>
          <w:iCs/>
          <w:color w:val="000000" w:themeColor="text1"/>
          <w:spacing w:val="-5"/>
        </w:rPr>
        <w:t>Medical Care</w:t>
      </w:r>
      <w:r w:rsidRPr="00417304">
        <w:rPr>
          <w:color w:val="000000" w:themeColor="text1"/>
          <w:spacing w:val="-5"/>
          <w:shd w:val="clear" w:color="auto" w:fill="FFFFFF"/>
        </w:rPr>
        <w:t>, </w:t>
      </w:r>
      <w:r w:rsidRPr="00417304">
        <w:rPr>
          <w:i/>
          <w:iCs/>
          <w:color w:val="000000" w:themeColor="text1"/>
          <w:spacing w:val="-5"/>
        </w:rPr>
        <w:t>41</w:t>
      </w:r>
      <w:r w:rsidRPr="00417304">
        <w:rPr>
          <w:color w:val="000000" w:themeColor="text1"/>
          <w:spacing w:val="-5"/>
          <w:shd w:val="clear" w:color="auto" w:fill="FFFFFF"/>
        </w:rPr>
        <w:t>(11), 1207–1220. http://www.jstor.org/stable/3768410</w:t>
      </w:r>
    </w:p>
    <w:p w14:paraId="7EFCB894" w14:textId="5AE60AE5" w:rsidR="001C782A" w:rsidRPr="00417304" w:rsidRDefault="001C782A" w:rsidP="00417304">
      <w:pPr>
        <w:ind w:left="720" w:hanging="720"/>
        <w:contextualSpacing/>
        <w:rPr>
          <w:color w:val="000000" w:themeColor="text1"/>
        </w:rPr>
      </w:pPr>
    </w:p>
    <w:p w14:paraId="2180B55F" w14:textId="77777777" w:rsidR="005A0D74" w:rsidRPr="00417304" w:rsidRDefault="005A0D74" w:rsidP="00417304">
      <w:pPr>
        <w:ind w:left="720" w:hanging="720"/>
        <w:contextualSpacing/>
        <w:rPr>
          <w:color w:val="000000" w:themeColor="text1"/>
        </w:rPr>
      </w:pPr>
      <w:proofErr w:type="spellStart"/>
      <w:r w:rsidRPr="00417304">
        <w:rPr>
          <w:color w:val="000000" w:themeColor="text1"/>
        </w:rPr>
        <w:t>Uccheddu</w:t>
      </w:r>
      <w:proofErr w:type="spellEnd"/>
      <w:r w:rsidRPr="00417304">
        <w:rPr>
          <w:color w:val="000000" w:themeColor="text1"/>
        </w:rPr>
        <w:t>, D. (2022): Gender Inequalities in Health at Older Ages: A Longitudinal and Comparative Investigation across European Countries. Doctoral dissertation. University of Groningen. Groningen.</w:t>
      </w:r>
    </w:p>
    <w:p w14:paraId="463CDCC4" w14:textId="61BAC045" w:rsidR="001C782A" w:rsidRPr="00417304" w:rsidRDefault="001C782A" w:rsidP="00417304">
      <w:pPr>
        <w:ind w:left="720" w:hanging="720"/>
        <w:contextualSpacing/>
        <w:rPr>
          <w:color w:val="000000" w:themeColor="text1"/>
        </w:rPr>
      </w:pPr>
    </w:p>
    <w:p w14:paraId="4B17CA88" w14:textId="77777777" w:rsidR="006131C6" w:rsidRPr="00417304" w:rsidRDefault="006131C6" w:rsidP="00417304">
      <w:pPr>
        <w:pStyle w:val="Heading1"/>
        <w:spacing w:before="0" w:beforeAutospacing="0" w:after="0" w:afterAutospacing="0"/>
        <w:ind w:left="720" w:hanging="720"/>
        <w:contextualSpacing/>
        <w:rPr>
          <w:b w:val="0"/>
          <w:bCs w:val="0"/>
          <w:color w:val="000000" w:themeColor="text1"/>
          <w:sz w:val="24"/>
          <w:szCs w:val="24"/>
        </w:rPr>
      </w:pPr>
      <w:r w:rsidRPr="00417304">
        <w:rPr>
          <w:rStyle w:val="fm-vol-iss-date"/>
          <w:b w:val="0"/>
          <w:bCs w:val="0"/>
          <w:color w:val="000000" w:themeColor="text1"/>
          <w:sz w:val="24"/>
          <w:szCs w:val="24"/>
        </w:rPr>
        <w:t xml:space="preserve">Young, P. 2018, July. </w:t>
      </w:r>
      <w:r w:rsidRPr="00417304">
        <w:rPr>
          <w:b w:val="0"/>
          <w:bCs w:val="0"/>
          <w:color w:val="000000" w:themeColor="text1"/>
          <w:sz w:val="24"/>
          <w:szCs w:val="24"/>
        </w:rPr>
        <w:t xml:space="preserve">Parental Stress and Resilience in Congenital Heart Disease: A New Frontier for Health Disparities Research. 28(9): 1142-1150. </w:t>
      </w:r>
      <w:proofErr w:type="spellStart"/>
      <w:r w:rsidRPr="00417304">
        <w:rPr>
          <w:rStyle w:val="doi"/>
          <w:b w:val="0"/>
          <w:bCs w:val="0"/>
          <w:color w:val="000000" w:themeColor="text1"/>
          <w:sz w:val="24"/>
          <w:szCs w:val="24"/>
        </w:rPr>
        <w:t>doi</w:t>
      </w:r>
      <w:proofErr w:type="spellEnd"/>
      <w:r w:rsidRPr="00417304">
        <w:rPr>
          <w:rStyle w:val="doi"/>
          <w:b w:val="0"/>
          <w:bCs w:val="0"/>
          <w:color w:val="000000" w:themeColor="text1"/>
          <w:sz w:val="24"/>
          <w:szCs w:val="24"/>
        </w:rPr>
        <w:t>: </w:t>
      </w:r>
      <w:hyperlink r:id="rId22" w:tgtFrame="_blank" w:history="1">
        <w:r w:rsidRPr="00417304">
          <w:rPr>
            <w:rStyle w:val="Hyperlink"/>
            <w:b w:val="0"/>
            <w:bCs w:val="0"/>
            <w:color w:val="000000" w:themeColor="text1"/>
            <w:sz w:val="24"/>
            <w:szCs w:val="24"/>
          </w:rPr>
          <w:t>10.1017/S1047951118000963</w:t>
        </w:r>
      </w:hyperlink>
    </w:p>
    <w:p w14:paraId="546F1133" w14:textId="43F3AE37" w:rsidR="005A0D74" w:rsidRPr="00417304" w:rsidRDefault="005A0D74" w:rsidP="00417304">
      <w:pPr>
        <w:ind w:left="720" w:hanging="720"/>
        <w:contextualSpacing/>
        <w:rPr>
          <w:color w:val="000000" w:themeColor="text1"/>
        </w:rPr>
      </w:pPr>
    </w:p>
    <w:p w14:paraId="766F41E7" w14:textId="242BDD2F" w:rsidR="005A0D74" w:rsidRPr="00417304" w:rsidRDefault="005A0D74" w:rsidP="00417304">
      <w:pPr>
        <w:ind w:left="720" w:hanging="720"/>
        <w:contextualSpacing/>
        <w:rPr>
          <w:color w:val="000000" w:themeColor="text1"/>
        </w:rPr>
      </w:pPr>
    </w:p>
    <w:p w14:paraId="41D10BAC" w14:textId="0BB996C9" w:rsidR="00417304" w:rsidRPr="00417304" w:rsidRDefault="00417304" w:rsidP="00417304">
      <w:pPr>
        <w:ind w:left="720" w:hanging="720"/>
        <w:contextualSpacing/>
        <w:rPr>
          <w:color w:val="000000" w:themeColor="text1"/>
        </w:rPr>
      </w:pPr>
    </w:p>
    <w:p w14:paraId="77C4C481" w14:textId="77777777" w:rsidR="00417304" w:rsidRPr="00417304" w:rsidRDefault="00417304" w:rsidP="00417304">
      <w:pPr>
        <w:pStyle w:val="Heading1"/>
        <w:spacing w:before="0" w:beforeAutospacing="0" w:after="0" w:afterAutospacing="0"/>
        <w:ind w:left="720" w:hanging="720"/>
        <w:contextualSpacing/>
        <w:rPr>
          <w:b w:val="0"/>
          <w:bCs w:val="0"/>
          <w:color w:val="000000" w:themeColor="text1"/>
          <w:sz w:val="24"/>
          <w:szCs w:val="24"/>
        </w:rPr>
      </w:pPr>
    </w:p>
    <w:p w14:paraId="0916DFD3" w14:textId="77777777" w:rsidR="00417304" w:rsidRPr="00417304" w:rsidRDefault="00417304" w:rsidP="00417304">
      <w:pPr>
        <w:contextualSpacing/>
        <w:rPr>
          <w:color w:val="000000" w:themeColor="text1"/>
        </w:rPr>
      </w:pPr>
    </w:p>
    <w:p w14:paraId="73577706" w14:textId="77777777" w:rsidR="00417304" w:rsidRPr="00417304" w:rsidRDefault="00417304" w:rsidP="00417304">
      <w:pPr>
        <w:contextualSpacing/>
        <w:rPr>
          <w:color w:val="000000" w:themeColor="text1"/>
        </w:rPr>
      </w:pPr>
    </w:p>
    <w:p w14:paraId="69DA5391" w14:textId="77777777" w:rsidR="00417304" w:rsidRPr="00417304" w:rsidRDefault="00417304" w:rsidP="005A0D74">
      <w:pPr>
        <w:contextualSpacing/>
        <w:rPr>
          <w:color w:val="000000" w:themeColor="text1"/>
        </w:rPr>
      </w:pPr>
    </w:p>
    <w:sectPr w:rsidR="00417304" w:rsidRPr="00417304" w:rsidSect="0043429D">
      <w:footerReference w:type="even" r:id="rId23"/>
      <w:footerReference w:type="default" r:id="rId2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04EB8" w14:textId="77777777" w:rsidR="00513070" w:rsidRDefault="00513070" w:rsidP="0043429D">
      <w:r>
        <w:separator/>
      </w:r>
    </w:p>
  </w:endnote>
  <w:endnote w:type="continuationSeparator" w:id="0">
    <w:p w14:paraId="3430FA37" w14:textId="77777777" w:rsidR="00513070" w:rsidRDefault="00513070" w:rsidP="00434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1366714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D0878E5" w14:textId="1DBD1381" w:rsidR="0043429D" w:rsidRDefault="0043429D" w:rsidP="00BA615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2F8C773" w14:textId="77777777" w:rsidR="0043429D" w:rsidRDefault="004342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6773136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C8E2158" w14:textId="246C9D54" w:rsidR="0043429D" w:rsidRDefault="0043429D" w:rsidP="00BA615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CA27AD">
          <w:rPr>
            <w:rStyle w:val="PageNumber"/>
            <w:noProof/>
          </w:rPr>
          <w:t>7</w:t>
        </w:r>
        <w:r>
          <w:rPr>
            <w:rStyle w:val="PageNumber"/>
          </w:rPr>
          <w:fldChar w:fldCharType="end"/>
        </w:r>
      </w:p>
    </w:sdtContent>
  </w:sdt>
  <w:p w14:paraId="4080E997" w14:textId="77777777" w:rsidR="0043429D" w:rsidRDefault="004342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3962C" w14:textId="77777777" w:rsidR="00513070" w:rsidRDefault="00513070" w:rsidP="0043429D">
      <w:r>
        <w:separator/>
      </w:r>
    </w:p>
  </w:footnote>
  <w:footnote w:type="continuationSeparator" w:id="0">
    <w:p w14:paraId="0AFA593E" w14:textId="77777777" w:rsidR="00513070" w:rsidRDefault="00513070" w:rsidP="004342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9021D"/>
    <w:multiLevelType w:val="multilevel"/>
    <w:tmpl w:val="69460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367E3C"/>
    <w:multiLevelType w:val="multilevel"/>
    <w:tmpl w:val="38102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85289A"/>
    <w:multiLevelType w:val="hybridMultilevel"/>
    <w:tmpl w:val="915C2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00E2960"/>
    <w:multiLevelType w:val="multilevel"/>
    <w:tmpl w:val="2416D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B80120"/>
    <w:multiLevelType w:val="multilevel"/>
    <w:tmpl w:val="C9F41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9A384A"/>
    <w:multiLevelType w:val="multilevel"/>
    <w:tmpl w:val="7AF47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64094F"/>
    <w:multiLevelType w:val="multilevel"/>
    <w:tmpl w:val="8F508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FA5933"/>
    <w:multiLevelType w:val="hybridMultilevel"/>
    <w:tmpl w:val="906AB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CB56C9"/>
    <w:multiLevelType w:val="hybridMultilevel"/>
    <w:tmpl w:val="39E43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7498B"/>
    <w:multiLevelType w:val="hybridMultilevel"/>
    <w:tmpl w:val="270AF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C94725"/>
    <w:multiLevelType w:val="hybridMultilevel"/>
    <w:tmpl w:val="3DAEB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8E56E0"/>
    <w:multiLevelType w:val="multilevel"/>
    <w:tmpl w:val="16D0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AE0231"/>
    <w:multiLevelType w:val="multilevel"/>
    <w:tmpl w:val="9ED01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CD0F6C"/>
    <w:multiLevelType w:val="hybridMultilevel"/>
    <w:tmpl w:val="BC50F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AA1532"/>
    <w:multiLevelType w:val="hybridMultilevel"/>
    <w:tmpl w:val="C4626FE6"/>
    <w:lvl w:ilvl="0" w:tplc="04090001">
      <w:start w:val="1"/>
      <w:numFmt w:val="bullet"/>
      <w:lvlText w:val=""/>
      <w:lvlJc w:val="left"/>
      <w:pPr>
        <w:ind w:left="1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abstractNum w:abstractNumId="15" w15:restartNumberingAfterBreak="0">
    <w:nsid w:val="38FA1780"/>
    <w:multiLevelType w:val="multilevel"/>
    <w:tmpl w:val="94DC6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D846DE"/>
    <w:multiLevelType w:val="multilevel"/>
    <w:tmpl w:val="F1D05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FA561E"/>
    <w:multiLevelType w:val="multilevel"/>
    <w:tmpl w:val="F96AD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56155A"/>
    <w:multiLevelType w:val="multilevel"/>
    <w:tmpl w:val="8C0C0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6D264C"/>
    <w:multiLevelType w:val="multilevel"/>
    <w:tmpl w:val="D1EAB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9B4488"/>
    <w:multiLevelType w:val="multilevel"/>
    <w:tmpl w:val="C38AF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1A4D42"/>
    <w:multiLevelType w:val="multilevel"/>
    <w:tmpl w:val="5A7A5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95540A"/>
    <w:multiLevelType w:val="multilevel"/>
    <w:tmpl w:val="BA74A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3573B1"/>
    <w:multiLevelType w:val="multilevel"/>
    <w:tmpl w:val="1DFED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8D244A"/>
    <w:multiLevelType w:val="multilevel"/>
    <w:tmpl w:val="C1545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A338A8"/>
    <w:multiLevelType w:val="hybridMultilevel"/>
    <w:tmpl w:val="ADECC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5313D4"/>
    <w:multiLevelType w:val="hybridMultilevel"/>
    <w:tmpl w:val="A4A26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7130DF"/>
    <w:multiLevelType w:val="hybridMultilevel"/>
    <w:tmpl w:val="C994317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6248377E"/>
    <w:multiLevelType w:val="hybridMultilevel"/>
    <w:tmpl w:val="1B528A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5177A5"/>
    <w:multiLevelType w:val="hybridMultilevel"/>
    <w:tmpl w:val="96E8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661DC7"/>
    <w:multiLevelType w:val="multilevel"/>
    <w:tmpl w:val="148CB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1371AD0"/>
    <w:multiLevelType w:val="hybridMultilevel"/>
    <w:tmpl w:val="BFE68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AF163F"/>
    <w:multiLevelType w:val="hybridMultilevel"/>
    <w:tmpl w:val="D5522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74034E"/>
    <w:multiLevelType w:val="hybridMultilevel"/>
    <w:tmpl w:val="52F63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523FE1"/>
    <w:multiLevelType w:val="hybridMultilevel"/>
    <w:tmpl w:val="D9EE39D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B2F2044"/>
    <w:multiLevelType w:val="multilevel"/>
    <w:tmpl w:val="F154E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4321501">
    <w:abstractNumId w:val="32"/>
  </w:num>
  <w:num w:numId="2" w16cid:durableId="27024877">
    <w:abstractNumId w:val="28"/>
  </w:num>
  <w:num w:numId="3" w16cid:durableId="197209962">
    <w:abstractNumId w:val="27"/>
  </w:num>
  <w:num w:numId="4" w16cid:durableId="1674137598">
    <w:abstractNumId w:val="2"/>
  </w:num>
  <w:num w:numId="5" w16cid:durableId="182400217">
    <w:abstractNumId w:val="14"/>
  </w:num>
  <w:num w:numId="6" w16cid:durableId="593634082">
    <w:abstractNumId w:val="9"/>
  </w:num>
  <w:num w:numId="7" w16cid:durableId="761030494">
    <w:abstractNumId w:val="25"/>
  </w:num>
  <w:num w:numId="8" w16cid:durableId="813840142">
    <w:abstractNumId w:val="29"/>
  </w:num>
  <w:num w:numId="9" w16cid:durableId="1300453832">
    <w:abstractNumId w:val="33"/>
  </w:num>
  <w:num w:numId="10" w16cid:durableId="524945562">
    <w:abstractNumId w:val="7"/>
  </w:num>
  <w:num w:numId="11" w16cid:durableId="581178252">
    <w:abstractNumId w:val="13"/>
  </w:num>
  <w:num w:numId="12" w16cid:durableId="1226182292">
    <w:abstractNumId w:val="31"/>
  </w:num>
  <w:num w:numId="13" w16cid:durableId="146477957">
    <w:abstractNumId w:val="34"/>
  </w:num>
  <w:num w:numId="14" w16cid:durableId="1744989125">
    <w:abstractNumId w:val="26"/>
  </w:num>
  <w:num w:numId="15" w16cid:durableId="861746567">
    <w:abstractNumId w:val="10"/>
  </w:num>
  <w:num w:numId="16" w16cid:durableId="480734346">
    <w:abstractNumId w:val="11"/>
  </w:num>
  <w:num w:numId="17" w16cid:durableId="17587252">
    <w:abstractNumId w:val="17"/>
  </w:num>
  <w:num w:numId="18" w16cid:durableId="167641493">
    <w:abstractNumId w:val="35"/>
  </w:num>
  <w:num w:numId="19" w16cid:durableId="711273600">
    <w:abstractNumId w:val="0"/>
  </w:num>
  <w:num w:numId="20" w16cid:durableId="619146017">
    <w:abstractNumId w:val="15"/>
  </w:num>
  <w:num w:numId="21" w16cid:durableId="1403716262">
    <w:abstractNumId w:val="30"/>
  </w:num>
  <w:num w:numId="22" w16cid:durableId="1507944571">
    <w:abstractNumId w:val="6"/>
  </w:num>
  <w:num w:numId="23" w16cid:durableId="1604071875">
    <w:abstractNumId w:val="23"/>
  </w:num>
  <w:num w:numId="24" w16cid:durableId="236281067">
    <w:abstractNumId w:val="4"/>
  </w:num>
  <w:num w:numId="25" w16cid:durableId="324435720">
    <w:abstractNumId w:val="24"/>
  </w:num>
  <w:num w:numId="26" w16cid:durableId="270017721">
    <w:abstractNumId w:val="20"/>
  </w:num>
  <w:num w:numId="27" w16cid:durableId="257100816">
    <w:abstractNumId w:val="12"/>
  </w:num>
  <w:num w:numId="28" w16cid:durableId="458886745">
    <w:abstractNumId w:val="3"/>
  </w:num>
  <w:num w:numId="29" w16cid:durableId="1231771042">
    <w:abstractNumId w:val="1"/>
  </w:num>
  <w:num w:numId="30" w16cid:durableId="91320935">
    <w:abstractNumId w:val="21"/>
  </w:num>
  <w:num w:numId="31" w16cid:durableId="81488259">
    <w:abstractNumId w:val="18"/>
  </w:num>
  <w:num w:numId="32" w16cid:durableId="1950626743">
    <w:abstractNumId w:val="5"/>
  </w:num>
  <w:num w:numId="33" w16cid:durableId="177240479">
    <w:abstractNumId w:val="19"/>
  </w:num>
  <w:num w:numId="34" w16cid:durableId="1203710766">
    <w:abstractNumId w:val="16"/>
  </w:num>
  <w:num w:numId="35" w16cid:durableId="1304313359">
    <w:abstractNumId w:val="8"/>
  </w:num>
  <w:num w:numId="36" w16cid:durableId="6332937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D7A"/>
    <w:rsid w:val="0001212E"/>
    <w:rsid w:val="00021573"/>
    <w:rsid w:val="000438B8"/>
    <w:rsid w:val="00045A2B"/>
    <w:rsid w:val="00050D63"/>
    <w:rsid w:val="00095DB6"/>
    <w:rsid w:val="000A1441"/>
    <w:rsid w:val="000F72AA"/>
    <w:rsid w:val="0010106D"/>
    <w:rsid w:val="001111FA"/>
    <w:rsid w:val="0011716F"/>
    <w:rsid w:val="0015038C"/>
    <w:rsid w:val="001516CF"/>
    <w:rsid w:val="00163AF5"/>
    <w:rsid w:val="00174593"/>
    <w:rsid w:val="00185379"/>
    <w:rsid w:val="0019634C"/>
    <w:rsid w:val="001A3758"/>
    <w:rsid w:val="001C782A"/>
    <w:rsid w:val="001D1826"/>
    <w:rsid w:val="001D688D"/>
    <w:rsid w:val="001E1D7A"/>
    <w:rsid w:val="00202434"/>
    <w:rsid w:val="00204A0F"/>
    <w:rsid w:val="00211B46"/>
    <w:rsid w:val="00214F52"/>
    <w:rsid w:val="00256674"/>
    <w:rsid w:val="00275602"/>
    <w:rsid w:val="00281606"/>
    <w:rsid w:val="00296791"/>
    <w:rsid w:val="002B375C"/>
    <w:rsid w:val="002F6D6B"/>
    <w:rsid w:val="00324DBA"/>
    <w:rsid w:val="00342B40"/>
    <w:rsid w:val="00365386"/>
    <w:rsid w:val="003707C2"/>
    <w:rsid w:val="0037202A"/>
    <w:rsid w:val="00376ED5"/>
    <w:rsid w:val="00380412"/>
    <w:rsid w:val="0038199C"/>
    <w:rsid w:val="003828B0"/>
    <w:rsid w:val="00392B8D"/>
    <w:rsid w:val="003A35FE"/>
    <w:rsid w:val="003B51EB"/>
    <w:rsid w:val="003D38E6"/>
    <w:rsid w:val="003E7126"/>
    <w:rsid w:val="003E7533"/>
    <w:rsid w:val="0041153A"/>
    <w:rsid w:val="00417304"/>
    <w:rsid w:val="004206FC"/>
    <w:rsid w:val="0043429D"/>
    <w:rsid w:val="004543E4"/>
    <w:rsid w:val="00480D03"/>
    <w:rsid w:val="004821D4"/>
    <w:rsid w:val="004968AC"/>
    <w:rsid w:val="004A3B68"/>
    <w:rsid w:val="004C0BA2"/>
    <w:rsid w:val="004F44DF"/>
    <w:rsid w:val="004F4B0D"/>
    <w:rsid w:val="004F5F9C"/>
    <w:rsid w:val="004F7DF5"/>
    <w:rsid w:val="00513070"/>
    <w:rsid w:val="00521426"/>
    <w:rsid w:val="005500FA"/>
    <w:rsid w:val="0055537A"/>
    <w:rsid w:val="00597CA5"/>
    <w:rsid w:val="005A0D74"/>
    <w:rsid w:val="005A71F5"/>
    <w:rsid w:val="005C4E5C"/>
    <w:rsid w:val="005D21F5"/>
    <w:rsid w:val="005F7894"/>
    <w:rsid w:val="00613030"/>
    <w:rsid w:val="006131C6"/>
    <w:rsid w:val="00614D43"/>
    <w:rsid w:val="00624113"/>
    <w:rsid w:val="00652E65"/>
    <w:rsid w:val="0069025F"/>
    <w:rsid w:val="006F74E1"/>
    <w:rsid w:val="007078C9"/>
    <w:rsid w:val="0073413E"/>
    <w:rsid w:val="00762D08"/>
    <w:rsid w:val="00764C72"/>
    <w:rsid w:val="00795E84"/>
    <w:rsid w:val="007A1A8E"/>
    <w:rsid w:val="007C0018"/>
    <w:rsid w:val="007C674D"/>
    <w:rsid w:val="007D4337"/>
    <w:rsid w:val="007D6E14"/>
    <w:rsid w:val="007E25D1"/>
    <w:rsid w:val="007E27B8"/>
    <w:rsid w:val="007E566C"/>
    <w:rsid w:val="007F0B42"/>
    <w:rsid w:val="00815C6C"/>
    <w:rsid w:val="008270ED"/>
    <w:rsid w:val="00864CD2"/>
    <w:rsid w:val="008677F1"/>
    <w:rsid w:val="00874C3A"/>
    <w:rsid w:val="00876032"/>
    <w:rsid w:val="008B4507"/>
    <w:rsid w:val="00917B70"/>
    <w:rsid w:val="00924B73"/>
    <w:rsid w:val="00947E3D"/>
    <w:rsid w:val="00976CF6"/>
    <w:rsid w:val="009B0340"/>
    <w:rsid w:val="009B51F5"/>
    <w:rsid w:val="009C139E"/>
    <w:rsid w:val="009C7F23"/>
    <w:rsid w:val="009D6D8A"/>
    <w:rsid w:val="009F07E7"/>
    <w:rsid w:val="009F1954"/>
    <w:rsid w:val="00A17557"/>
    <w:rsid w:val="00A25CE2"/>
    <w:rsid w:val="00A441AE"/>
    <w:rsid w:val="00A46727"/>
    <w:rsid w:val="00AA6B90"/>
    <w:rsid w:val="00AB2B29"/>
    <w:rsid w:val="00B034B7"/>
    <w:rsid w:val="00B25436"/>
    <w:rsid w:val="00B401BE"/>
    <w:rsid w:val="00B575BE"/>
    <w:rsid w:val="00B91D45"/>
    <w:rsid w:val="00BA0B2A"/>
    <w:rsid w:val="00BC0A84"/>
    <w:rsid w:val="00BE3EB8"/>
    <w:rsid w:val="00BE3F8C"/>
    <w:rsid w:val="00C07D9C"/>
    <w:rsid w:val="00C22928"/>
    <w:rsid w:val="00C24813"/>
    <w:rsid w:val="00C410E5"/>
    <w:rsid w:val="00C525B4"/>
    <w:rsid w:val="00C77286"/>
    <w:rsid w:val="00C818E1"/>
    <w:rsid w:val="00C96694"/>
    <w:rsid w:val="00CA27AD"/>
    <w:rsid w:val="00CB20EE"/>
    <w:rsid w:val="00CB5BDF"/>
    <w:rsid w:val="00CC433B"/>
    <w:rsid w:val="00CE0560"/>
    <w:rsid w:val="00D16432"/>
    <w:rsid w:val="00D25DEE"/>
    <w:rsid w:val="00D260CC"/>
    <w:rsid w:val="00D36911"/>
    <w:rsid w:val="00D37D63"/>
    <w:rsid w:val="00D40EFE"/>
    <w:rsid w:val="00D42B3F"/>
    <w:rsid w:val="00D47DEB"/>
    <w:rsid w:val="00D75884"/>
    <w:rsid w:val="00D94F64"/>
    <w:rsid w:val="00DB1D25"/>
    <w:rsid w:val="00DD56E6"/>
    <w:rsid w:val="00DE784C"/>
    <w:rsid w:val="00E03077"/>
    <w:rsid w:val="00E03B1E"/>
    <w:rsid w:val="00E26953"/>
    <w:rsid w:val="00E33628"/>
    <w:rsid w:val="00E55A2E"/>
    <w:rsid w:val="00E71765"/>
    <w:rsid w:val="00EA433E"/>
    <w:rsid w:val="00EB3A24"/>
    <w:rsid w:val="00EB7851"/>
    <w:rsid w:val="00EC7848"/>
    <w:rsid w:val="00EF4655"/>
    <w:rsid w:val="00EF7A6D"/>
    <w:rsid w:val="00F03C08"/>
    <w:rsid w:val="00F10415"/>
    <w:rsid w:val="00F1047A"/>
    <w:rsid w:val="00F148AA"/>
    <w:rsid w:val="00F22D80"/>
    <w:rsid w:val="00F2451E"/>
    <w:rsid w:val="00F25F4C"/>
    <w:rsid w:val="00F27521"/>
    <w:rsid w:val="00F70014"/>
    <w:rsid w:val="00F77055"/>
    <w:rsid w:val="00F94A5E"/>
    <w:rsid w:val="00FA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C055E"/>
  <w15:chartTrackingRefBased/>
  <w15:docId w15:val="{A7F208C4-898D-5448-B245-B95016FAA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Theme="minorHAnsi" w:hAnsi="Georgia" w:cs="Times New Roman (Body CS)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B8D"/>
    <w:rPr>
      <w:rFonts w:ascii="Times New Roman" w:eastAsia="Times New Roman" w:hAnsi="Times New Roman" w:cs="Times New Roman"/>
      <w:sz w:val="24"/>
    </w:rPr>
  </w:style>
  <w:style w:type="paragraph" w:styleId="Heading1">
    <w:name w:val="heading 1"/>
    <w:basedOn w:val="Normal"/>
    <w:link w:val="Heading1Char"/>
    <w:uiPriority w:val="9"/>
    <w:qFormat/>
    <w:rsid w:val="00E55A2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106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D7A"/>
    <w:pPr>
      <w:ind w:left="720"/>
      <w:contextualSpacing/>
    </w:pPr>
    <w:rPr>
      <w:rFonts w:ascii="Georgia" w:eastAsiaTheme="minorHAnsi" w:hAnsi="Georgia" w:cs="Times New Roman (Body CS)"/>
      <w:sz w:val="22"/>
    </w:rPr>
  </w:style>
  <w:style w:type="paragraph" w:styleId="Footer">
    <w:name w:val="footer"/>
    <w:basedOn w:val="Normal"/>
    <w:link w:val="FooterChar"/>
    <w:uiPriority w:val="99"/>
    <w:unhideWhenUsed/>
    <w:rsid w:val="0043429D"/>
    <w:pPr>
      <w:tabs>
        <w:tab w:val="center" w:pos="4680"/>
        <w:tab w:val="right" w:pos="9360"/>
      </w:tabs>
    </w:pPr>
    <w:rPr>
      <w:rFonts w:ascii="Georgia" w:eastAsiaTheme="minorHAnsi" w:hAnsi="Georgia" w:cs="Times New Roman (Body CS)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43429D"/>
  </w:style>
  <w:style w:type="character" w:styleId="PageNumber">
    <w:name w:val="page number"/>
    <w:basedOn w:val="DefaultParagraphFont"/>
    <w:uiPriority w:val="99"/>
    <w:semiHidden/>
    <w:unhideWhenUsed/>
    <w:rsid w:val="0043429D"/>
  </w:style>
  <w:style w:type="character" w:styleId="Hyperlink">
    <w:name w:val="Hyperlink"/>
    <w:uiPriority w:val="99"/>
    <w:rsid w:val="00F70014"/>
    <w:rPr>
      <w:color w:val="0000FF"/>
      <w:u w:val="single"/>
    </w:rPr>
  </w:style>
  <w:style w:type="table" w:styleId="TableGrid">
    <w:name w:val="Table Grid"/>
    <w:basedOn w:val="TableNormal"/>
    <w:uiPriority w:val="39"/>
    <w:rsid w:val="00324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A24"/>
    <w:pPr>
      <w:autoSpaceDE w:val="0"/>
      <w:autoSpaceDN w:val="0"/>
      <w:adjustRightInd w:val="0"/>
    </w:pPr>
    <w:rPr>
      <w:rFonts w:cs="Georgia"/>
      <w:color w:val="000000"/>
      <w:sz w:val="24"/>
    </w:rPr>
  </w:style>
  <w:style w:type="paragraph" w:styleId="NormalWeb">
    <w:name w:val="Normal (Web)"/>
    <w:basedOn w:val="Normal"/>
    <w:uiPriority w:val="99"/>
    <w:unhideWhenUsed/>
    <w:rsid w:val="00F27521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27521"/>
    <w:rPr>
      <w:b/>
      <w:bCs/>
    </w:rPr>
  </w:style>
  <w:style w:type="character" w:customStyle="1" w:styleId="apple-converted-space">
    <w:name w:val="apple-converted-space"/>
    <w:basedOn w:val="DefaultParagraphFont"/>
    <w:rsid w:val="00F27521"/>
  </w:style>
  <w:style w:type="character" w:styleId="CommentReference">
    <w:name w:val="annotation reference"/>
    <w:basedOn w:val="DefaultParagraphFont"/>
    <w:uiPriority w:val="99"/>
    <w:semiHidden/>
    <w:unhideWhenUsed/>
    <w:rsid w:val="002816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1606"/>
    <w:rPr>
      <w:rFonts w:ascii="Georgia" w:eastAsiaTheme="minorHAnsi" w:hAnsi="Georgia" w:cs="Times New Roman (Body CS)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16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16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16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16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60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500FA"/>
    <w:pPr>
      <w:tabs>
        <w:tab w:val="center" w:pos="4680"/>
        <w:tab w:val="right" w:pos="9360"/>
      </w:tabs>
    </w:pPr>
    <w:rPr>
      <w:rFonts w:ascii="Georgia" w:eastAsiaTheme="minorHAnsi" w:hAnsi="Georgia" w:cs="Times New Roman (Body CS)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5500FA"/>
  </w:style>
  <w:style w:type="character" w:styleId="UnresolvedMention">
    <w:name w:val="Unresolved Mention"/>
    <w:basedOn w:val="DefaultParagraphFont"/>
    <w:uiPriority w:val="99"/>
    <w:semiHidden/>
    <w:unhideWhenUsed/>
    <w:rsid w:val="00D37D6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E27B8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55A2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lmarticle-title">
    <w:name w:val="nlm_article-title"/>
    <w:basedOn w:val="DefaultParagraphFont"/>
    <w:rsid w:val="00E26953"/>
  </w:style>
  <w:style w:type="character" w:customStyle="1" w:styleId="citationsource-journal">
    <w:name w:val="citation_source-journal"/>
    <w:basedOn w:val="DefaultParagraphFont"/>
    <w:rsid w:val="00E26953"/>
  </w:style>
  <w:style w:type="character" w:customStyle="1" w:styleId="nlmfpage">
    <w:name w:val="nlm_fpage"/>
    <w:basedOn w:val="DefaultParagraphFont"/>
    <w:rsid w:val="00E26953"/>
  </w:style>
  <w:style w:type="character" w:customStyle="1" w:styleId="nlmlpage">
    <w:name w:val="nlm_lpage"/>
    <w:basedOn w:val="DefaultParagraphFont"/>
    <w:rsid w:val="00E26953"/>
  </w:style>
  <w:style w:type="character" w:customStyle="1" w:styleId="nlmetal">
    <w:name w:val="nlm_etal"/>
    <w:basedOn w:val="DefaultParagraphFont"/>
    <w:rsid w:val="00E26953"/>
  </w:style>
  <w:style w:type="paragraph" w:customStyle="1" w:styleId="ref-b65">
    <w:name w:val="ref-b65"/>
    <w:basedOn w:val="Normal"/>
    <w:rsid w:val="00E26953"/>
    <w:pPr>
      <w:spacing w:before="100" w:beforeAutospacing="1" w:after="100" w:afterAutospacing="1"/>
    </w:pPr>
  </w:style>
  <w:style w:type="character" w:customStyle="1" w:styleId="bkciteavail">
    <w:name w:val="bk_cite_avail"/>
    <w:basedOn w:val="DefaultParagraphFont"/>
    <w:rsid w:val="00E26953"/>
  </w:style>
  <w:style w:type="character" w:styleId="Emphasis">
    <w:name w:val="Emphasis"/>
    <w:basedOn w:val="DefaultParagraphFont"/>
    <w:uiPriority w:val="20"/>
    <w:qFormat/>
    <w:rsid w:val="009F1954"/>
    <w:rPr>
      <w:i/>
      <w:iCs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F195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F1954"/>
    <w:rPr>
      <w:rFonts w:ascii="Arial" w:eastAsia="Times New Roman" w:hAnsi="Arial" w:cs="Arial"/>
      <w:vanish/>
      <w:sz w:val="16"/>
      <w:szCs w:val="16"/>
    </w:rPr>
  </w:style>
  <w:style w:type="character" w:styleId="HTMLTypewriter">
    <w:name w:val="HTML Typewriter"/>
    <w:rsid w:val="001D688D"/>
    <w:rPr>
      <w:rFonts w:ascii="Courier New" w:eastAsia="Times New Roman" w:hAnsi="Courier New" w:cs="Courier New"/>
      <w:sz w:val="20"/>
      <w:szCs w:val="20"/>
    </w:rPr>
  </w:style>
  <w:style w:type="character" w:customStyle="1" w:styleId="highwire-citation-authors">
    <w:name w:val="highwire-citation-authors"/>
    <w:basedOn w:val="DefaultParagraphFont"/>
    <w:rsid w:val="009B51F5"/>
  </w:style>
  <w:style w:type="character" w:customStyle="1" w:styleId="highwire-citation-author">
    <w:name w:val="highwire-citation-author"/>
    <w:basedOn w:val="DefaultParagraphFont"/>
    <w:rsid w:val="009B51F5"/>
  </w:style>
  <w:style w:type="character" w:customStyle="1" w:styleId="nlm-surname">
    <w:name w:val="nlm-surname"/>
    <w:basedOn w:val="DefaultParagraphFont"/>
    <w:rsid w:val="009B51F5"/>
  </w:style>
  <w:style w:type="character" w:customStyle="1" w:styleId="citation-et">
    <w:name w:val="citation-et"/>
    <w:basedOn w:val="DefaultParagraphFont"/>
    <w:rsid w:val="009B51F5"/>
  </w:style>
  <w:style w:type="character" w:customStyle="1" w:styleId="highwire-cite-metadata-journal">
    <w:name w:val="highwire-cite-metadata-journal"/>
    <w:basedOn w:val="DefaultParagraphFont"/>
    <w:rsid w:val="009B51F5"/>
  </w:style>
  <w:style w:type="character" w:customStyle="1" w:styleId="highwire-cite-metadata-year">
    <w:name w:val="highwire-cite-metadata-year"/>
    <w:basedOn w:val="DefaultParagraphFont"/>
    <w:rsid w:val="009B51F5"/>
  </w:style>
  <w:style w:type="character" w:customStyle="1" w:styleId="highwire-cite-metadata-volume">
    <w:name w:val="highwire-cite-metadata-volume"/>
    <w:basedOn w:val="DefaultParagraphFont"/>
    <w:rsid w:val="009B51F5"/>
  </w:style>
  <w:style w:type="character" w:customStyle="1" w:styleId="highwire-cite-metadata-elocation-id">
    <w:name w:val="highwire-cite-metadata-elocation-id"/>
    <w:basedOn w:val="DefaultParagraphFont"/>
    <w:rsid w:val="009B51F5"/>
  </w:style>
  <w:style w:type="character" w:customStyle="1" w:styleId="highwire-cite-metadata-doi">
    <w:name w:val="highwire-cite-metadata-doi"/>
    <w:basedOn w:val="DefaultParagraphFont"/>
    <w:rsid w:val="009B51F5"/>
  </w:style>
  <w:style w:type="character" w:customStyle="1" w:styleId="label">
    <w:name w:val="label"/>
    <w:basedOn w:val="DefaultParagraphFont"/>
    <w:rsid w:val="009B51F5"/>
  </w:style>
  <w:style w:type="character" w:styleId="HTMLCite">
    <w:name w:val="HTML Cite"/>
    <w:basedOn w:val="DefaultParagraphFont"/>
    <w:uiPriority w:val="99"/>
    <w:semiHidden/>
    <w:unhideWhenUsed/>
    <w:rsid w:val="0010106D"/>
    <w:rPr>
      <w:i/>
      <w:iCs/>
    </w:rPr>
  </w:style>
  <w:style w:type="character" w:customStyle="1" w:styleId="nlmstring-name">
    <w:name w:val="nlm_string-name"/>
    <w:basedOn w:val="DefaultParagraphFont"/>
    <w:rsid w:val="0010106D"/>
  </w:style>
  <w:style w:type="character" w:customStyle="1" w:styleId="journalname">
    <w:name w:val="journalname"/>
    <w:basedOn w:val="DefaultParagraphFont"/>
    <w:rsid w:val="0010106D"/>
  </w:style>
  <w:style w:type="character" w:customStyle="1" w:styleId="year">
    <w:name w:val="year"/>
    <w:basedOn w:val="DefaultParagraphFont"/>
    <w:rsid w:val="0010106D"/>
  </w:style>
  <w:style w:type="character" w:customStyle="1" w:styleId="volume">
    <w:name w:val="volume"/>
    <w:basedOn w:val="DefaultParagraphFont"/>
    <w:rsid w:val="0010106D"/>
  </w:style>
  <w:style w:type="character" w:customStyle="1" w:styleId="issue">
    <w:name w:val="issue"/>
    <w:basedOn w:val="DefaultParagraphFont"/>
    <w:rsid w:val="0010106D"/>
  </w:style>
  <w:style w:type="character" w:customStyle="1" w:styleId="page">
    <w:name w:val="page"/>
    <w:basedOn w:val="DefaultParagraphFont"/>
    <w:rsid w:val="0010106D"/>
  </w:style>
  <w:style w:type="character" w:customStyle="1" w:styleId="Heading4Char">
    <w:name w:val="Heading 4 Char"/>
    <w:basedOn w:val="DefaultParagraphFont"/>
    <w:link w:val="Heading4"/>
    <w:uiPriority w:val="9"/>
    <w:semiHidden/>
    <w:rsid w:val="0010106D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doi">
    <w:name w:val="doi"/>
    <w:basedOn w:val="DefaultParagraphFont"/>
    <w:rsid w:val="001C782A"/>
  </w:style>
  <w:style w:type="character" w:customStyle="1" w:styleId="fm-citation-ids-label">
    <w:name w:val="fm-citation-ids-label"/>
    <w:basedOn w:val="DefaultParagraphFont"/>
    <w:rsid w:val="001C782A"/>
  </w:style>
  <w:style w:type="character" w:customStyle="1" w:styleId="fm-vol-iss-date">
    <w:name w:val="fm-vol-iss-date"/>
    <w:basedOn w:val="DefaultParagraphFont"/>
    <w:rsid w:val="001C782A"/>
  </w:style>
  <w:style w:type="paragraph" w:customStyle="1" w:styleId="c-bibliographic-informationcitation">
    <w:name w:val="c-bibliographic-information__citation"/>
    <w:basedOn w:val="Normal"/>
    <w:rsid w:val="002B375C"/>
    <w:pPr>
      <w:spacing w:before="100" w:beforeAutospacing="1" w:after="100" w:afterAutospacing="1"/>
    </w:pPr>
  </w:style>
  <w:style w:type="character" w:customStyle="1" w:styleId="artauthors">
    <w:name w:val="art_authors"/>
    <w:basedOn w:val="DefaultParagraphFont"/>
    <w:rsid w:val="00AA6B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726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3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5330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03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24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787953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1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7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81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09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84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86736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4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8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2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9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2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85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25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8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016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0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38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479819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87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9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2075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6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5512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2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952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3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0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5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8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7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84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1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0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6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10355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45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79823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2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14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2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519598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43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5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01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81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24387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34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53603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51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9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974185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4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7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64500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1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94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0332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9021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89601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3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9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14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451498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95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7274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6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05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2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086066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7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7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0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9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78803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96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703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7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932494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8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0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4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6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9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15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16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79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50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787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213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920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649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7884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840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6634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8978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9955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2065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21486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83238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07845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19" w:color="A3A3A3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3644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34457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4447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5380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45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82946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0557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20276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12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16802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458054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143969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12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7745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894075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8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26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34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7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95716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34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95367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8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36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9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4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9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09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405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7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5328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2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37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05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46287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8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3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93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8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31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86639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9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1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51717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1171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3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81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732264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50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5414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9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7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769832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7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5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1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1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6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doi.org/10.1542/peds.2009-1100O" TargetMode="External"/><Relationship Id="rId18" Type="http://schemas.openxmlformats.org/officeDocument/2006/relationships/hyperlink" Target="https://www.ncbi.nlm.nih.gov/pubmed/?term=Ford%20ME%5BAuthor%5D&amp;cauthor=true&amp;cauthor_uid=16179000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psycnet.apa.org/doi/10.1177/0969733011398094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doi.org/10.2105/AJPH.2019.304952" TargetMode="External"/><Relationship Id="rId17" Type="http://schemas.openxmlformats.org/officeDocument/2006/relationships/hyperlink" Target="https://www.ncbi.nlm.nih.gov/pubmed/?term=Ram%26%23x000ed%3Brez%20M%5BAuthor%5D&amp;cauthor=true&amp;cauthor_uid=16179000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healthaffairs.org/doi/abs/10.1377/hlthaff.2015.1360" TargetMode="External"/><Relationship Id="rId20" Type="http://schemas.openxmlformats.org/officeDocument/2006/relationships/hyperlink" Target="https://www.ncbi.nlm.nih.gov/pubmed/?term=A%20Teresi%20J%5BAuthor%5D&amp;cauthor=true&amp;cauthor_uid=1617900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jph.aphapublications.org/doi/abs/10.2105/AJPH.2019.304952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doi.org/10.1136/ADC.2006.104364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healthaffairs.org/doi/abs/10.1377/hlthaff.2017.0011" TargetMode="External"/><Relationship Id="rId19" Type="http://schemas.openxmlformats.org/officeDocument/2006/relationships/hyperlink" Target="https://www.ncbi.nlm.nih.gov/pubmed/?term=Stewart%20AL%5BAuthor%5D&amp;cauthor=true&amp;cauthor_uid=1617900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content.apa.org/doi/10.1037/ort0000030" TargetMode="External"/><Relationship Id="rId22" Type="http://schemas.openxmlformats.org/officeDocument/2006/relationships/hyperlink" Target="https://dx.doi.org/10.1017%2FS10479511180009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1708</Words>
  <Characters>9739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Courtney Queen</cp:lastModifiedBy>
  <cp:revision>2</cp:revision>
  <dcterms:created xsi:type="dcterms:W3CDTF">2022-03-24T13:30:00Z</dcterms:created>
  <dcterms:modified xsi:type="dcterms:W3CDTF">2022-03-24T13:30:00Z</dcterms:modified>
</cp:coreProperties>
</file>