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50F77" w14:textId="3887D726" w:rsidR="00592CBF" w:rsidRPr="001D2E10" w:rsidRDefault="00FF2D7D" w:rsidP="00592CBF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1D2E10">
        <w:rPr>
          <w:rFonts w:ascii="Times New Roman" w:hAnsi="Times New Roman"/>
          <w:b/>
          <w:bCs/>
        </w:rPr>
        <w:t xml:space="preserve">Rezidentūras vietu skaits uzņemšanā sadalījumā pa specialitātēm ambulatorajās ārstniecības iestādēs, kam ir noslēgts līgums ar Nacionālo veselības dienestu par valsts apmaksātu veselības aprūpes pakalpojumu nodrošināšanu sekundāro ambulatoro pakalpojumu </w:t>
      </w:r>
      <w:r w:rsidRPr="001D2E10">
        <w:rPr>
          <w:rFonts w:ascii="Times New Roman" w:hAnsi="Times New Roman"/>
          <w:b/>
          <w:bCs/>
        </w:rPr>
        <w:t>līmenī 2025./2026. gadā un indikatīvi 2026./2027. un indikatīvi 2027./2028.gadā</w:t>
      </w:r>
    </w:p>
    <w:tbl>
      <w:tblPr>
        <w:tblW w:w="9853" w:type="dxa"/>
        <w:tblInd w:w="-5" w:type="dxa"/>
        <w:tblLook w:val="04A0" w:firstRow="1" w:lastRow="0" w:firstColumn="1" w:lastColumn="0" w:noHBand="0" w:noVBand="1"/>
      </w:tblPr>
      <w:tblGrid>
        <w:gridCol w:w="4101"/>
        <w:gridCol w:w="1720"/>
        <w:gridCol w:w="1720"/>
        <w:gridCol w:w="1805"/>
        <w:gridCol w:w="507"/>
      </w:tblGrid>
      <w:tr w:rsidR="008E3104" w14:paraId="3785766D" w14:textId="77777777" w:rsidTr="001D2E10">
        <w:trPr>
          <w:gridAfter w:val="1"/>
          <w:wAfter w:w="502" w:type="dxa"/>
          <w:trHeight w:val="870"/>
          <w:tblHeader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B6FD972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Specialitāte/ārstniecības iestāde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D09312F" w14:textId="3728E631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V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ietu skaits 2025./2026.gadā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4B0899A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Indikatīvais vietu skaits 2026./2027.gadā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739BB541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Indikatīvais vietu skaits 2027./2028.gadā</w:t>
            </w:r>
          </w:p>
        </w:tc>
      </w:tr>
      <w:tr w:rsidR="008E3104" w14:paraId="77AC25D3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5F23B" w14:textId="422D5875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>   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Anesteziologs, reanimat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ologs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9CDF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078E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B9B94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6D68A032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3FE2C" w14:textId="0FA36F3F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1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7F080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21CE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C229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11C382B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6A316" w14:textId="7EB16636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1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E198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653F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1231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C117CB2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3AB67" w14:textId="1C081B5F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1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2BAC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53C4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6B959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455CC485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9B21F" w14:textId="16E9FFC6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>  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Arodveselības un arodslimību ārsts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63EF6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A5F73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C90D2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 </w:t>
            </w:r>
          </w:p>
        </w:tc>
      </w:tr>
      <w:tr w:rsidR="008E3104" w14:paraId="6E65ACA9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C024D" w14:textId="46600161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2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CFB51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2190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6569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5526C2D1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DB153" w14:textId="67D239EA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3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. Dermatologs, venerologs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B450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4A990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9C8BD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78A7843C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CA2B1" w14:textId="5C716015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3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MFD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9723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0C01D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701A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4C71EA7C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8FBD0" w14:textId="3A5BFCDE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3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27E4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3D3F1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6B671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6E6BBCB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D844B" w14:textId="11E1575D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3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"Veselības centrs 4"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3E7C9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FEC8D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2B1A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CBE7F40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F504F" w14:textId="375AEACF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3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.4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6A031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C5D8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DDDB0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17E40DCB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4C40B" w14:textId="242B7D1F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4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    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Endokrinologs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667D4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A03B6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D32D5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44A0039B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1D441" w14:textId="4CFC0765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4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C7A6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161F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82DC1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00CA55B3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71784" w14:textId="56F70721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4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A1C5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EAE3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E680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2071EF2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6767C" w14:textId="78D0330F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4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7D3D6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65DC1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7AAF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D2B86FC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B19EF" w14:textId="517F0289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4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.4.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96C0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2D26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E0B7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40107E87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663D1" w14:textId="298F64D6" w:rsidR="00592CBF" w:rsidRPr="00592CBF" w:rsidRDefault="00FF2D7D" w:rsidP="001D2E10">
            <w:pPr>
              <w:widowControl/>
              <w:spacing w:after="0" w:line="240" w:lineRule="auto"/>
              <w:ind w:left="17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5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    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Fizikālās un rehabilitācijas medicīnas ārsts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88CD5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F9886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B4205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66D927F7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2CA2C" w14:textId="3F1C302C" w:rsidR="00592CBF" w:rsidRPr="00592CBF" w:rsidRDefault="00FF2D7D" w:rsidP="001D2E10">
            <w:pPr>
              <w:widowControl/>
              <w:spacing w:after="0" w:line="240" w:lineRule="auto"/>
              <w:ind w:left="171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5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A/S Protezēšanas un ortopēdijas centrs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304B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1834C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E53F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38B73330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F0FC4" w14:textId="013AE5D4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5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BC70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E89E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DCF51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106B44EA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38D54" w14:textId="6001A87B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5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284D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EE19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1C550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DFD0AEE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F76FC" w14:textId="1000EE22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5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.4.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"Rīgas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89BB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A9A5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FD3CD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1A22D8D2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33CA" w14:textId="6A8BED47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5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.5.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2CC8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CF17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94D2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1E97C999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4B479" w14:textId="388D30F7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5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.6.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3136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B6BA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D7900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22BB606F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DA8D5" w14:textId="7FE8A3D2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5.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7. SIA Veselības centrs "Biķernieki"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34F9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1C96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80A9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92A0141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F356E" w14:textId="5C75A4C8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6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    </w:t>
            </w:r>
            <w:proofErr w:type="spellStart"/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Gastroenterologs</w:t>
            </w:r>
            <w:proofErr w:type="spellEnd"/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11260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ADF97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08137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70652A64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F187E" w14:textId="250F3382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6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 Gremošanas slimību centrs GASTRO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5155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1536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935E4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3358CA9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831DD" w14:textId="1BF7A3EB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6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9E5F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775A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8F0A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4E5DC3E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2269A" w14:textId="7F5C24E3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6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Rīgas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81DF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3832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B158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9F3BA65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F2E8F" w14:textId="56E1D3E6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6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.4.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8C0D4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A772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91F54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A3F0AA6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2AF93" w14:textId="61FD031B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7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    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Ginekologs, dzemdību speciālists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54771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26DAD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66576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34BC2623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877A5" w14:textId="6E49EE41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7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904C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9EAB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F37C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2500405F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D9D1" w14:textId="0D8175D1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7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716F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869E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3A5E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C5AB9D4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251DC" w14:textId="7C9306F0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7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"Veselības centrs 4"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FFA19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A6F4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B69E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46A05D57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7DE0B" w14:textId="16B21064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lastRenderedPageBreak/>
              <w:t>7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.4.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2B3E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C5C3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A85E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2F11B57B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9ABB3" w14:textId="46F57D77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7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.5.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AF97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187CD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38C1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2A2268A8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BFDD5" w14:textId="3BB58B03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7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.6. Sarkanā Krusta Smiltenes slimnīca,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16E24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B3B9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9C18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0861F7F8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5BE3D" w14:textId="04BE6EEC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7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.7.PSIA Ādažu 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FC93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7F0F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327F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35875F33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29D84" w14:textId="033B383B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8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    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Kardiologs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0AA70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7720D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F3956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4B3CF53E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C01E5" w14:textId="2C7B8BA9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8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2EAE9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AE3D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4221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4DB0AC0A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9358B" w14:textId="764D78FD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8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"Veselības centrs 4"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4E46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C09F4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6C641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1F4D65EF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4E25D" w14:textId="2692317A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8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0A31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CD1D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AF8F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546DBB69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C4BA0" w14:textId="555EE360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8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.4.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E82B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ACA8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8818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9939706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B7ACC" w14:textId="7114E4C3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8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.5.PSIA Ādažu 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9C19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518F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ADA3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3E1429CE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5B000" w14:textId="66CD2E35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9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 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Ķirurgs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FA60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24D5D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EC04E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 </w:t>
            </w:r>
          </w:p>
        </w:tc>
      </w:tr>
      <w:tr w:rsidR="008E3104" w14:paraId="6A6F93EA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4A9E4" w14:textId="31CC6B30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9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57EE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1890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2C51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022C2B13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A5751" w14:textId="438C2275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9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7374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03BA4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CD9CD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1C11BFDF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D21B6" w14:textId="547FA5C0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9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"Veselības centrs 4"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F025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8E83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088ED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CC7FA0F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A8455" w14:textId="5969A58F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9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.4.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438D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652D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428A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2565938C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11399" w14:textId="5A7F33F8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9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.5.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Veselības centru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65506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89B06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018D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08950BD2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A388D" w14:textId="6CBB3FD7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9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.6.PSIA Ādažu 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0340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8159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0D26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8B0C236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32C90" w14:textId="1AF60DFA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10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 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Laboratorijas ārsts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9C224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9B64B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34592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2B77370E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77917" w14:textId="4F9D7CC3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10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794D6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5C1DD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B195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76B9CB9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7ECE1" w14:textId="0387484D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0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Centrālā laboratorija,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F8A7D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0A66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C2106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469616A0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8523B" w14:textId="686E090D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0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.3. </w:t>
            </w:r>
            <w:proofErr w:type="spellStart"/>
            <w:r w:rsidRPr="00592CBF">
              <w:rPr>
                <w:rFonts w:ascii="Times New Roman" w:eastAsia="Times New Roman" w:hAnsi="Times New Roman"/>
                <w:lang w:eastAsia="lv-LV"/>
              </w:rPr>
              <w:t>E.Gulbja</w:t>
            </w:r>
            <w:proofErr w:type="spellEnd"/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592CBF">
              <w:rPr>
                <w:rFonts w:ascii="Times New Roman" w:eastAsia="Times New Roman" w:hAnsi="Times New Roman"/>
                <w:lang w:eastAsia="lv-LV"/>
              </w:rPr>
              <w:t>laboratorijs</w:t>
            </w:r>
            <w:proofErr w:type="spellEnd"/>
            <w:r w:rsidRPr="00592CBF">
              <w:rPr>
                <w:rFonts w:ascii="Times New Roman" w:eastAsia="Times New Roman" w:hAnsi="Times New Roman"/>
                <w:lang w:eastAsia="lv-LV"/>
              </w:rPr>
              <w:t>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7CD4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C0AB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4F9F6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50993CF0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EE42D" w14:textId="18695E39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 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Nefrologs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A463D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56EB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4890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5A840125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39EE7" w14:textId="310BE624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1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Med Alfa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259A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599C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A5AA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3618CB4C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CD1CB" w14:textId="0C329926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 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Neirologs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FDEC7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220FA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808DC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 </w:t>
            </w:r>
          </w:p>
        </w:tc>
      </w:tr>
      <w:tr w:rsidR="008E3104" w14:paraId="3AD88357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BE152" w14:textId="420EA6D8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2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9EDB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2987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F220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4C22C1E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36791" w14:textId="39F849F5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2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39DE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EBCB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B22C9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44E63612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37675" w14:textId="5D24E7CC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2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</w:t>
            </w:r>
            <w:r w:rsidR="001D2E10" w:rsidRPr="00592CBF">
              <w:rPr>
                <w:rFonts w:ascii="Times New Roman" w:eastAsia="Times New Roman" w:hAnsi="Times New Roman"/>
                <w:lang w:eastAsia="lv-LV"/>
              </w:rPr>
              <w:t xml:space="preserve">. </w:t>
            </w:r>
            <w:r w:rsidR="001D2E10">
              <w:rPr>
                <w:rFonts w:ascii="Times New Roman" w:eastAsia="Times New Roman" w:hAnsi="Times New Roman"/>
                <w:lang w:eastAsia="lv-LV"/>
              </w:rPr>
              <w:t>T</w:t>
            </w:r>
            <w:r w:rsidR="001D2E10" w:rsidRPr="00592CBF">
              <w:rPr>
                <w:rFonts w:ascii="Times New Roman" w:eastAsia="Times New Roman" w:hAnsi="Times New Roman"/>
                <w:lang w:eastAsia="lv-LV"/>
              </w:rPr>
              <w:t xml:space="preserve">alsu </w:t>
            </w:r>
            <w:r w:rsidR="001D2E10">
              <w:rPr>
                <w:rFonts w:ascii="Times New Roman" w:eastAsia="Times New Roman" w:hAnsi="Times New Roman"/>
                <w:lang w:eastAsia="lv-LV"/>
              </w:rPr>
              <w:t>V</w:t>
            </w:r>
            <w:r w:rsidR="001D2E10" w:rsidRPr="00592CBF">
              <w:rPr>
                <w:rFonts w:ascii="Times New Roman" w:eastAsia="Times New Roman" w:hAnsi="Times New Roman"/>
                <w:lang w:eastAsia="lv-LV"/>
              </w:rPr>
              <w:t xml:space="preserve">eselības centrs, </w:t>
            </w:r>
            <w:r w:rsidR="001D2E10">
              <w:rPr>
                <w:rFonts w:ascii="Times New Roman" w:eastAsia="Times New Roman" w:hAnsi="Times New Roman"/>
                <w:lang w:eastAsia="lv-LV"/>
              </w:rPr>
              <w:t>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84D0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FA396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3AB7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598E9E63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526B5" w14:textId="4EEC6729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2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.4. Sarkanā Krusta Smiltenes slimnīca,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12B64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A7D8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FB5D0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563245D3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F3426" w14:textId="1AAD6B82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3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 </w:t>
            </w:r>
            <w:proofErr w:type="spellStart"/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Oftalmologs</w:t>
            </w:r>
            <w:proofErr w:type="spellEnd"/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D4756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67ABF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FB653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3D3D499E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D87EB" w14:textId="0C477EE5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3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2D71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2C6C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195D0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58E7911A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E124E" w14:textId="6234A83A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3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 "Latvijas Amerikas acu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FB2F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2611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3664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37F81658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66E15" w14:textId="77A548E6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3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26492" w14:textId="145830F3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x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8E5E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84626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0A4F484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DEF15" w14:textId="36C8DE2C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4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 </w:t>
            </w:r>
            <w:proofErr w:type="spellStart"/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Otolaringologs</w:t>
            </w:r>
            <w:proofErr w:type="spellEnd"/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9017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AB7BC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757ED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1ECD6C33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553FF" w14:textId="439C4279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4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7EA5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644D4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B537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148F3C0A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C98F3" w14:textId="4057766D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4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 xml:space="preserve">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243BD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D9170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13F1D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843B13A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F12E3" w14:textId="6ADA2F17" w:rsidR="00592CBF" w:rsidRPr="00592CBF" w:rsidRDefault="00FF2D7D" w:rsidP="00592CBF">
            <w:pPr>
              <w:widowControl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4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.3. SIA Veselības centrs "Biķernieki"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3B8FE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CCCA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4F1F9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3848E228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2DAC3" w14:textId="68D9356C" w:rsidR="00592CBF" w:rsidRPr="00592CBF" w:rsidRDefault="00FF2D7D" w:rsidP="00592CBF">
            <w:pPr>
              <w:widowControl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5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 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Plastikas ķirurgs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1CFA9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862DC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54AF2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 </w:t>
            </w:r>
          </w:p>
        </w:tc>
      </w:tr>
      <w:tr w:rsidR="008E3104" w14:paraId="3D015515" w14:textId="77777777" w:rsidTr="001D2E10">
        <w:trPr>
          <w:gridAfter w:val="1"/>
          <w:wAfter w:w="502" w:type="dxa"/>
          <w:trHeight w:val="6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8F3DE" w14:textId="0182FFB4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lastRenderedPageBreak/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5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Latvijas plastiskās, </w:t>
            </w:r>
            <w:proofErr w:type="spellStart"/>
            <w:r w:rsidRPr="00592CBF">
              <w:rPr>
                <w:rFonts w:ascii="Times New Roman" w:eastAsia="Times New Roman" w:hAnsi="Times New Roman"/>
                <w:lang w:eastAsia="lv-LV"/>
              </w:rPr>
              <w:t>rekonstruktīvās</w:t>
            </w:r>
            <w:proofErr w:type="spellEnd"/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 un mikroķirurģijas centrs.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C424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7738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73AA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2A50122B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9E69C" w14:textId="01991C35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9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6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 </w:t>
            </w:r>
            <w:proofErr w:type="spellStart"/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Pneimonologs</w:t>
            </w:r>
            <w:proofErr w:type="spellEnd"/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44E20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60E93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9D51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F7E185E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5D48F" w14:textId="30B9B97C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6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E4DD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CD47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FF59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082D16F9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9BEEB" w14:textId="02921877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9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7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 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Psihoterapeits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FADEF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0737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AFE5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50FD1E02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6F21F" w14:textId="45B6D31C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7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A3D9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9E27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288F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478964DB" w14:textId="77777777" w:rsidTr="001D2E10">
        <w:trPr>
          <w:gridAfter w:val="1"/>
          <w:wAfter w:w="502" w:type="dxa"/>
          <w:trHeight w:val="6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50813" w14:textId="1B424CCD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7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.2.RSU Psihosomatiskās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medicīnas un psihoterapijas klīnika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0A649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7F64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F6DE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39B8921C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F0923" w14:textId="78229109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9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8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</w:t>
            </w:r>
            <w:r w:rsidRPr="00592C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 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Radiologs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527BE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2A306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518E3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0C8AA72E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A073F" w14:textId="1418CB9C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8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D8FD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429A9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F0A4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3CF967A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C5193" w14:textId="5C56CC28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8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.2.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SIA "Veselības centrs 4"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F2891" w14:textId="165A9A7E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x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4327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0FFB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30871634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CB597" w14:textId="07FBF8B6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8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.3.</w:t>
            </w:r>
            <w:r w:rsidRPr="00592CBF">
              <w:rPr>
                <w:rFonts w:ascii="Times New Roman" w:eastAsia="Times New Roman" w:hAnsi="Times New Roman"/>
                <w:sz w:val="14"/>
                <w:szCs w:val="14"/>
                <w:lang w:eastAsia="lv-LV"/>
              </w:rPr>
              <w:t> 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DDECB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8FE6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42AB4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5F8CD03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BA86D" w14:textId="398CF167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1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8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.4. Sarkanā Krusta Smiltenes slimnīca,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7D064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250A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D566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1F5F84DD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DE83E" w14:textId="478A7BEC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9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19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.   </w:t>
            </w:r>
            <w:proofErr w:type="spellStart"/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Reimatologs</w:t>
            </w:r>
            <w:proofErr w:type="spellEnd"/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3FC89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BF00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34735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6BF26CEF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8C623" w14:textId="741A587D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lang w:eastAsia="lv-LV"/>
              </w:rPr>
              <w:t>19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 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5DB6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0016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36CD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6DDEC48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9F2F3" w14:textId="5B3DA6F7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9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20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.   </w:t>
            </w:r>
            <w:proofErr w:type="spellStart"/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Traumatologs</w:t>
            </w:r>
            <w:proofErr w:type="spellEnd"/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, ortopēds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AE04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B5811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E4E48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42E61D40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E74FA" w14:textId="66EBD037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2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0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 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4E059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F763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8266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4AF6FA0C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D064E" w14:textId="4845001C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2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0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.2. </w:t>
            </w:r>
            <w:r w:rsidR="001D2E10">
              <w:rPr>
                <w:rFonts w:ascii="Times New Roman" w:eastAsia="Times New Roman" w:hAnsi="Times New Roman"/>
                <w:lang w:eastAsia="lv-LV"/>
              </w:rPr>
              <w:t>T</w:t>
            </w:r>
            <w:r w:rsidR="001D2E10" w:rsidRPr="00592CBF">
              <w:rPr>
                <w:rFonts w:ascii="Times New Roman" w:eastAsia="Times New Roman" w:hAnsi="Times New Roman"/>
                <w:lang w:eastAsia="lv-LV"/>
              </w:rPr>
              <w:t xml:space="preserve">alsu </w:t>
            </w:r>
            <w:r w:rsidR="001D2E10">
              <w:rPr>
                <w:rFonts w:ascii="Times New Roman" w:eastAsia="Times New Roman" w:hAnsi="Times New Roman"/>
                <w:lang w:eastAsia="lv-LV"/>
              </w:rPr>
              <w:t>V</w:t>
            </w:r>
            <w:r w:rsidR="001D2E10" w:rsidRPr="00592CBF">
              <w:rPr>
                <w:rFonts w:ascii="Times New Roman" w:eastAsia="Times New Roman" w:hAnsi="Times New Roman"/>
                <w:lang w:eastAsia="lv-LV"/>
              </w:rPr>
              <w:t xml:space="preserve">eselības centrs, </w:t>
            </w:r>
            <w:r w:rsidR="001D2E10">
              <w:rPr>
                <w:rFonts w:ascii="Times New Roman" w:eastAsia="Times New Roman" w:hAnsi="Times New Roman"/>
                <w:lang w:eastAsia="lv-LV"/>
              </w:rPr>
              <w:t>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6501D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C271A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4DD9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6271075F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37DBD" w14:textId="51D713CF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2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0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.3. 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32FD4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E9B99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436A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3AE76123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4A087" w14:textId="336511AC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9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.   Urologs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621BD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94047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3BDD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3DC2C077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648BD" w14:textId="566D6D00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2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1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 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0D410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444B4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C6D8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1A27C13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E7433" w14:textId="5348878C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9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2</w:t>
            </w: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. Bērnu endokrinologs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DF195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9B7E6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0B311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8E3104" w14:paraId="109E5737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ECA22" w14:textId="25F69726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 2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2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 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E554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B798F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35630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5658308F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4A26A" w14:textId="323A8C0D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9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3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 Bērnu zobārsts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B67B3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62D73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A4C26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16CFCFA1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BC760" w14:textId="3E720362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2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3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.1. GOLDENT,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405B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CCCB8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69D5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732293D7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D1AF8" w14:textId="78448258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9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  <w:r w:rsidRPr="001D2E10">
              <w:rPr>
                <w:rFonts w:ascii="Times New Roman" w:eastAsia="Times New Roman" w:hAnsi="Times New Roman"/>
                <w:b/>
                <w:bCs/>
                <w:lang w:eastAsia="lv-LV"/>
              </w:rPr>
              <w:t>4</w:t>
            </w: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. Sporta ārsts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CD09D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BFC8F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4FEE0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</w:p>
        </w:tc>
      </w:tr>
      <w:tr w:rsidR="008E3104" w14:paraId="154178CF" w14:textId="77777777" w:rsidTr="001D2E10">
        <w:trPr>
          <w:gridAfter w:val="1"/>
          <w:wAfter w:w="502" w:type="dxa"/>
          <w:trHeight w:val="9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8E8F5A" w14:textId="56023129" w:rsidR="00592CBF" w:rsidRPr="00592CBF" w:rsidRDefault="00FF2D7D" w:rsidP="001D2E10">
            <w:pPr>
              <w:widowControl/>
              <w:spacing w:after="0" w:line="240" w:lineRule="auto"/>
              <w:ind w:left="171" w:firstLineChars="22" w:firstLine="48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2</w:t>
            </w:r>
            <w:r w:rsidRPr="001D2E10">
              <w:rPr>
                <w:rFonts w:ascii="Times New Roman" w:eastAsia="Times New Roman" w:hAnsi="Times New Roman"/>
                <w:lang w:eastAsia="lv-LV"/>
              </w:rPr>
              <w:t>4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 xml:space="preserve">.1. Veselības inspekcijas Ārstniecības iestāžu reģistrā  reģistrēta iestāde, kas sniedz sporta medicīnas </w:t>
            </w:r>
            <w:r w:rsidRPr="00592CBF">
              <w:rPr>
                <w:rFonts w:ascii="Times New Roman" w:eastAsia="Times New Roman" w:hAnsi="Times New Roman"/>
                <w:lang w:eastAsia="lv-LV"/>
              </w:rPr>
              <w:t>pakalpojumu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D99EE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728BC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29602" w14:textId="77777777" w:rsidR="00592CBF" w:rsidRPr="00592CBF" w:rsidRDefault="00FF2D7D" w:rsidP="00592CBF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8E3104" w14:paraId="4BD8964D" w14:textId="77777777" w:rsidTr="001D2E10">
        <w:trPr>
          <w:gridAfter w:val="1"/>
          <w:wAfter w:w="502" w:type="dxa"/>
          <w:trHeight w:val="315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6BE1" w14:textId="061BB364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Kopā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3C50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AD04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5848" w14:textId="77777777" w:rsidR="00592CBF" w:rsidRPr="00592CBF" w:rsidRDefault="00FF2D7D" w:rsidP="00592CB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592CBF">
              <w:rPr>
                <w:rFonts w:ascii="Times New Roman" w:eastAsia="Times New Roman" w:hAnsi="Times New Roman"/>
                <w:b/>
                <w:bCs/>
                <w:lang w:eastAsia="lv-LV"/>
              </w:rPr>
              <w:t>16</w:t>
            </w:r>
          </w:p>
        </w:tc>
      </w:tr>
      <w:tr w:rsidR="008E3104" w14:paraId="35D8BCAD" w14:textId="77777777" w:rsidTr="001D2E10">
        <w:trPr>
          <w:trHeight w:val="152"/>
        </w:trPr>
        <w:tc>
          <w:tcPr>
            <w:tcW w:w="98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5B1B" w14:textId="77777777" w:rsidR="001D2E10" w:rsidRPr="001D2E10" w:rsidRDefault="00FF2D7D" w:rsidP="00051F8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1D2E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x</w:t>
            </w:r>
            <w:r w:rsidRPr="001D2E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 xml:space="preserve"> - ārstniecības iestāde norādītajā periodā nepretendē uz rezidenta apmācību</w:t>
            </w:r>
          </w:p>
        </w:tc>
      </w:tr>
    </w:tbl>
    <w:p w14:paraId="696D32B4" w14:textId="2C5CF680" w:rsidR="00647193" w:rsidRPr="001D2E10" w:rsidRDefault="00647193" w:rsidP="00592CBF">
      <w:pPr>
        <w:rPr>
          <w:rFonts w:ascii="Times New Roman" w:hAnsi="Times New Roman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307"/>
        <w:gridCol w:w="3796"/>
      </w:tblGrid>
      <w:tr w:rsidR="008E3104" w14:paraId="7374E6BE" w14:textId="77777777" w:rsidTr="00051F84">
        <w:trPr>
          <w:trHeight w:val="445"/>
        </w:trPr>
        <w:tc>
          <w:tcPr>
            <w:tcW w:w="3969" w:type="dxa"/>
          </w:tcPr>
          <w:p w14:paraId="482EE6E0" w14:textId="77777777" w:rsidR="001D2E10" w:rsidRPr="005A3EEC" w:rsidRDefault="00FF2D7D" w:rsidP="00051F84">
            <w:pPr>
              <w:pStyle w:val="pamattekststabul"/>
              <w:tabs>
                <w:tab w:val="left" w:pos="3969"/>
                <w:tab w:val="left" w:pos="6379"/>
              </w:tabs>
              <w:spacing w:before="0" w:beforeAutospacing="0" w:after="0" w:afterAutospacing="0"/>
              <w:rPr>
                <w:rFonts w:eastAsia="Calibri"/>
                <w:sz w:val="28"/>
                <w:szCs w:val="28"/>
                <w:lang w:val="lv-LV"/>
              </w:rPr>
            </w:pPr>
            <w:r w:rsidRPr="00FB52F8">
              <w:rPr>
                <w:sz w:val="28"/>
                <w:szCs w:val="28"/>
                <w:lang w:val="lv-LV"/>
              </w:rPr>
              <w:t>Veselības ministr</w:t>
            </w:r>
            <w:r>
              <w:rPr>
                <w:sz w:val="28"/>
                <w:szCs w:val="28"/>
                <w:lang w:val="lv-LV"/>
              </w:rPr>
              <w:t>s</w:t>
            </w:r>
            <w:r w:rsidRPr="00FB52F8">
              <w:rPr>
                <w:sz w:val="28"/>
                <w:szCs w:val="28"/>
                <w:lang w:val="lv-LV"/>
              </w:rPr>
              <w:t xml:space="preserve"> </w:t>
            </w:r>
          </w:p>
          <w:p w14:paraId="4A5BFB16" w14:textId="77777777" w:rsidR="001D2E10" w:rsidRPr="005A3EEC" w:rsidRDefault="001D2E10" w:rsidP="00051F84">
            <w:pPr>
              <w:pStyle w:val="pamattekststabul"/>
              <w:tabs>
                <w:tab w:val="left" w:pos="3969"/>
                <w:tab w:val="left" w:pos="6379"/>
              </w:tabs>
              <w:spacing w:before="0" w:beforeAutospacing="0" w:after="0" w:afterAutospacing="0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1307" w:type="dxa"/>
            <w:vAlign w:val="center"/>
          </w:tcPr>
          <w:p w14:paraId="45BC616B" w14:textId="77777777" w:rsidR="001D2E10" w:rsidRPr="005A3EEC" w:rsidRDefault="00FF2D7D" w:rsidP="00051F84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(paraksts*)</w:t>
            </w:r>
          </w:p>
        </w:tc>
        <w:tc>
          <w:tcPr>
            <w:tcW w:w="3796" w:type="dxa"/>
          </w:tcPr>
          <w:p w14:paraId="66F22B52" w14:textId="77777777" w:rsidR="001D2E10" w:rsidRPr="005A3EEC" w:rsidRDefault="00FF2D7D" w:rsidP="00051F84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rFonts w:eastAsia="Calibri"/>
                <w:noProof/>
                <w:sz w:val="28"/>
                <w:szCs w:val="28"/>
                <w:lang w:val="lv-LV"/>
              </w:rPr>
              <w:t>Hosams Abu Meri</w:t>
            </w:r>
          </w:p>
        </w:tc>
      </w:tr>
    </w:tbl>
    <w:p w14:paraId="4CAA455F" w14:textId="77777777" w:rsidR="00592CBF" w:rsidRPr="001D2E10" w:rsidRDefault="00592CBF">
      <w:pPr>
        <w:rPr>
          <w:rFonts w:ascii="Times New Roman" w:hAnsi="Times New Roman"/>
        </w:rPr>
      </w:pPr>
    </w:p>
    <w:sectPr w:rsidR="00592CBF" w:rsidRPr="001D2E10" w:rsidSect="004E4BBB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6527A" w14:textId="77777777" w:rsidR="00000000" w:rsidRDefault="00FF2D7D">
      <w:pPr>
        <w:spacing w:after="0" w:line="240" w:lineRule="auto"/>
      </w:pPr>
      <w:r>
        <w:separator/>
      </w:r>
    </w:p>
  </w:endnote>
  <w:endnote w:type="continuationSeparator" w:id="0">
    <w:p w14:paraId="3C52B3D0" w14:textId="77777777" w:rsidR="00000000" w:rsidRDefault="00FF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E1FDD" w14:textId="77777777" w:rsidR="00000000" w:rsidRDefault="00FF2D7D">
      <w:pPr>
        <w:spacing w:after="0" w:line="240" w:lineRule="auto"/>
      </w:pPr>
      <w:r>
        <w:separator/>
      </w:r>
    </w:p>
  </w:footnote>
  <w:footnote w:type="continuationSeparator" w:id="0">
    <w:p w14:paraId="024F3365" w14:textId="77777777" w:rsidR="00000000" w:rsidRDefault="00FF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805A" w14:textId="77777777" w:rsidR="004E4BBB" w:rsidRPr="00647193" w:rsidRDefault="00FF2D7D" w:rsidP="004E4BBB">
    <w:pPr>
      <w:pStyle w:val="Header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25594" w14:textId="77777777" w:rsidR="00B53687" w:rsidRDefault="00B53687" w:rsidP="004E4B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77509" w14:textId="0056A7D3" w:rsidR="001450BC" w:rsidRPr="00E043BD" w:rsidRDefault="00FF2D7D" w:rsidP="001450BC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3.Pielikums</w:t>
    </w:r>
  </w:p>
  <w:p w14:paraId="00518E93" w14:textId="74EB18EA" w:rsidR="001450BC" w:rsidRDefault="00FF2D7D" w:rsidP="001450BC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="00F57FE1" w:rsidRPr="00F57FE1">
      <w:rPr>
        <w:rFonts w:ascii="Times New Roman" w:eastAsia="Times New Roman" w:hAnsi="Times New Roman"/>
        <w:noProof/>
        <w:sz w:val="24"/>
        <w:szCs w:val="24"/>
        <w:u w:val="single"/>
      </w:rPr>
      <w:t>26.08.2025</w:t>
    </w:r>
    <w:r w:rsidR="00606B5F">
      <w:rPr>
        <w:rFonts w:ascii="Times New Roman" w:eastAsia="Times New Roman" w:hAnsi="Times New Roman"/>
        <w:sz w:val="24"/>
        <w:szCs w:val="24"/>
        <w:u w:val="single"/>
      </w:rPr>
      <w:t>.</w:t>
    </w:r>
  </w:p>
  <w:p w14:paraId="53D748A3" w14:textId="7EC98D0E" w:rsidR="001450BC" w:rsidRPr="001450BC" w:rsidRDefault="00FF2D7D" w:rsidP="001450BC">
    <w:pPr>
      <w:pStyle w:val="Header"/>
      <w:jc w:val="right"/>
    </w:pPr>
    <w:r>
      <w:rPr>
        <w:rFonts w:ascii="Times New Roman" w:hAnsi="Times New Roman"/>
        <w:sz w:val="24"/>
        <w:szCs w:val="24"/>
      </w:rPr>
      <w:t>rīkojumam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01-01.1/132</w:t>
    </w:r>
  </w:p>
  <w:p w14:paraId="050A67A4" w14:textId="77777777" w:rsidR="00BA6FC7" w:rsidRDefault="00BA6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64463"/>
    <w:multiLevelType w:val="hybridMultilevel"/>
    <w:tmpl w:val="BFAEFB6C"/>
    <w:lvl w:ilvl="0" w:tplc="78583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6E0052" w:tentative="1">
      <w:start w:val="1"/>
      <w:numFmt w:val="lowerLetter"/>
      <w:lvlText w:val="%2."/>
      <w:lvlJc w:val="left"/>
      <w:pPr>
        <w:ind w:left="1440" w:hanging="360"/>
      </w:pPr>
    </w:lvl>
    <w:lvl w:ilvl="2" w:tplc="B43E4DB6" w:tentative="1">
      <w:start w:val="1"/>
      <w:numFmt w:val="lowerRoman"/>
      <w:lvlText w:val="%3."/>
      <w:lvlJc w:val="right"/>
      <w:pPr>
        <w:ind w:left="2160" w:hanging="180"/>
      </w:pPr>
    </w:lvl>
    <w:lvl w:ilvl="3" w:tplc="B6C06342" w:tentative="1">
      <w:start w:val="1"/>
      <w:numFmt w:val="decimal"/>
      <w:lvlText w:val="%4."/>
      <w:lvlJc w:val="left"/>
      <w:pPr>
        <w:ind w:left="2880" w:hanging="360"/>
      </w:pPr>
    </w:lvl>
    <w:lvl w:ilvl="4" w:tplc="3C40EB06" w:tentative="1">
      <w:start w:val="1"/>
      <w:numFmt w:val="lowerLetter"/>
      <w:lvlText w:val="%5."/>
      <w:lvlJc w:val="left"/>
      <w:pPr>
        <w:ind w:left="3600" w:hanging="360"/>
      </w:pPr>
    </w:lvl>
    <w:lvl w:ilvl="5" w:tplc="C24680D2" w:tentative="1">
      <w:start w:val="1"/>
      <w:numFmt w:val="lowerRoman"/>
      <w:lvlText w:val="%6."/>
      <w:lvlJc w:val="right"/>
      <w:pPr>
        <w:ind w:left="4320" w:hanging="180"/>
      </w:pPr>
    </w:lvl>
    <w:lvl w:ilvl="6" w:tplc="977E25B2" w:tentative="1">
      <w:start w:val="1"/>
      <w:numFmt w:val="decimal"/>
      <w:lvlText w:val="%7."/>
      <w:lvlJc w:val="left"/>
      <w:pPr>
        <w:ind w:left="5040" w:hanging="360"/>
      </w:pPr>
    </w:lvl>
    <w:lvl w:ilvl="7" w:tplc="7C6492C4" w:tentative="1">
      <w:start w:val="1"/>
      <w:numFmt w:val="lowerLetter"/>
      <w:lvlText w:val="%8."/>
      <w:lvlJc w:val="left"/>
      <w:pPr>
        <w:ind w:left="5760" w:hanging="360"/>
      </w:pPr>
    </w:lvl>
    <w:lvl w:ilvl="8" w:tplc="F8AC73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1F84"/>
    <w:rsid w:val="00053A14"/>
    <w:rsid w:val="00056D94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2E1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586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92CBF"/>
    <w:rsid w:val="005A2340"/>
    <w:rsid w:val="005A3DE9"/>
    <w:rsid w:val="005A3EEC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06B5F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104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58F5"/>
    <w:rsid w:val="00C67C69"/>
    <w:rsid w:val="00C842CC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20E32"/>
    <w:rsid w:val="00D25D57"/>
    <w:rsid w:val="00D35A15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B10D0"/>
    <w:rsid w:val="00FB355D"/>
    <w:rsid w:val="00FB4F1A"/>
    <w:rsid w:val="00FB50D3"/>
    <w:rsid w:val="00FB52F8"/>
    <w:rsid w:val="00FC0EFF"/>
    <w:rsid w:val="00FC24BD"/>
    <w:rsid w:val="00FC6E5D"/>
    <w:rsid w:val="00FD465D"/>
    <w:rsid w:val="00FD6B28"/>
    <w:rsid w:val="00FD7FAD"/>
    <w:rsid w:val="00FE697D"/>
    <w:rsid w:val="00FF0F76"/>
    <w:rsid w:val="00FF2D7D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0764-F512-492C-8D12-87D4FCE0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Sanita Pumpure</cp:lastModifiedBy>
  <cp:revision>2</cp:revision>
  <dcterms:created xsi:type="dcterms:W3CDTF">2025-08-27T08:23:00Z</dcterms:created>
  <dcterms:modified xsi:type="dcterms:W3CDTF">2025-08-27T08:23:00Z</dcterms:modified>
</cp:coreProperties>
</file>