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E12" w:rsidRPr="0092500E" w:rsidRDefault="00CD6812" w:rsidP="00CC4746">
      <w:pPr>
        <w:spacing w:line="240" w:lineRule="auto"/>
        <w:jc w:val="both"/>
        <w:rPr>
          <w:rFonts w:ascii="Times New Roman" w:hAnsi="Times New Roman" w:cs="Times New Roman"/>
          <w:b/>
          <w:i/>
          <w:lang w:val="en-US"/>
        </w:rPr>
      </w:pPr>
      <w:r w:rsidRPr="0092500E">
        <w:rPr>
          <w:rFonts w:ascii="Times New Roman" w:hAnsi="Times New Roman" w:cs="Times New Roman"/>
          <w:b/>
          <w:i/>
          <w:lang w:val="en-US"/>
        </w:rPr>
        <w:t>Human Papilloma Virus</w:t>
      </w:r>
      <w:r w:rsidR="00050E12" w:rsidRPr="0092500E">
        <w:rPr>
          <w:rFonts w:ascii="Times New Roman" w:hAnsi="Times New Roman" w:cs="Times New Roman"/>
          <w:b/>
          <w:i/>
          <w:lang w:val="en-US"/>
        </w:rPr>
        <w:t xml:space="preserve"> </w:t>
      </w:r>
      <w:r w:rsidR="00050E12" w:rsidRPr="0092500E">
        <w:rPr>
          <w:rFonts w:ascii="Times New Roman" w:hAnsi="Times New Roman" w:cs="Times New Roman"/>
          <w:b/>
          <w:i/>
          <w:lang w:val="en-US"/>
        </w:rPr>
        <w:t>Genotype Distribution</w:t>
      </w:r>
      <w:r w:rsidR="00050E12" w:rsidRPr="0092500E">
        <w:rPr>
          <w:rFonts w:ascii="Times New Roman" w:hAnsi="Times New Roman" w:cs="Times New Roman"/>
          <w:b/>
          <w:i/>
          <w:lang w:val="en-US"/>
        </w:rPr>
        <w:t xml:space="preserve"> Among Young Women in Latvia</w:t>
      </w:r>
      <w:r w:rsidRPr="0092500E">
        <w:rPr>
          <w:rFonts w:ascii="Times New Roman" w:hAnsi="Times New Roman" w:cs="Times New Roman"/>
          <w:b/>
          <w:i/>
          <w:lang w:val="en-US"/>
        </w:rPr>
        <w:t xml:space="preserve"> with Pathological Findings in Cervical Cytology</w:t>
      </w:r>
    </w:p>
    <w:p w:rsidR="00050E12" w:rsidRPr="0092500E" w:rsidRDefault="00050E12" w:rsidP="00CC4746">
      <w:pPr>
        <w:spacing w:line="240" w:lineRule="auto"/>
        <w:jc w:val="both"/>
        <w:rPr>
          <w:rFonts w:ascii="Times New Roman" w:hAnsi="Times New Roman" w:cs="Times New Roman"/>
        </w:rPr>
      </w:pPr>
      <w:r w:rsidRPr="0092500E">
        <w:rPr>
          <w:rFonts w:ascii="Times New Roman" w:hAnsi="Times New Roman" w:cs="Times New Roman"/>
        </w:rPr>
        <w:t>Grundmane Justine,</w:t>
      </w:r>
      <w:r w:rsidR="00CD6812" w:rsidRPr="0092500E">
        <w:rPr>
          <w:rFonts w:ascii="Times New Roman" w:hAnsi="Times New Roman" w:cs="Times New Roman"/>
          <w:vertAlign w:val="superscript"/>
        </w:rPr>
        <w:t>2,3</w:t>
      </w:r>
      <w:r w:rsidR="00CC4746">
        <w:rPr>
          <w:rFonts w:ascii="Times New Roman" w:hAnsi="Times New Roman" w:cs="Times New Roman"/>
          <w:vertAlign w:val="superscript"/>
        </w:rPr>
        <w:t>,5</w:t>
      </w:r>
      <w:r w:rsidR="00CD6812" w:rsidRPr="0092500E">
        <w:rPr>
          <w:rFonts w:ascii="Times New Roman" w:hAnsi="Times New Roman" w:cs="Times New Roman"/>
        </w:rPr>
        <w:t xml:space="preserve"> </w:t>
      </w:r>
      <w:r w:rsidRPr="0092500E">
        <w:rPr>
          <w:rFonts w:ascii="Times New Roman" w:hAnsi="Times New Roman" w:cs="Times New Roman"/>
        </w:rPr>
        <w:t>Stasulane Anna</w:t>
      </w:r>
      <w:r w:rsidR="00CD6812" w:rsidRPr="0092500E">
        <w:rPr>
          <w:rFonts w:ascii="Times New Roman" w:hAnsi="Times New Roman" w:cs="Times New Roman"/>
        </w:rPr>
        <w:t>,</w:t>
      </w:r>
      <w:r w:rsidR="00CD6812" w:rsidRPr="0092500E">
        <w:rPr>
          <w:rFonts w:ascii="Times New Roman" w:hAnsi="Times New Roman" w:cs="Times New Roman"/>
          <w:vertAlign w:val="superscript"/>
        </w:rPr>
        <w:t>1,3,</w:t>
      </w:r>
      <w:r w:rsidRPr="0092500E">
        <w:rPr>
          <w:rFonts w:ascii="Times New Roman" w:hAnsi="Times New Roman" w:cs="Times New Roman"/>
        </w:rPr>
        <w:t xml:space="preserve"> Sulte Kristiana</w:t>
      </w:r>
      <w:r w:rsidR="00CD6812" w:rsidRPr="0092500E">
        <w:rPr>
          <w:rFonts w:ascii="Times New Roman" w:hAnsi="Times New Roman" w:cs="Times New Roman"/>
        </w:rPr>
        <w:t>,</w:t>
      </w:r>
      <w:r w:rsidR="00CD6812" w:rsidRPr="0092500E">
        <w:rPr>
          <w:rFonts w:ascii="Times New Roman" w:hAnsi="Times New Roman" w:cs="Times New Roman"/>
          <w:vertAlign w:val="superscript"/>
        </w:rPr>
        <w:t>1,4</w:t>
      </w:r>
      <w:r w:rsidRPr="0092500E">
        <w:rPr>
          <w:rFonts w:ascii="Times New Roman" w:hAnsi="Times New Roman" w:cs="Times New Roman"/>
        </w:rPr>
        <w:t xml:space="preserve"> Stasulans Janis,</w:t>
      </w:r>
      <w:r w:rsidR="00CD6812" w:rsidRPr="0092500E">
        <w:rPr>
          <w:rFonts w:ascii="Times New Roman" w:hAnsi="Times New Roman" w:cs="Times New Roman"/>
          <w:vertAlign w:val="superscript"/>
        </w:rPr>
        <w:t>1,3</w:t>
      </w:r>
      <w:r w:rsidR="00CD6812" w:rsidRPr="0092500E">
        <w:rPr>
          <w:rFonts w:ascii="Times New Roman" w:hAnsi="Times New Roman" w:cs="Times New Roman"/>
        </w:rPr>
        <w:t xml:space="preserve"> </w:t>
      </w:r>
      <w:r w:rsidRPr="0092500E">
        <w:rPr>
          <w:rFonts w:ascii="Times New Roman" w:hAnsi="Times New Roman" w:cs="Times New Roman"/>
        </w:rPr>
        <w:t>Cernavska Solvita</w:t>
      </w:r>
      <w:r w:rsidR="00CD6812" w:rsidRPr="0092500E">
        <w:rPr>
          <w:rFonts w:ascii="Times New Roman" w:hAnsi="Times New Roman" w:cs="Times New Roman"/>
          <w:vertAlign w:val="superscript"/>
        </w:rPr>
        <w:t>1,3</w:t>
      </w:r>
    </w:p>
    <w:p w:rsidR="00050E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vertAlign w:val="superscript"/>
        </w:rPr>
        <w:t>1</w:t>
      </w:r>
      <w:r w:rsidR="00050E12" w:rsidRPr="0092500E">
        <w:rPr>
          <w:rFonts w:ascii="Times New Roman" w:hAnsi="Times New Roman" w:cs="Times New Roman"/>
        </w:rPr>
        <w:t>Riga Stradins University</w:t>
      </w:r>
    </w:p>
    <w:p w:rsidR="00050E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vertAlign w:val="superscript"/>
        </w:rPr>
        <w:t>2</w:t>
      </w:r>
      <w:r w:rsidR="00050E12" w:rsidRPr="0092500E">
        <w:rPr>
          <w:rFonts w:ascii="Times New Roman" w:hAnsi="Times New Roman" w:cs="Times New Roman"/>
        </w:rPr>
        <w:t>University of Latvia</w:t>
      </w:r>
    </w:p>
    <w:p w:rsidR="00050E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vertAlign w:val="superscript"/>
        </w:rPr>
        <w:t>3</w:t>
      </w:r>
      <w:r w:rsidR="00050E12" w:rsidRPr="0092500E">
        <w:rPr>
          <w:rFonts w:ascii="Times New Roman" w:hAnsi="Times New Roman" w:cs="Times New Roman"/>
        </w:rPr>
        <w:t>E. Gulbis laboratory</w:t>
      </w:r>
    </w:p>
    <w:p w:rsidR="00050E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vertAlign w:val="superscript"/>
        </w:rPr>
        <w:t>4</w:t>
      </w:r>
      <w:r w:rsidR="00050E12" w:rsidRPr="0092500E">
        <w:rPr>
          <w:rFonts w:ascii="Times New Roman" w:hAnsi="Times New Roman" w:cs="Times New Roman"/>
        </w:rPr>
        <w:t>Riga Maternity Hospital</w:t>
      </w:r>
    </w:p>
    <w:p w:rsidR="00050E12" w:rsidRPr="0092500E" w:rsidRDefault="00050E12" w:rsidP="00CC4746">
      <w:pPr>
        <w:spacing w:line="240" w:lineRule="auto"/>
        <w:jc w:val="both"/>
        <w:rPr>
          <w:rFonts w:ascii="Times New Roman" w:hAnsi="Times New Roman" w:cs="Times New Roman"/>
        </w:rPr>
      </w:pPr>
      <w:r w:rsidRPr="0092500E">
        <w:rPr>
          <w:rFonts w:ascii="Times New Roman" w:hAnsi="Times New Roman" w:cs="Times New Roman"/>
          <w:vertAlign w:val="superscript"/>
        </w:rPr>
        <w:t>5</w:t>
      </w:r>
      <w:r w:rsidRPr="0092500E">
        <w:rPr>
          <w:rFonts w:ascii="Times New Roman" w:hAnsi="Times New Roman" w:cs="Times New Roman"/>
        </w:rPr>
        <w:t>Corresponding author</w:t>
      </w:r>
      <w:r w:rsidR="00CC4746">
        <w:rPr>
          <w:rFonts w:ascii="Times New Roman" w:hAnsi="Times New Roman" w:cs="Times New Roman"/>
        </w:rPr>
        <w:t xml:space="preserve">, </w:t>
      </w:r>
      <w:r w:rsidR="00CC4746" w:rsidRPr="00CC4746">
        <w:rPr>
          <w:rFonts w:ascii="Times New Roman" w:hAnsi="Times New Roman" w:cs="Times New Roman"/>
        </w:rPr>
        <w:t>justine@egl.lv</w:t>
      </w:r>
      <w:bookmarkStart w:id="0" w:name="_GoBack"/>
      <w:bookmarkEnd w:id="0"/>
    </w:p>
    <w:p w:rsidR="00CD68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b/>
        </w:rPr>
        <w:t>Backgroud.</w:t>
      </w:r>
      <w:r w:rsidRPr="0092500E">
        <w:rPr>
          <w:rFonts w:ascii="Times New Roman" w:hAnsi="Times New Roman" w:cs="Times New Roman"/>
        </w:rPr>
        <w:t xml:space="preserve"> </w:t>
      </w:r>
      <w:r w:rsidR="00050E12" w:rsidRPr="0092500E">
        <w:rPr>
          <w:rFonts w:ascii="Times New Roman" w:hAnsi="Times New Roman" w:cs="Times New Roman"/>
        </w:rPr>
        <w:t>Cervical cancer screening and vaccination have been predominant prophylaxis methods in Latvia aiming to battle the cervic</w:t>
      </w:r>
      <w:r w:rsidR="00050E12" w:rsidRPr="0092500E">
        <w:rPr>
          <w:rFonts w:ascii="Times New Roman" w:hAnsi="Times New Roman" w:cs="Times New Roman"/>
        </w:rPr>
        <w:t>al cancer. This widespread disea</w:t>
      </w:r>
      <w:r w:rsidR="00050E12" w:rsidRPr="0092500E">
        <w:rPr>
          <w:rFonts w:ascii="Times New Roman" w:hAnsi="Times New Roman" w:cs="Times New Roman"/>
        </w:rPr>
        <w:t>se is most commonly caused by hu</w:t>
      </w:r>
      <w:r w:rsidR="00050E12" w:rsidRPr="0092500E">
        <w:rPr>
          <w:rFonts w:ascii="Times New Roman" w:hAnsi="Times New Roman" w:cs="Times New Roman"/>
        </w:rPr>
        <w:t>man papilloma virus infection. A</w:t>
      </w:r>
      <w:r w:rsidR="00050E12" w:rsidRPr="0092500E">
        <w:rPr>
          <w:rFonts w:ascii="Times New Roman" w:hAnsi="Times New Roman" w:cs="Times New Roman"/>
        </w:rPr>
        <w:t xml:space="preserve">nnualy </w:t>
      </w:r>
      <w:r w:rsidR="00050E12" w:rsidRPr="0092500E">
        <w:rPr>
          <w:rFonts w:ascii="Times New Roman" w:hAnsi="Times New Roman" w:cs="Times New Roman"/>
        </w:rPr>
        <w:t xml:space="preserve">cervical cancer </w:t>
      </w:r>
      <w:r w:rsidR="00050E12" w:rsidRPr="0092500E">
        <w:rPr>
          <w:rFonts w:ascii="Times New Roman" w:hAnsi="Times New Roman" w:cs="Times New Roman"/>
        </w:rPr>
        <w:t>takes many hundred thousands of</w:t>
      </w:r>
      <w:r w:rsidR="00050E12" w:rsidRPr="0092500E">
        <w:rPr>
          <w:rFonts w:ascii="Times New Roman" w:hAnsi="Times New Roman" w:cs="Times New Roman"/>
        </w:rPr>
        <w:t xml:space="preserve"> working aged</w:t>
      </w:r>
      <w:r w:rsidR="00050E12" w:rsidRPr="0092500E">
        <w:rPr>
          <w:rFonts w:ascii="Times New Roman" w:hAnsi="Times New Roman" w:cs="Times New Roman"/>
        </w:rPr>
        <w:t xml:space="preserve"> womens'</w:t>
      </w:r>
      <w:r w:rsidR="00050E12" w:rsidRPr="0092500E">
        <w:rPr>
          <w:rFonts w:ascii="Times New Roman" w:hAnsi="Times New Roman" w:cs="Times New Roman"/>
        </w:rPr>
        <w:t xml:space="preserve"> lives globally,</w:t>
      </w:r>
      <w:r w:rsidR="0092500E" w:rsidRPr="0092500E">
        <w:rPr>
          <w:rFonts w:ascii="Times New Roman" w:hAnsi="Times New Roman" w:cs="Times New Roman"/>
          <w:vertAlign w:val="superscript"/>
        </w:rPr>
        <w:t>1</w:t>
      </w:r>
      <w:r w:rsidR="00050E12" w:rsidRPr="0092500E">
        <w:rPr>
          <w:rFonts w:ascii="Times New Roman" w:hAnsi="Times New Roman" w:cs="Times New Roman"/>
        </w:rPr>
        <w:t xml:space="preserve"> even stressing that</w:t>
      </w:r>
      <w:r w:rsidR="00050E12" w:rsidRPr="0092500E">
        <w:rPr>
          <w:rFonts w:ascii="Times New Roman" w:hAnsi="Times New Roman" w:cs="Times New Roman"/>
        </w:rPr>
        <w:t xml:space="preserve"> the mortality rate from cervical </w:t>
      </w:r>
      <w:r w:rsidR="00050E12" w:rsidRPr="0092500E">
        <w:rPr>
          <w:rFonts w:ascii="Times New Roman" w:hAnsi="Times New Roman" w:cs="Times New Roman"/>
        </w:rPr>
        <w:t>cancer in Latvia has even grown</w:t>
      </w:r>
      <w:r w:rsidR="00050E12" w:rsidRPr="0092500E">
        <w:rPr>
          <w:rFonts w:ascii="Times New Roman" w:hAnsi="Times New Roman" w:cs="Times New Roman"/>
        </w:rPr>
        <w:t xml:space="preserve"> </w:t>
      </w:r>
      <w:r w:rsidR="0092500E" w:rsidRPr="0092500E">
        <w:rPr>
          <w:rFonts w:ascii="Times New Roman" w:hAnsi="Times New Roman" w:cs="Times New Roman"/>
        </w:rPr>
        <w:t>in the recent years.</w:t>
      </w:r>
      <w:r w:rsidR="0092500E" w:rsidRPr="0092500E">
        <w:rPr>
          <w:rFonts w:ascii="Times New Roman" w:hAnsi="Times New Roman" w:cs="Times New Roman"/>
          <w:vertAlign w:val="superscript"/>
        </w:rPr>
        <w:t>2</w:t>
      </w:r>
    </w:p>
    <w:p w:rsidR="00CD6812" w:rsidRPr="0092500E" w:rsidRDefault="00CC4746" w:rsidP="00CC4746">
      <w:pPr>
        <w:spacing w:line="240" w:lineRule="auto"/>
        <w:jc w:val="both"/>
        <w:rPr>
          <w:rFonts w:ascii="Times New Roman" w:hAnsi="Times New Roman" w:cs="Times New Roman"/>
        </w:rPr>
      </w:pPr>
      <w:r w:rsidRPr="00CC4746">
        <w:rPr>
          <w:rFonts w:ascii="Times New Roman" w:hAnsi="Times New Roman" w:cs="Times New Roman"/>
          <w:b/>
        </w:rPr>
        <w:t>Materials &amp; Methods.</w:t>
      </w:r>
      <w:r w:rsidR="00CD6812" w:rsidRPr="0092500E">
        <w:rPr>
          <w:rFonts w:ascii="Times New Roman" w:hAnsi="Times New Roman" w:cs="Times New Roman"/>
        </w:rPr>
        <w:t xml:space="preserve"> </w:t>
      </w:r>
      <w:r w:rsidR="00CD6812" w:rsidRPr="0092500E">
        <w:rPr>
          <w:rFonts w:ascii="Times New Roman" w:hAnsi="Times New Roman" w:cs="Times New Roman"/>
        </w:rPr>
        <w:t>This study calls to highlight the present situation in Latvia regarding human papilloma virus infection rate and genotypical variation among women</w:t>
      </w:r>
      <w:r w:rsidR="00CD6812" w:rsidRPr="0092500E">
        <w:rPr>
          <w:rFonts w:ascii="Times New Roman" w:hAnsi="Times New Roman" w:cs="Times New Roman"/>
        </w:rPr>
        <w:t xml:space="preserve"> </w:t>
      </w:r>
      <w:r w:rsidR="00B42AFA" w:rsidRPr="0092500E">
        <w:rPr>
          <w:rFonts w:ascii="Times New Roman" w:hAnsi="Times New Roman" w:cs="Times New Roman"/>
        </w:rPr>
        <w:t>under 30</w:t>
      </w:r>
      <w:r w:rsidR="00CD6812" w:rsidRPr="0092500E">
        <w:rPr>
          <w:rFonts w:ascii="Times New Roman" w:hAnsi="Times New Roman" w:cs="Times New Roman"/>
        </w:rPr>
        <w:t xml:space="preserve"> years old with </w:t>
      </w:r>
      <w:r w:rsidR="00CD6812" w:rsidRPr="0092500E">
        <w:rPr>
          <w:rFonts w:ascii="Times New Roman" w:hAnsi="Times New Roman" w:cs="Times New Roman"/>
        </w:rPr>
        <w:t>pathological findings in cervical cytology</w:t>
      </w:r>
      <w:r w:rsidR="00CD6812" w:rsidRPr="0092500E">
        <w:rPr>
          <w:rFonts w:ascii="Times New Roman" w:hAnsi="Times New Roman" w:cs="Times New Roman"/>
        </w:rPr>
        <w:t xml:space="preserve">. </w:t>
      </w:r>
      <w:r w:rsidR="00B554F9" w:rsidRPr="0092500E">
        <w:rPr>
          <w:rFonts w:ascii="Times New Roman" w:hAnsi="Times New Roman" w:cs="Times New Roman"/>
        </w:rPr>
        <w:t>The study process was in accordance with the Declaration of Helsinki, approved by the The Rīga Stradiņš University Research Ethics Committee.</w:t>
      </w:r>
      <w:r w:rsidR="00CE7EFE" w:rsidRPr="0092500E">
        <w:rPr>
          <w:rFonts w:ascii="Times New Roman" w:hAnsi="Times New Roman" w:cs="Times New Roman"/>
        </w:rPr>
        <w:t xml:space="preserve"> </w:t>
      </w:r>
    </w:p>
    <w:p w:rsidR="00CE7EFE"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b/>
        </w:rPr>
        <w:t>Results.</w:t>
      </w:r>
      <w:r w:rsidRPr="0092500E">
        <w:rPr>
          <w:rFonts w:ascii="Times New Roman" w:hAnsi="Times New Roman" w:cs="Times New Roman"/>
        </w:rPr>
        <w:t xml:space="preserve"> </w:t>
      </w:r>
      <w:r w:rsidR="00B42AFA" w:rsidRPr="0092500E">
        <w:rPr>
          <w:rFonts w:ascii="Times New Roman" w:hAnsi="Times New Roman" w:cs="Times New Roman"/>
        </w:rPr>
        <w:t>In total 32 women under the age 30 with pathological cytological findings were tested for</w:t>
      </w:r>
      <w:r w:rsidR="00CE7EFE" w:rsidRPr="0092500E">
        <w:rPr>
          <w:rFonts w:ascii="Times New Roman" w:hAnsi="Times New Roman" w:cs="Times New Roman"/>
        </w:rPr>
        <w:t xml:space="preserve"> 14</w:t>
      </w:r>
      <w:r w:rsidR="00B42AFA" w:rsidRPr="0092500E">
        <w:rPr>
          <w:rFonts w:ascii="Times New Roman" w:hAnsi="Times New Roman" w:cs="Times New Roman"/>
        </w:rPr>
        <w:t xml:space="preserve"> </w:t>
      </w:r>
      <w:r w:rsidR="00CE7EFE" w:rsidRPr="0092500E">
        <w:rPr>
          <w:rFonts w:ascii="Times New Roman" w:hAnsi="Times New Roman" w:cs="Times New Roman"/>
        </w:rPr>
        <w:t>human papilloma vir</w:t>
      </w:r>
      <w:r w:rsidR="002364BC" w:rsidRPr="0092500E">
        <w:rPr>
          <w:rFonts w:ascii="Times New Roman" w:hAnsi="Times New Roman" w:cs="Times New Roman"/>
        </w:rPr>
        <w:t xml:space="preserve">us genotypes. This study population had following cytology findings – 13 women had cytology results A2 (ASC-US), 18 women had </w:t>
      </w:r>
      <w:r w:rsidR="002364BC" w:rsidRPr="0092500E">
        <w:rPr>
          <w:rFonts w:ascii="Times New Roman" w:hAnsi="Times New Roman" w:cs="Times New Roman"/>
        </w:rPr>
        <w:t xml:space="preserve">cytology results </w:t>
      </w:r>
      <w:r w:rsidR="002364BC" w:rsidRPr="0092500E">
        <w:rPr>
          <w:rFonts w:ascii="Times New Roman" w:hAnsi="Times New Roman" w:cs="Times New Roman"/>
        </w:rPr>
        <w:t xml:space="preserve">A3 (LSIL) and one women had </w:t>
      </w:r>
      <w:r w:rsidR="002364BC" w:rsidRPr="0092500E">
        <w:rPr>
          <w:rFonts w:ascii="Times New Roman" w:hAnsi="Times New Roman" w:cs="Times New Roman"/>
        </w:rPr>
        <w:t xml:space="preserve">cytology results </w:t>
      </w:r>
      <w:r w:rsidR="002364BC" w:rsidRPr="0092500E">
        <w:rPr>
          <w:rFonts w:ascii="Times New Roman" w:hAnsi="Times New Roman" w:cs="Times New Roman"/>
        </w:rPr>
        <w:t xml:space="preserve">A4 (HSIL). Out of these 32 </w:t>
      </w:r>
      <w:r w:rsidR="007A6996" w:rsidRPr="0092500E">
        <w:rPr>
          <w:rFonts w:ascii="Times New Roman" w:hAnsi="Times New Roman" w:cs="Times New Roman"/>
        </w:rPr>
        <w:t>women,</w:t>
      </w:r>
      <w:r w:rsidR="002364BC" w:rsidRPr="0092500E">
        <w:rPr>
          <w:rFonts w:ascii="Times New Roman" w:hAnsi="Times New Roman" w:cs="Times New Roman"/>
        </w:rPr>
        <w:t xml:space="preserve"> </w:t>
      </w:r>
      <w:r w:rsidR="00CE7EFE" w:rsidRPr="0092500E">
        <w:rPr>
          <w:rFonts w:ascii="Times New Roman" w:hAnsi="Times New Roman" w:cs="Times New Roman"/>
        </w:rPr>
        <w:t xml:space="preserve">24 women (75,0%) tested positive for human papilloma virus. </w:t>
      </w:r>
      <w:r w:rsidR="002364BC" w:rsidRPr="0092500E">
        <w:rPr>
          <w:rFonts w:ascii="Times New Roman" w:hAnsi="Times New Roman" w:cs="Times New Roman"/>
        </w:rPr>
        <w:t>Of the</w:t>
      </w:r>
      <w:r w:rsidR="007A6996" w:rsidRPr="0092500E">
        <w:rPr>
          <w:rFonts w:ascii="Times New Roman" w:hAnsi="Times New Roman" w:cs="Times New Roman"/>
        </w:rPr>
        <w:t xml:space="preserve"> 24</w:t>
      </w:r>
      <w:r w:rsidR="002364BC" w:rsidRPr="0092500E">
        <w:rPr>
          <w:rFonts w:ascii="Times New Roman" w:hAnsi="Times New Roman" w:cs="Times New Roman"/>
        </w:rPr>
        <w:t xml:space="preserve"> women who tested negative, </w:t>
      </w:r>
      <w:r w:rsidR="007A6996" w:rsidRPr="0092500E">
        <w:rPr>
          <w:rFonts w:ascii="Times New Roman" w:hAnsi="Times New Roman" w:cs="Times New Roman"/>
        </w:rPr>
        <w:t xml:space="preserve">6 had </w:t>
      </w:r>
      <w:r w:rsidR="007A6996" w:rsidRPr="0092500E">
        <w:rPr>
          <w:rFonts w:ascii="Times New Roman" w:hAnsi="Times New Roman" w:cs="Times New Roman"/>
        </w:rPr>
        <w:t>cytology results A2 (ASC-US)</w:t>
      </w:r>
      <w:r w:rsidR="007A6996" w:rsidRPr="0092500E">
        <w:rPr>
          <w:rFonts w:ascii="Times New Roman" w:hAnsi="Times New Roman" w:cs="Times New Roman"/>
        </w:rPr>
        <w:t xml:space="preserve"> and 2 had </w:t>
      </w:r>
      <w:r w:rsidR="007A6996" w:rsidRPr="0092500E">
        <w:rPr>
          <w:rFonts w:ascii="Times New Roman" w:hAnsi="Times New Roman" w:cs="Times New Roman"/>
        </w:rPr>
        <w:t>cytology results A3 (LSIL)</w:t>
      </w:r>
      <w:r w:rsidR="007A6996" w:rsidRPr="0092500E">
        <w:rPr>
          <w:rFonts w:ascii="Times New Roman" w:hAnsi="Times New Roman" w:cs="Times New Roman"/>
        </w:rPr>
        <w:t xml:space="preserve">. Among positive women, 12 tested positive for one HPV genotype, while the other 12 tested positive  for human papilloma virus co-infection. The most prevalent </w:t>
      </w:r>
      <w:r w:rsidR="00A4387E" w:rsidRPr="0092500E">
        <w:rPr>
          <w:rFonts w:ascii="Times New Roman" w:hAnsi="Times New Roman" w:cs="Times New Roman"/>
        </w:rPr>
        <w:t>human papilloma virus genotype was found to be HPV 66 (25%), HPV 16 and HPV 56 rank second in prevalence (both 21.88%), HPV 51 comes in third (18.75%), then follows HPV 39 (12.5%), HPV 58 (9.32%), HPV 31, HPV 33, HPV 52 (each 6.25%), HPV 18, HPV 45, HPV 59, HPV 68 (each 3.13%) and none of the samples tested positive for HPV 35.</w:t>
      </w:r>
    </w:p>
    <w:p w:rsidR="00CD6812" w:rsidRPr="0092500E" w:rsidRDefault="00CD6812" w:rsidP="00CC4746">
      <w:pPr>
        <w:spacing w:line="240" w:lineRule="auto"/>
        <w:jc w:val="both"/>
        <w:rPr>
          <w:rFonts w:ascii="Times New Roman" w:hAnsi="Times New Roman" w:cs="Times New Roman"/>
        </w:rPr>
      </w:pPr>
      <w:r w:rsidRPr="0092500E">
        <w:rPr>
          <w:rFonts w:ascii="Times New Roman" w:hAnsi="Times New Roman" w:cs="Times New Roman"/>
          <w:b/>
        </w:rPr>
        <w:t>Conclusions.</w:t>
      </w:r>
      <w:r w:rsidR="0092500E" w:rsidRPr="0092500E">
        <w:rPr>
          <w:rFonts w:ascii="Times New Roman" w:hAnsi="Times New Roman" w:cs="Times New Roman"/>
        </w:rPr>
        <w:t xml:space="preserve"> Most of the women under 30 with pathological cytology results tested positive for human papilloma virus as well (75%).</w:t>
      </w:r>
      <w:r w:rsidR="007A6996" w:rsidRPr="0092500E">
        <w:rPr>
          <w:rFonts w:ascii="Times New Roman" w:hAnsi="Times New Roman" w:cs="Times New Roman"/>
        </w:rPr>
        <w:t xml:space="preserve"> </w:t>
      </w:r>
      <w:r w:rsidR="00A4387E" w:rsidRPr="0092500E">
        <w:rPr>
          <w:rFonts w:ascii="Times New Roman" w:hAnsi="Times New Roman" w:cs="Times New Roman"/>
        </w:rPr>
        <w:t xml:space="preserve">Most common HPV genotype </w:t>
      </w:r>
      <w:r w:rsidR="00286C80" w:rsidRPr="0092500E">
        <w:rPr>
          <w:rFonts w:ascii="Times New Roman" w:hAnsi="Times New Roman" w:cs="Times New Roman"/>
        </w:rPr>
        <w:t>infection among women under 30 with pathological cytology finding was HPV 66 (25%). None of the available vaccines in Latvia cover this genotype, similarly to other less commonly found genotypes in this study such as HPV 56, HPV 51, HPV 39, HPV 59, HPV 68. The key findings of this study</w:t>
      </w:r>
      <w:r w:rsidR="0092500E" w:rsidRPr="0092500E">
        <w:rPr>
          <w:rFonts w:ascii="Times New Roman" w:hAnsi="Times New Roman" w:cs="Times New Roman"/>
        </w:rPr>
        <w:t xml:space="preserve"> </w:t>
      </w:r>
      <w:r w:rsidR="00286C80" w:rsidRPr="0092500E">
        <w:rPr>
          <w:rFonts w:ascii="Times New Roman" w:hAnsi="Times New Roman" w:cs="Times New Roman"/>
        </w:rPr>
        <w:t>provide</w:t>
      </w:r>
      <w:r w:rsidR="0092500E" w:rsidRPr="0092500E">
        <w:rPr>
          <w:rFonts w:ascii="Times New Roman" w:hAnsi="Times New Roman" w:cs="Times New Roman"/>
        </w:rPr>
        <w:t>s</w:t>
      </w:r>
      <w:r w:rsidR="00286C80" w:rsidRPr="0092500E">
        <w:rPr>
          <w:rFonts w:ascii="Times New Roman" w:hAnsi="Times New Roman" w:cs="Times New Roman"/>
        </w:rPr>
        <w:t xml:space="preserve"> insight </w:t>
      </w:r>
      <w:r w:rsidR="0092500E" w:rsidRPr="0092500E">
        <w:rPr>
          <w:rFonts w:ascii="Times New Roman" w:hAnsi="Times New Roman" w:cs="Times New Roman"/>
        </w:rPr>
        <w:t xml:space="preserve">and suggestions </w:t>
      </w:r>
      <w:r w:rsidR="00286C80" w:rsidRPr="0092500E">
        <w:rPr>
          <w:rFonts w:ascii="Times New Roman" w:hAnsi="Times New Roman" w:cs="Times New Roman"/>
        </w:rPr>
        <w:t>into future human papilloma virus screening, testing, diagnostic algorithms, and vaccine modification</w:t>
      </w:r>
      <w:r w:rsidR="0092500E" w:rsidRPr="0092500E">
        <w:rPr>
          <w:rFonts w:ascii="Times New Roman" w:hAnsi="Times New Roman" w:cs="Times New Roman"/>
        </w:rPr>
        <w:t>s</w:t>
      </w:r>
      <w:r w:rsidR="00286C80" w:rsidRPr="0092500E">
        <w:rPr>
          <w:rFonts w:ascii="Times New Roman" w:hAnsi="Times New Roman" w:cs="Times New Roman"/>
        </w:rPr>
        <w:t xml:space="preserve"> to </w:t>
      </w:r>
      <w:r w:rsidR="0092500E" w:rsidRPr="0092500E">
        <w:rPr>
          <w:rFonts w:ascii="Times New Roman" w:hAnsi="Times New Roman" w:cs="Times New Roman"/>
        </w:rPr>
        <w:t xml:space="preserve">better </w:t>
      </w:r>
      <w:r w:rsidR="00286C80" w:rsidRPr="0092500E">
        <w:rPr>
          <w:rFonts w:ascii="Times New Roman" w:hAnsi="Times New Roman" w:cs="Times New Roman"/>
        </w:rPr>
        <w:t>suit the needs for this specific geographical region and age group.</w:t>
      </w:r>
      <w:r w:rsidR="0092500E" w:rsidRPr="0092500E">
        <w:rPr>
          <w:rFonts w:ascii="Times New Roman" w:hAnsi="Times New Roman" w:cs="Times New Roman"/>
        </w:rPr>
        <w:t xml:space="preserve"> </w:t>
      </w:r>
      <w:r w:rsidR="0092500E" w:rsidRPr="0092500E">
        <w:rPr>
          <w:rFonts w:ascii="Times New Roman" w:hAnsi="Times New Roman" w:cs="Times New Roman"/>
        </w:rPr>
        <w:t>Collected data statistical analysis and graphical representation was made using Microsoft Office 365 Excel, IBM SPSS Statistics 28. Confidence intervals were calculated using Wilson score method without continuity correction.</w:t>
      </w:r>
      <w:r w:rsidR="00CC4746" w:rsidRPr="00CC4746">
        <w:rPr>
          <w:rFonts w:ascii="Times New Roman" w:hAnsi="Times New Roman" w:cs="Times New Roman"/>
          <w:vertAlign w:val="superscript"/>
        </w:rPr>
        <w:t>3</w:t>
      </w:r>
    </w:p>
    <w:p w:rsidR="00CD6812" w:rsidRPr="00CC4746" w:rsidRDefault="00CD6812" w:rsidP="00CC4746">
      <w:pPr>
        <w:spacing w:line="240" w:lineRule="auto"/>
        <w:rPr>
          <w:rFonts w:ascii="Times New Roman" w:hAnsi="Times New Roman" w:cs="Times New Roman"/>
          <w:b/>
        </w:rPr>
      </w:pPr>
      <w:r w:rsidRPr="00CC4746">
        <w:rPr>
          <w:rFonts w:ascii="Times New Roman" w:hAnsi="Times New Roman" w:cs="Times New Roman"/>
          <w:b/>
        </w:rPr>
        <w:t>References.</w:t>
      </w:r>
    </w:p>
    <w:p w:rsidR="0092500E" w:rsidRPr="0092500E" w:rsidRDefault="0092500E" w:rsidP="00CC4746">
      <w:pPr>
        <w:spacing w:line="240" w:lineRule="auto"/>
        <w:rPr>
          <w:rFonts w:ascii="Times New Roman" w:hAnsi="Times New Roman" w:cs="Times New Roman"/>
        </w:rPr>
      </w:pPr>
      <w:r w:rsidRPr="0092500E">
        <w:rPr>
          <w:rFonts w:ascii="Times New Roman" w:hAnsi="Times New Roman" w:cs="Times New Roman"/>
          <w:vertAlign w:val="superscript"/>
        </w:rPr>
        <w:t xml:space="preserve">1 </w:t>
      </w:r>
      <w:r w:rsidRPr="0092500E">
        <w:rPr>
          <w:rFonts w:ascii="Times New Roman" w:hAnsi="Times New Roman" w:cs="Times New Roman"/>
        </w:rPr>
        <w:t>Bray, F., Laversanne, M., Sung, H., et al. (2024). Global cancer statistics 2022: GLOBOCAN estimates of incidence and mortality worldwide for 36 cancers in 185 countries. CA Cancer J Clin. 74(3), 229-263. Available from: https://acsjournals.onlinelibrary.wiley.com/doi/10.3322/caac.21834. DOI: 10.3322/caac.21834 (accesed 22.10.2024).</w:t>
      </w:r>
    </w:p>
    <w:p w:rsidR="0092500E" w:rsidRPr="0092500E" w:rsidRDefault="0092500E" w:rsidP="00CC4746">
      <w:pPr>
        <w:spacing w:line="240" w:lineRule="auto"/>
        <w:rPr>
          <w:rFonts w:ascii="Times New Roman" w:hAnsi="Times New Roman" w:cs="Times New Roman"/>
        </w:rPr>
      </w:pPr>
      <w:r w:rsidRPr="0092500E">
        <w:rPr>
          <w:rFonts w:ascii="Times New Roman" w:hAnsi="Times New Roman" w:cs="Times New Roman"/>
          <w:vertAlign w:val="superscript"/>
        </w:rPr>
        <w:t xml:space="preserve">2 </w:t>
      </w:r>
      <w:r w:rsidRPr="0092500E">
        <w:rPr>
          <w:rFonts w:ascii="Times New Roman" w:hAnsi="Times New Roman" w:cs="Times New Roman"/>
        </w:rPr>
        <w:t>HPV Information Centre. Data statistics. Available from: https://hpvcentre.net/datastatistics.php (accesed 22.10.2024).</w:t>
      </w:r>
    </w:p>
    <w:p w:rsidR="0092500E" w:rsidRPr="0092500E" w:rsidRDefault="00CC4746" w:rsidP="00CC4746">
      <w:pPr>
        <w:spacing w:line="240" w:lineRule="auto"/>
        <w:rPr>
          <w:rFonts w:ascii="Times New Roman" w:hAnsi="Times New Roman" w:cs="Times New Roman"/>
        </w:rPr>
      </w:pPr>
      <w:r w:rsidRPr="00CC4746">
        <w:rPr>
          <w:rFonts w:ascii="Times New Roman" w:hAnsi="Times New Roman" w:cs="Times New Roman"/>
          <w:vertAlign w:val="superscript"/>
        </w:rPr>
        <w:t>3</w:t>
      </w:r>
      <w:r w:rsidRPr="00CC4746">
        <w:rPr>
          <w:rFonts w:ascii="Times New Roman" w:hAnsi="Times New Roman" w:cs="Times New Roman"/>
        </w:rPr>
        <w:t>Newcombe, R. G. (1998) Two-sided confidence intervals for the single proportion: Comparison of seven methods. Statistics in Medicine. 17, 2635-2650. Available from: http://www.eiti.uottawa.ca/~nat/Courses/csi53</w:t>
      </w:r>
      <w:r>
        <w:rPr>
          <w:rFonts w:ascii="Times New Roman" w:hAnsi="Times New Roman" w:cs="Times New Roman"/>
        </w:rPr>
        <w:t>88/Newcombe.1998.pdf (accesed 22</w:t>
      </w:r>
      <w:r w:rsidRPr="00CC4746">
        <w:rPr>
          <w:rFonts w:ascii="Times New Roman" w:hAnsi="Times New Roman" w:cs="Times New Roman"/>
        </w:rPr>
        <w:t>.10.2024)</w:t>
      </w:r>
    </w:p>
    <w:sectPr w:rsidR="0092500E" w:rsidRPr="0092500E" w:rsidSect="00CC474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E12"/>
    <w:rsid w:val="00050E12"/>
    <w:rsid w:val="002364BC"/>
    <w:rsid w:val="00286C80"/>
    <w:rsid w:val="00577A92"/>
    <w:rsid w:val="007A6996"/>
    <w:rsid w:val="0092500E"/>
    <w:rsid w:val="009A2930"/>
    <w:rsid w:val="00A4387E"/>
    <w:rsid w:val="00B42AFA"/>
    <w:rsid w:val="00B554F9"/>
    <w:rsid w:val="00CC4746"/>
    <w:rsid w:val="00CD6812"/>
    <w:rsid w:val="00CE7E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481E"/>
  <w15:chartTrackingRefBased/>
  <w15:docId w15:val="{D64B810C-8FEC-4295-A005-5B791DA5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456495">
      <w:bodyDiv w:val="1"/>
      <w:marLeft w:val="0"/>
      <w:marRight w:val="0"/>
      <w:marTop w:val="0"/>
      <w:marBottom w:val="0"/>
      <w:divBdr>
        <w:top w:val="none" w:sz="0" w:space="0" w:color="auto"/>
        <w:left w:val="none" w:sz="0" w:space="0" w:color="auto"/>
        <w:bottom w:val="none" w:sz="0" w:space="0" w:color="auto"/>
        <w:right w:val="none" w:sz="0" w:space="0" w:color="auto"/>
      </w:divBdr>
    </w:div>
    <w:div w:id="1797987665">
      <w:bodyDiv w:val="1"/>
      <w:marLeft w:val="0"/>
      <w:marRight w:val="0"/>
      <w:marTop w:val="0"/>
      <w:marBottom w:val="0"/>
      <w:divBdr>
        <w:top w:val="none" w:sz="0" w:space="0" w:color="auto"/>
        <w:left w:val="none" w:sz="0" w:space="0" w:color="auto"/>
        <w:bottom w:val="none" w:sz="0" w:space="0" w:color="auto"/>
        <w:right w:val="none" w:sz="0" w:space="0" w:color="auto"/>
      </w:divBdr>
    </w:div>
    <w:div w:id="189746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2405</Words>
  <Characters>1371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2024-10-22T14:54:00Z</dcterms:created>
  <dcterms:modified xsi:type="dcterms:W3CDTF">2024-10-22T17:20:00Z</dcterms:modified>
</cp:coreProperties>
</file>